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E526" w14:textId="4C7331EE" w:rsidR="00E17136" w:rsidRPr="00E02CEB" w:rsidRDefault="00E17136" w:rsidP="00E17136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sdt>
        <w:sdtPr>
          <w:rPr>
            <w:rStyle w:val="RFQParagraphText"/>
            <w:b/>
            <w:bCs/>
          </w:rPr>
          <w:alias w:val="SPC Reference"/>
          <w:tag w:val="SPCReference"/>
          <w:id w:val="-1268929052"/>
          <w:placeholder>
            <w:docPart w:val="B8C2850655AB47C9A126D0C863AC0D3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11D6">
            <w:rPr>
              <w:rStyle w:val="RFQParagraphText"/>
              <w:b/>
              <w:bCs/>
            </w:rPr>
            <w:t>23-58</w:t>
          </w:r>
          <w:r>
            <w:rPr>
              <w:rStyle w:val="RFQParagraphText"/>
              <w:b/>
              <w:bCs/>
            </w:rPr>
            <w:t>46</w:t>
          </w:r>
          <w:r w:rsidRPr="008D11D6">
            <w:rPr>
              <w:rStyle w:val="RFQParagraphText"/>
              <w:b/>
              <w:bCs/>
            </w:rPr>
            <w:t xml:space="preserve"> </w:t>
          </w:r>
        </w:sdtContent>
      </w:sdt>
    </w:p>
    <w:p w14:paraId="10C9D2D3" w14:textId="77777777" w:rsidR="00E17136" w:rsidRDefault="00E17136" w:rsidP="00E17136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29A9B156" w14:textId="77777777" w:rsidR="00E17136" w:rsidRPr="00D20B54" w:rsidRDefault="00E17136" w:rsidP="00E17136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6E04EB0F" w14:textId="77777777" w:rsidR="00E17136" w:rsidRPr="001C07E0" w:rsidRDefault="00E17136" w:rsidP="00E17136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proofErr w:type="gramStart"/>
      <w:r w:rsidRPr="001C07E0">
        <w:rPr>
          <w:i/>
          <w:iCs/>
          <w:color w:val="000000"/>
          <w:lang w:val="en-GB" w:eastAsia="en-GB"/>
        </w:rPr>
        <w:t>to</w:t>
      </w:r>
      <w:proofErr w:type="gramEnd"/>
      <w:r w:rsidRPr="001C07E0">
        <w:rPr>
          <w:i/>
          <w:iCs/>
          <w:color w:val="000000"/>
          <w:lang w:val="en-GB" w:eastAsia="en-GB"/>
        </w:rPr>
        <w:t xml:space="preserve">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4DBA8ED7" w14:textId="77777777" w:rsidR="00E17136" w:rsidRPr="001C07E0" w:rsidRDefault="00E17136" w:rsidP="00E17136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0906B9A2" w14:textId="77777777" w:rsidR="00E17136" w:rsidRPr="001C07E0" w:rsidRDefault="00E17136" w:rsidP="00E17136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620C2210" w14:textId="77777777" w:rsidR="00E17136" w:rsidRPr="001C07E0" w:rsidRDefault="00E17136" w:rsidP="00E17136">
      <w:pPr>
        <w:pStyle w:val="ListParagraph"/>
        <w:spacing w:after="0"/>
        <w:jc w:val="left"/>
        <w:rPr>
          <w:color w:val="000000"/>
        </w:rPr>
      </w:pPr>
    </w:p>
    <w:p w14:paraId="0683B215" w14:textId="77777777" w:rsidR="00E17136" w:rsidRPr="001C07E0" w:rsidRDefault="00E17136" w:rsidP="00E17136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553832F" w14:textId="77777777" w:rsidR="00E17136" w:rsidRPr="001C07E0" w:rsidRDefault="00E17136" w:rsidP="00E17136">
      <w:pPr>
        <w:pStyle w:val="ListParagraph"/>
        <w:spacing w:after="0"/>
        <w:ind w:right="107"/>
        <w:jc w:val="left"/>
        <w:rPr>
          <w:color w:val="000000"/>
        </w:rPr>
      </w:pPr>
    </w:p>
    <w:p w14:paraId="6FDC5459" w14:textId="77777777" w:rsidR="00E17136" w:rsidRPr="00A93991" w:rsidRDefault="00E17136" w:rsidP="00E17136">
      <w:pPr>
        <w:pStyle w:val="ListParagraph"/>
        <w:numPr>
          <w:ilvl w:val="0"/>
          <w:numId w:val="1"/>
        </w:numPr>
        <w:spacing w:after="0"/>
        <w:ind w:left="1418" w:right="674"/>
        <w:jc w:val="left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B3358888470447C9B005C48B6C5DBDCC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i/>
                <w:iCs/>
                <w:sz w:val="28"/>
                <w:szCs w:val="28"/>
              </w:rPr>
              <w:alias w:val="Project Title"/>
              <w:tag w:val="Project Title"/>
              <w:id w:val="-1348008625"/>
              <w:placeholder>
                <w:docPart w:val="C4E6C977F65F4A5BAA4753C18A4D37E6"/>
              </w:placeholder>
              <w15:color w:val="FF0000"/>
            </w:sdtPr>
            <w:sdtContent>
              <w:r>
                <w:rPr>
                  <w:rStyle w:val="normaltextrun"/>
                  <w:b/>
                  <w:bCs/>
                </w:rPr>
                <w:t>RFQ23-5846: Youth Led Merchandise for Youth Focused Programs &amp; Convenings.</w:t>
              </w:r>
            </w:sdtContent>
          </w:sdt>
          <w:r w:rsidRPr="00E425D4">
            <w:rPr>
              <w:b/>
              <w:bCs/>
              <w:color w:val="000000"/>
            </w:rPr>
            <w:t xml:space="preserve"> </w:t>
          </w:r>
          <w:sdt>
            <w:sdtPr>
              <w:rPr>
                <w:rStyle w:val="Calibri11NoBold"/>
                <w:b/>
                <w:bCs/>
              </w:rPr>
              <w:alias w:val="Mention the nature of the call"/>
              <w:tag w:val="Mention the nature of the call"/>
              <w:id w:val="341048108"/>
              <w:placeholder>
                <w:docPart w:val="DC42064B882742369B140C5BD70D9BB0"/>
              </w:placeholder>
              <w15:color w:val="FF0000"/>
            </w:sdtPr>
            <w:sdtContent>
              <w:r w:rsidRPr="00E425D4">
                <w:rPr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b/>
                  <w:bCs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14:paraId="729CD5F6" w14:textId="77777777" w:rsidR="00E17136" w:rsidRPr="001C07E0" w:rsidRDefault="00E17136" w:rsidP="00E17136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05C9337C" w14:textId="77777777" w:rsidR="00E17136" w:rsidRPr="001C07E0" w:rsidRDefault="00E17136" w:rsidP="00E17136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12C8CBEE" w14:textId="77777777" w:rsidR="00E17136" w:rsidRPr="001C07E0" w:rsidRDefault="00E17136" w:rsidP="00E17136">
      <w:pPr>
        <w:spacing w:after="0"/>
        <w:jc w:val="left"/>
        <w:rPr>
          <w:color w:val="000000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80"/>
        <w:gridCol w:w="3632"/>
      </w:tblGrid>
      <w:tr w:rsidR="00E17136" w:rsidRPr="001C07E0" w14:paraId="475C4362" w14:textId="77777777" w:rsidTr="00D002F8">
        <w:tc>
          <w:tcPr>
            <w:tcW w:w="3130" w:type="pct"/>
            <w:shd w:val="clear" w:color="auto" w:fill="D9D9D9" w:themeFill="background1" w:themeFillShade="D9"/>
            <w:vAlign w:val="center"/>
            <w:hideMark/>
          </w:tcPr>
          <w:p w14:paraId="3C441F8F" w14:textId="77777777" w:rsidR="00E17136" w:rsidRPr="001C07E0" w:rsidRDefault="00E17136" w:rsidP="00D002F8">
            <w:pPr>
              <w:spacing w:after="0"/>
              <w:jc w:val="center"/>
              <w:rPr>
                <w:sz w:val="24"/>
                <w:szCs w:val="24"/>
                <w:lang w:val="en-GB" w:eastAsia="en-GB"/>
              </w:rPr>
            </w:pPr>
            <w:r w:rsidRPr="001C07E0">
              <w:rPr>
                <w:b/>
                <w:bCs/>
                <w:color w:val="000000"/>
                <w:lang w:val="en-GB" w:eastAsia="en-GB"/>
              </w:rPr>
              <w:t>Particulars</w:t>
            </w:r>
          </w:p>
        </w:tc>
        <w:tc>
          <w:tcPr>
            <w:tcW w:w="1870" w:type="pct"/>
            <w:shd w:val="clear" w:color="auto" w:fill="D9D9D9" w:themeFill="background1" w:themeFillShade="D9"/>
            <w:vAlign w:val="center"/>
            <w:hideMark/>
          </w:tcPr>
          <w:p w14:paraId="1C7B9056" w14:textId="77777777" w:rsidR="00E17136" w:rsidRPr="001C07E0" w:rsidRDefault="00E17136" w:rsidP="00D002F8">
            <w:pPr>
              <w:spacing w:after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1C07E0">
              <w:rPr>
                <w:b/>
                <w:bCs/>
                <w:color w:val="000000"/>
                <w:lang w:val="en-GB" w:eastAsia="en-GB"/>
              </w:rPr>
              <w:t xml:space="preserve">Amount </w:t>
            </w:r>
          </w:p>
          <w:p w14:paraId="4B5CEF7C" w14:textId="77777777" w:rsidR="00E17136" w:rsidRPr="001C07E0" w:rsidRDefault="00E17136" w:rsidP="00D002F8">
            <w:pPr>
              <w:spacing w:after="0"/>
              <w:jc w:val="center"/>
              <w:rPr>
                <w:sz w:val="24"/>
                <w:szCs w:val="24"/>
                <w:lang w:val="en-GB" w:eastAsia="en-GB"/>
              </w:rPr>
            </w:pPr>
            <w:r w:rsidRPr="001C07E0">
              <w:rPr>
                <w:b/>
                <w:bCs/>
                <w:color w:val="000000"/>
                <w:lang w:val="en-GB" w:eastAsia="en-GB"/>
              </w:rPr>
              <w:t>(Put your own local currency here)</w:t>
            </w:r>
          </w:p>
        </w:tc>
      </w:tr>
      <w:tr w:rsidR="00E17136" w:rsidRPr="001C07E0" w14:paraId="1F8C1678" w14:textId="77777777" w:rsidTr="00D002F8">
        <w:tc>
          <w:tcPr>
            <w:tcW w:w="5000" w:type="pct"/>
            <w:gridSpan w:val="2"/>
            <w:vAlign w:val="center"/>
            <w:hideMark/>
          </w:tcPr>
          <w:p w14:paraId="3991F08D" w14:textId="77777777" w:rsidR="00E17136" w:rsidRPr="001C07E0" w:rsidRDefault="00E17136" w:rsidP="00D002F8">
            <w:pPr>
              <w:spacing w:after="0"/>
              <w:jc w:val="left"/>
              <w:rPr>
                <w:color w:val="000000"/>
                <w:lang w:val="en-GB" w:eastAsia="en-GB"/>
              </w:rPr>
            </w:pPr>
            <w:r w:rsidRPr="001C07E0">
              <w:rPr>
                <w:color w:val="000000"/>
                <w:lang w:val="en-GB" w:eastAsia="en-GB"/>
              </w:rPr>
              <w:t>Professional Fees (Hourly/Daily/Monthly rate- Specify)</w:t>
            </w:r>
          </w:p>
          <w:p w14:paraId="2EC624EB" w14:textId="77777777" w:rsidR="00E17136" w:rsidRPr="001C07E0" w:rsidRDefault="00E17136" w:rsidP="00D002F8">
            <w:pPr>
              <w:spacing w:after="0"/>
              <w:jc w:val="left"/>
              <w:rPr>
                <w:color w:val="000000"/>
                <w:lang w:val="en-GB" w:eastAsia="en-GB"/>
              </w:rPr>
            </w:pPr>
          </w:p>
          <w:p w14:paraId="02832118" w14:textId="77777777" w:rsidR="00E17136" w:rsidRPr="001C07E0" w:rsidRDefault="00E17136" w:rsidP="00D002F8">
            <w:pPr>
              <w:spacing w:after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GB" w:eastAsia="en-GB"/>
              </w:rPr>
            </w:pPr>
            <w:r w:rsidRPr="001C07E0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GB" w:eastAsia="en-GB"/>
              </w:rPr>
              <w:t>Note:</w:t>
            </w:r>
          </w:p>
          <w:p w14:paraId="7B994166" w14:textId="77777777" w:rsidR="00E17136" w:rsidRPr="001C07E0" w:rsidRDefault="00E17136" w:rsidP="00D002F8">
            <w:pPr>
              <w:spacing w:after="0"/>
              <w:jc w:val="left"/>
              <w:rPr>
                <w:i/>
                <w:iCs/>
                <w:sz w:val="18"/>
                <w:szCs w:val="18"/>
              </w:rPr>
            </w:pPr>
            <w:r w:rsidRPr="001C07E0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*</w:t>
            </w:r>
            <w:r w:rsidRPr="001C07E0">
              <w:rPr>
                <w:i/>
                <w:iCs/>
                <w:sz w:val="18"/>
                <w:szCs w:val="18"/>
              </w:rPr>
              <w:t xml:space="preserve"> SPC/HRSD will not cover separate lines for overheads/ running costs or contingencies. If these apply, the costs are to be considered in the professional fees charged for the delivery of the specific services.</w:t>
            </w:r>
          </w:p>
          <w:p w14:paraId="416EE24A" w14:textId="77777777" w:rsidR="00E17136" w:rsidRPr="001C07E0" w:rsidRDefault="00E17136" w:rsidP="00D002F8">
            <w:pPr>
              <w:spacing w:after="0"/>
              <w:jc w:val="left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1C07E0">
              <w:rPr>
                <w:i/>
                <w:iCs/>
                <w:sz w:val="18"/>
                <w:szCs w:val="18"/>
              </w:rPr>
              <w:t>*</w:t>
            </w:r>
            <w:r w:rsidRPr="001C07E0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Travel (airfare, accommodation, Meals &amp; Incidentals) </w:t>
            </w:r>
            <w: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if required </w:t>
            </w:r>
            <w:r w:rsidRPr="001C07E0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will be arranged</w:t>
            </w:r>
            <w:r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separately</w:t>
            </w:r>
            <w:r w:rsidRPr="001C07E0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by SPC, according to its Travel Policy.</w:t>
            </w:r>
          </w:p>
          <w:p w14:paraId="55EC0194" w14:textId="77777777" w:rsidR="00E17136" w:rsidRPr="001C07E0" w:rsidRDefault="00E17136" w:rsidP="00D002F8">
            <w:pPr>
              <w:spacing w:after="0"/>
              <w:jc w:val="left"/>
            </w:pPr>
          </w:p>
          <w:p w14:paraId="5A057CA8" w14:textId="77777777" w:rsidR="00E17136" w:rsidRPr="001C07E0" w:rsidRDefault="00E17136" w:rsidP="00D002F8">
            <w:pPr>
              <w:spacing w:after="0"/>
              <w:jc w:val="left"/>
              <w:rPr>
                <w:sz w:val="20"/>
                <w:szCs w:val="20"/>
                <w:lang w:val="en-GB" w:eastAsia="en-GB"/>
              </w:rPr>
            </w:pPr>
          </w:p>
        </w:tc>
      </w:tr>
      <w:tr w:rsidR="00E17136" w:rsidRPr="001C07E0" w14:paraId="75A3BCF6" w14:textId="77777777" w:rsidTr="00D002F8">
        <w:tc>
          <w:tcPr>
            <w:tcW w:w="3130" w:type="pct"/>
            <w:vAlign w:val="center"/>
          </w:tcPr>
          <w:p w14:paraId="5C46C079" w14:textId="77777777" w:rsidR="00E17136" w:rsidRPr="00E425D4" w:rsidRDefault="00E17136" w:rsidP="00D002F8">
            <w:p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rPr>
                <w:rStyle w:val="Calibri11NoBold"/>
                <w:b/>
                <w:bCs/>
                <w:u w:val="single"/>
              </w:rPr>
            </w:pPr>
            <w:r w:rsidRPr="00E425D4">
              <w:rPr>
                <w:rStyle w:val="Calibri11NoBold"/>
                <w:b/>
                <w:bCs/>
                <w:u w:val="single"/>
              </w:rPr>
              <w:t>Milestone 1</w:t>
            </w:r>
          </w:p>
          <w:p w14:paraId="2152DBB8" w14:textId="77777777" w:rsidR="00E17136" w:rsidRDefault="00E17136" w:rsidP="00D002F8">
            <w:p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ind w:left="22"/>
              <w:contextualSpacing/>
              <w:jc w:val="left"/>
              <w:rPr>
                <w:rFonts w:cstheme="minorHAnsi"/>
                <w:lang w:val="en-GB"/>
              </w:rPr>
            </w:pPr>
            <w:r w:rsidRPr="00FE6363">
              <w:rPr>
                <w:rFonts w:cstheme="minorHAnsi"/>
                <w:lang w:val="en-GB"/>
              </w:rPr>
              <w:t>Consulted</w:t>
            </w:r>
            <w:r>
              <w:rPr>
                <w:rFonts w:cstheme="minorHAnsi"/>
                <w:lang w:val="en-GB"/>
              </w:rPr>
              <w:t xml:space="preserve"> </w:t>
            </w:r>
            <w:r w:rsidRPr="00FE6363">
              <w:rPr>
                <w:rFonts w:cstheme="minorHAnsi"/>
                <w:lang w:val="en-GB"/>
              </w:rPr>
              <w:t>concept for</w:t>
            </w:r>
            <w:r>
              <w:rPr>
                <w:rFonts w:cstheme="minorHAnsi"/>
                <w:lang w:val="en-GB"/>
              </w:rPr>
              <w:t xml:space="preserve"> </w:t>
            </w:r>
            <w:r w:rsidRPr="00FE6363">
              <w:rPr>
                <w:rFonts w:cstheme="minorHAnsi"/>
                <w:lang w:val="en-GB"/>
              </w:rPr>
              <w:t>motif design and colour is completed and draft is endorsed</w:t>
            </w:r>
            <w:r>
              <w:rPr>
                <w:rFonts w:cstheme="minorHAnsi"/>
                <w:lang w:val="en-GB"/>
              </w:rPr>
              <w:t>.</w:t>
            </w:r>
          </w:p>
          <w:p w14:paraId="02C3DBB1" w14:textId="77777777" w:rsidR="00E17136" w:rsidRPr="00A93991" w:rsidRDefault="00E17136" w:rsidP="00D002F8">
            <w:p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870" w:type="pct"/>
            <w:vAlign w:val="center"/>
          </w:tcPr>
          <w:p w14:paraId="2ECFD178" w14:textId="77777777" w:rsidR="00E17136" w:rsidRPr="001C07E0" w:rsidRDefault="00E17136" w:rsidP="00D002F8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lang w:val="en-GB"/>
              </w:rPr>
              <w:t>20</w:t>
            </w:r>
            <w:r w:rsidRPr="000D3BD0">
              <w:rPr>
                <w:lang w:val="en-GB"/>
              </w:rPr>
              <w:t>%</w:t>
            </w:r>
          </w:p>
        </w:tc>
      </w:tr>
      <w:tr w:rsidR="00E17136" w:rsidRPr="001C07E0" w14:paraId="2CEBABE1" w14:textId="77777777" w:rsidTr="00D002F8">
        <w:tc>
          <w:tcPr>
            <w:tcW w:w="3130" w:type="pct"/>
            <w:vAlign w:val="center"/>
          </w:tcPr>
          <w:p w14:paraId="25952E71" w14:textId="77777777" w:rsidR="00E17136" w:rsidRPr="00E425D4" w:rsidRDefault="00E17136" w:rsidP="00D002F8">
            <w:p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ind w:left="22"/>
              <w:contextualSpacing/>
              <w:rPr>
                <w:rStyle w:val="Calibri11NoBold"/>
                <w:b/>
                <w:bCs/>
                <w:u w:val="single"/>
              </w:rPr>
            </w:pPr>
            <w:r w:rsidRPr="00E425D4">
              <w:rPr>
                <w:rStyle w:val="Calibri11NoBold"/>
                <w:b/>
                <w:bCs/>
                <w:u w:val="single"/>
              </w:rPr>
              <w:t>Milestone 2</w:t>
            </w:r>
          </w:p>
          <w:p w14:paraId="67236F4D" w14:textId="77777777" w:rsidR="00E17136" w:rsidRDefault="00E17136" w:rsidP="00D002F8">
            <w:p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rPr>
                <w:rFonts w:cstheme="minorHAnsi"/>
                <w:lang w:val="en-GB"/>
              </w:rPr>
            </w:pPr>
            <w:r w:rsidRPr="00FE6363">
              <w:rPr>
                <w:rFonts w:cstheme="minorHAnsi"/>
                <w:lang w:val="en-GB"/>
              </w:rPr>
              <w:t>Finalized motif design, colour &amp; imagery for merchandise and related publications are produced and endorsed</w:t>
            </w:r>
            <w:r>
              <w:rPr>
                <w:rFonts w:cstheme="minorHAnsi"/>
                <w:lang w:val="en-GB"/>
              </w:rPr>
              <w:t>.</w:t>
            </w:r>
          </w:p>
          <w:p w14:paraId="5571DD66" w14:textId="77777777" w:rsidR="00E17136" w:rsidRPr="00A93991" w:rsidRDefault="00E17136" w:rsidP="00D002F8">
            <w:p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870" w:type="pct"/>
            <w:vAlign w:val="center"/>
          </w:tcPr>
          <w:p w14:paraId="0C4778A3" w14:textId="77777777" w:rsidR="00E17136" w:rsidRPr="001C07E0" w:rsidRDefault="00E17136" w:rsidP="00D002F8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lang w:val="en-GB"/>
              </w:rPr>
              <w:t>80%</w:t>
            </w:r>
          </w:p>
        </w:tc>
      </w:tr>
      <w:tr w:rsidR="00E17136" w:rsidRPr="001C07E0" w14:paraId="2C373BDE" w14:textId="77777777" w:rsidTr="00D002F8">
        <w:tc>
          <w:tcPr>
            <w:tcW w:w="3130" w:type="pct"/>
            <w:vAlign w:val="center"/>
            <w:hideMark/>
          </w:tcPr>
          <w:p w14:paraId="682DA616" w14:textId="77777777" w:rsidR="00E17136" w:rsidRDefault="00E17136" w:rsidP="00D002F8">
            <w:pPr>
              <w:spacing w:after="0"/>
              <w:jc w:val="left"/>
              <w:rPr>
                <w:b/>
                <w:bCs/>
                <w:color w:val="000000"/>
                <w:lang w:val="en-GB" w:eastAsia="en-GB"/>
              </w:rPr>
            </w:pPr>
            <w:r w:rsidRPr="001C07E0">
              <w:rPr>
                <w:b/>
                <w:bCs/>
                <w:color w:val="000000"/>
                <w:lang w:val="en-GB" w:eastAsia="en-GB"/>
              </w:rPr>
              <w:t>Total Financial offer (inclusive of all taxes)</w:t>
            </w:r>
          </w:p>
          <w:p w14:paraId="3A49818B" w14:textId="77777777" w:rsidR="00E17136" w:rsidRPr="001C07E0" w:rsidRDefault="00E17136" w:rsidP="00D002F8">
            <w:pPr>
              <w:spacing w:after="0"/>
              <w:jc w:val="left"/>
              <w:rPr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870" w:type="pct"/>
            <w:vAlign w:val="center"/>
            <w:hideMark/>
          </w:tcPr>
          <w:p w14:paraId="30FB8C63" w14:textId="77777777" w:rsidR="00E17136" w:rsidRDefault="00E17136" w:rsidP="00D002F8">
            <w:pPr>
              <w:spacing w:after="0"/>
              <w:jc w:val="left"/>
              <w:rPr>
                <w:b/>
                <w:bCs/>
                <w:sz w:val="20"/>
                <w:szCs w:val="20"/>
                <w:lang w:val="en-GB" w:eastAsia="en-GB"/>
              </w:rPr>
            </w:pPr>
          </w:p>
          <w:p w14:paraId="3D45721B" w14:textId="77777777" w:rsidR="00E17136" w:rsidRPr="001C07E0" w:rsidRDefault="00E17136" w:rsidP="00D002F8">
            <w:pPr>
              <w:spacing w:after="0"/>
              <w:jc w:val="left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5E00871E" w14:textId="77777777" w:rsidR="00E17136" w:rsidRDefault="00E17136" w:rsidP="00E17136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554C7113" w14:textId="77777777" w:rsidR="00E17136" w:rsidRPr="00702035" w:rsidRDefault="00E17136" w:rsidP="00E17136"/>
    <w:p w14:paraId="709AC44F" w14:textId="77777777" w:rsidR="00E17136" w:rsidRPr="00D35B9D" w:rsidRDefault="00E17136" w:rsidP="00E17136">
      <w:pPr>
        <w:rPr>
          <w:lang w:eastAsia="en-GB"/>
        </w:rPr>
      </w:pPr>
    </w:p>
    <w:p w14:paraId="0A6D9A76" w14:textId="77777777" w:rsidR="00E17136" w:rsidRDefault="00E17136" w:rsidP="00E17136">
      <w:pPr>
        <w:rPr>
          <w:lang w:eastAsia="en-GB"/>
        </w:rPr>
      </w:pPr>
    </w:p>
    <w:p w14:paraId="29CB66A1" w14:textId="77777777" w:rsidR="00E17136" w:rsidRDefault="00E17136" w:rsidP="00E17136">
      <w:pPr>
        <w:rPr>
          <w:lang w:eastAsia="en-GB"/>
        </w:rPr>
      </w:pPr>
    </w:p>
    <w:p w14:paraId="7B2CE615" w14:textId="77777777" w:rsidR="00E17136" w:rsidRDefault="00E17136" w:rsidP="00E17136">
      <w:pPr>
        <w:rPr>
          <w:lang w:eastAsia="en-GB"/>
        </w:rPr>
      </w:pPr>
    </w:p>
    <w:p w14:paraId="0483AB4B" w14:textId="77777777" w:rsidR="00E17136" w:rsidRDefault="00E17136" w:rsidP="00E17136">
      <w:pPr>
        <w:rPr>
          <w:lang w:eastAsia="en-GB"/>
        </w:rPr>
      </w:pPr>
    </w:p>
    <w:p w14:paraId="4A4F12DE" w14:textId="77777777" w:rsidR="00E17136" w:rsidRPr="00D35B9D" w:rsidRDefault="00E17136" w:rsidP="00E17136">
      <w:pPr>
        <w:rPr>
          <w:lang w:eastAsia="en-GB"/>
        </w:rPr>
      </w:pPr>
    </w:p>
    <w:p w14:paraId="5DAB43BA" w14:textId="77777777" w:rsidR="00201F86" w:rsidRDefault="00201F86"/>
    <w:sectPr w:rsidR="00201F86" w:rsidSect="00004483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080" w:bottom="1418" w:left="1080" w:header="0" w:footer="4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547057664" w:edGrp="everyone"/>
  <w:p w14:paraId="72587D1B" w14:textId="77777777" w:rsidR="00000000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154705766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331839395" w:edGrp="everyone"/>
  <w:p w14:paraId="778AEA32" w14:textId="77777777" w:rsidR="00000000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27477FFE" w14:textId="77777777" w:rsidR="00000000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331839395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8DC2" w14:textId="77777777" w:rsidR="00000000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49D82205" w14:textId="77777777" w:rsidR="00000000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39DEBCB" w14:textId="77777777" w:rsidR="00000000" w:rsidRPr="00500EC1" w:rsidRDefault="00000000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7543" w14:textId="77777777" w:rsidR="00000000" w:rsidRDefault="00000000" w:rsidP="00AF6B74">
    <w:pPr>
      <w:pStyle w:val="Header"/>
    </w:pPr>
    <w:permStart w:id="2081838739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B856AF7" wp14:editId="7865705A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360" cy="17462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8183873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8382" w14:textId="77777777" w:rsidR="00000000" w:rsidRDefault="00000000" w:rsidP="0022585D">
    <w:pPr>
      <w:pStyle w:val="Header"/>
      <w:ind w:left="-1080"/>
    </w:pPr>
    <w:r w:rsidRPr="00524107">
      <w:rPr>
        <w:noProof/>
        <w:lang w:eastAsia="en-GB"/>
      </w:rPr>
      <w:drawing>
        <wp:inline distT="0" distB="0" distL="0" distR="0" wp14:anchorId="669418D1" wp14:editId="5A88E7F6">
          <wp:extent cx="7562850" cy="12255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502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36"/>
    <w:rsid w:val="00201F86"/>
    <w:rsid w:val="00E1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8647"/>
  <w15:chartTrackingRefBased/>
  <w15:docId w15:val="{BE76FE7F-1494-429C-8031-C548027A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3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1713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17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3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17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3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99"/>
    <w:qFormat/>
    <w:rsid w:val="00E1713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17136"/>
  </w:style>
  <w:style w:type="character" w:customStyle="1" w:styleId="Calibri11NoBold">
    <w:name w:val="Calibri 11 (No Bold)"/>
    <w:uiPriority w:val="1"/>
    <w:rsid w:val="00E1713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99"/>
    <w:qFormat/>
    <w:locked/>
    <w:rsid w:val="00E17136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glossaryDocument" Target="glossary/document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C2850655AB47C9A126D0C863AC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BE48-4B74-4F29-84A5-88E97965DF5C}"/>
      </w:docPartPr>
      <w:docPartBody>
        <w:p w:rsidR="00000000" w:rsidRDefault="009E36E1" w:rsidP="009E36E1">
          <w:pPr>
            <w:pStyle w:val="B8C2850655AB47C9A126D0C863AC0D35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B3358888470447C9B005C48B6C5D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DBAF-A1E4-49C8-97C8-59073E670EE8}"/>
      </w:docPartPr>
      <w:docPartBody>
        <w:p w:rsidR="00000000" w:rsidRDefault="009E36E1" w:rsidP="009E36E1">
          <w:pPr>
            <w:pStyle w:val="B3358888470447C9B005C48B6C5DBDCC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4E6C977F65F4A5BAA4753C18A4D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2364-105C-4F4B-A081-53F0CB4F129C}"/>
      </w:docPartPr>
      <w:docPartBody>
        <w:p w:rsidR="00000000" w:rsidRDefault="009E36E1" w:rsidP="009E36E1">
          <w:pPr>
            <w:pStyle w:val="C4E6C977F65F4A5BAA4753C18A4D37E6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C42064B882742369B140C5BD70D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870D-0D5A-412E-BF97-1205F415F95A}"/>
      </w:docPartPr>
      <w:docPartBody>
        <w:p w:rsidR="00000000" w:rsidRDefault="009E36E1" w:rsidP="009E36E1">
          <w:pPr>
            <w:pStyle w:val="DC42064B882742369B140C5BD70D9BB0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E1"/>
    <w:rsid w:val="0049426E"/>
    <w:rsid w:val="009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36E1"/>
    <w:rPr>
      <w:color w:val="808080"/>
    </w:rPr>
  </w:style>
  <w:style w:type="paragraph" w:customStyle="1" w:styleId="D9DE5BE6A58843D7B43ECCF61D8D8EE4">
    <w:name w:val="D9DE5BE6A58843D7B43ECCF61D8D8EE4"/>
    <w:rsid w:val="009E36E1"/>
  </w:style>
  <w:style w:type="paragraph" w:customStyle="1" w:styleId="9F5EEFE46B424D8A826590414FFF5ED5">
    <w:name w:val="9F5EEFE46B424D8A826590414FFF5ED5"/>
    <w:rsid w:val="009E36E1"/>
  </w:style>
  <w:style w:type="paragraph" w:customStyle="1" w:styleId="20642C88C9A447938F66BFCAFCF7BED4">
    <w:name w:val="20642C88C9A447938F66BFCAFCF7BED4"/>
    <w:rsid w:val="009E36E1"/>
  </w:style>
  <w:style w:type="paragraph" w:customStyle="1" w:styleId="36662705D42E4309A46014EAAA9E4B3C">
    <w:name w:val="36662705D42E4309A46014EAAA9E4B3C"/>
    <w:rsid w:val="009E36E1"/>
  </w:style>
  <w:style w:type="paragraph" w:customStyle="1" w:styleId="84D04D012E1B453C907E860CD3E5BB17">
    <w:name w:val="84D04D012E1B453C907E860CD3E5BB17"/>
    <w:rsid w:val="009E36E1"/>
  </w:style>
  <w:style w:type="paragraph" w:customStyle="1" w:styleId="569F25F9387047CA93C0E2543CEBD503">
    <w:name w:val="569F25F9387047CA93C0E2543CEBD503"/>
    <w:rsid w:val="009E36E1"/>
  </w:style>
  <w:style w:type="paragraph" w:customStyle="1" w:styleId="9DA224DB111E42EB85685C5E2E997E28">
    <w:name w:val="9DA224DB111E42EB85685C5E2E997E28"/>
    <w:rsid w:val="009E36E1"/>
  </w:style>
  <w:style w:type="paragraph" w:customStyle="1" w:styleId="EB9F8F48906A4990850C2CEA67D77C2C">
    <w:name w:val="EB9F8F48906A4990850C2CEA67D77C2C"/>
    <w:rsid w:val="009E36E1"/>
  </w:style>
  <w:style w:type="paragraph" w:customStyle="1" w:styleId="27AF40B3E2374959B4315C756DA2AEA0">
    <w:name w:val="27AF40B3E2374959B4315C756DA2AEA0"/>
    <w:rsid w:val="009E36E1"/>
  </w:style>
  <w:style w:type="paragraph" w:customStyle="1" w:styleId="CF6BAEF8F27542D5A4AEA0FFFF64708C">
    <w:name w:val="CF6BAEF8F27542D5A4AEA0FFFF64708C"/>
    <w:rsid w:val="009E36E1"/>
  </w:style>
  <w:style w:type="paragraph" w:customStyle="1" w:styleId="164E6D8F46544341B47BB8C37AC74919">
    <w:name w:val="164E6D8F46544341B47BB8C37AC74919"/>
    <w:rsid w:val="009E36E1"/>
  </w:style>
  <w:style w:type="paragraph" w:customStyle="1" w:styleId="BB9C787B6FE3452CB7AE7E6A62358CC0">
    <w:name w:val="BB9C787B6FE3452CB7AE7E6A62358CC0"/>
    <w:rsid w:val="009E36E1"/>
  </w:style>
  <w:style w:type="paragraph" w:customStyle="1" w:styleId="B028D7CA2923425C8BF0E2A4CDDF9D3D">
    <w:name w:val="B028D7CA2923425C8BF0E2A4CDDF9D3D"/>
    <w:rsid w:val="009E36E1"/>
  </w:style>
  <w:style w:type="paragraph" w:customStyle="1" w:styleId="8F2E5C0DEAD242B9B150678DCE48D788">
    <w:name w:val="8F2E5C0DEAD242B9B150678DCE48D788"/>
    <w:rsid w:val="009E36E1"/>
  </w:style>
  <w:style w:type="paragraph" w:customStyle="1" w:styleId="7E5182062629437AA29A076754197852">
    <w:name w:val="7E5182062629437AA29A076754197852"/>
    <w:rsid w:val="009E36E1"/>
  </w:style>
  <w:style w:type="paragraph" w:customStyle="1" w:styleId="4EEAE3EB5BE8467EAE473836C6B310A5">
    <w:name w:val="4EEAE3EB5BE8467EAE473836C6B310A5"/>
    <w:rsid w:val="009E36E1"/>
  </w:style>
  <w:style w:type="paragraph" w:customStyle="1" w:styleId="AC6017B6AE7946E1BE26048639D7A4DA">
    <w:name w:val="AC6017B6AE7946E1BE26048639D7A4DA"/>
    <w:rsid w:val="009E36E1"/>
  </w:style>
  <w:style w:type="paragraph" w:customStyle="1" w:styleId="09AF4AD2C3604D8DB6E51B247EBDF7AB">
    <w:name w:val="09AF4AD2C3604D8DB6E51B247EBDF7AB"/>
    <w:rsid w:val="009E36E1"/>
  </w:style>
  <w:style w:type="paragraph" w:customStyle="1" w:styleId="9CEAA39F2A19470C861E1C9D739C2A26">
    <w:name w:val="9CEAA39F2A19470C861E1C9D739C2A26"/>
    <w:rsid w:val="009E36E1"/>
  </w:style>
  <w:style w:type="paragraph" w:customStyle="1" w:styleId="3B72F1DEA090470E906488FD8DCC71AA">
    <w:name w:val="3B72F1DEA090470E906488FD8DCC71AA"/>
    <w:rsid w:val="009E36E1"/>
  </w:style>
  <w:style w:type="paragraph" w:customStyle="1" w:styleId="B8C2850655AB47C9A126D0C863AC0D35">
    <w:name w:val="B8C2850655AB47C9A126D0C863AC0D35"/>
    <w:rsid w:val="009E36E1"/>
  </w:style>
  <w:style w:type="character" w:customStyle="1" w:styleId="Calibri11NoBold">
    <w:name w:val="Calibri 11 (No Bold)"/>
    <w:basedOn w:val="DefaultParagraphFont"/>
    <w:uiPriority w:val="1"/>
    <w:rsid w:val="009E36E1"/>
    <w:rPr>
      <w:rFonts w:asciiTheme="minorHAnsi" w:hAnsiTheme="minorHAnsi"/>
      <w:sz w:val="22"/>
    </w:rPr>
  </w:style>
  <w:style w:type="paragraph" w:customStyle="1" w:styleId="B3358888470447C9B005C48B6C5DBDCC">
    <w:name w:val="B3358888470447C9B005C48B6C5DBDCC"/>
    <w:rsid w:val="009E36E1"/>
  </w:style>
  <w:style w:type="paragraph" w:customStyle="1" w:styleId="C4E6C977F65F4A5BAA4753C18A4D37E6">
    <w:name w:val="C4E6C977F65F4A5BAA4753C18A4D37E6"/>
    <w:rsid w:val="009E36E1"/>
  </w:style>
  <w:style w:type="paragraph" w:customStyle="1" w:styleId="DC42064B882742369B140C5BD70D9BB0">
    <w:name w:val="DC42064B882742369B140C5BD70D9BB0"/>
    <w:rsid w:val="009E3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Nanise Taufa</cp:lastModifiedBy>
  <cp:revision>1</cp:revision>
  <dcterms:created xsi:type="dcterms:W3CDTF">2023-10-05T04:28:00Z</dcterms:created>
  <dcterms:modified xsi:type="dcterms:W3CDTF">2023-10-05T04:30:00Z</dcterms:modified>
</cp:coreProperties>
</file>