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2CAF3416"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w:t>
          </w:r>
          <w:r w:rsidR="009B7C00">
            <w:rPr>
              <w:rStyle w:val="Calibri11NoBold"/>
              <w:b/>
              <w:bCs/>
            </w:rPr>
            <w:t>4</w:t>
          </w:r>
          <w:r w:rsidR="00132751">
            <w:rPr>
              <w:rStyle w:val="Calibri11NoBold"/>
              <w:b/>
              <w:bCs/>
            </w:rPr>
            <w:t>-</w:t>
          </w:r>
          <w:r w:rsidR="00285879">
            <w:rPr>
              <w:rStyle w:val="Calibri11NoBold"/>
              <w:b/>
              <w:bCs/>
            </w:rPr>
            <w:t>61</w:t>
          </w:r>
          <w:r w:rsidR="00B65262">
            <w:rPr>
              <w:rStyle w:val="Calibri11NoBold"/>
              <w:b/>
              <w:bCs/>
            </w:rPr>
            <w:t>61</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54453CB0" w:rsidR="00D4507C" w:rsidRPr="00D4507C" w:rsidRDefault="00D4507C" w:rsidP="00397604">
            <w:pPr>
              <w:spacing w:after="0"/>
              <w:rPr>
                <w:rFonts w:ascii="Calibri" w:hAnsi="Calibri" w:cs="Calibri"/>
                <w:b/>
                <w:bCs/>
              </w:rPr>
            </w:pPr>
            <w:r w:rsidRPr="00397604">
              <w:rPr>
                <w:rStyle w:val="Style5"/>
                <w:sz w:val="24"/>
                <w:szCs w:val="24"/>
              </w:rPr>
              <w:t xml:space="preserve">Experience and specified </w:t>
            </w:r>
            <w:r w:rsidR="009B7C00">
              <w:rPr>
                <w:rStyle w:val="Style5"/>
                <w:sz w:val="24"/>
                <w:szCs w:val="24"/>
              </w:rPr>
              <w:t>Consultant</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44FAE4F0" w:rsidR="009904D8" w:rsidRPr="007D15B5" w:rsidRDefault="00F52E7A" w:rsidP="00397604">
            <w:pPr>
              <w:spacing w:after="0"/>
              <w:rPr>
                <w:b/>
                <w:bCs/>
              </w:rPr>
            </w:pPr>
            <w:r>
              <w:rPr>
                <w:b/>
                <w:bCs/>
              </w:rPr>
              <w:t xml:space="preserve">Details about </w:t>
            </w:r>
            <w:r w:rsidR="009B7C00">
              <w:rPr>
                <w:b/>
                <w:bCs/>
              </w:rPr>
              <w:t>C</w:t>
            </w:r>
            <w:r w:rsidR="009B7C00" w:rsidRPr="009B7C00">
              <w:rPr>
                <w:b/>
                <w:bCs/>
              </w:rPr>
              <w:t>onsultant</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15F056B" w:rsidR="005749C3" w:rsidRPr="00397604" w:rsidRDefault="00012774" w:rsidP="00397604">
                <w:pPr>
                  <w:spacing w:after="0"/>
                  <w:rPr>
                    <w:b/>
                    <w:bCs/>
                    <w:sz w:val="24"/>
                    <w:szCs w:val="24"/>
                  </w:rPr>
                </w:pPr>
                <w:r>
                  <w:rPr>
                    <w:rStyle w:val="Style5"/>
                  </w:rPr>
                  <w:t>Technical Requirement 1</w:t>
                </w:r>
                <w:r w:rsidR="009B7C00">
                  <w:rPr>
                    <w:rStyle w:val="Style5"/>
                  </w:rPr>
                  <w:t xml:space="preserve"> </w:t>
                </w:r>
              </w:p>
            </w:tc>
          </w:sdtContent>
        </w:sdt>
      </w:tr>
      <w:bookmarkEnd w:id="1"/>
      <w:tr w:rsidR="009B7C00" w:rsidRPr="009A3992" w14:paraId="666797A7" w14:textId="77777777" w:rsidTr="00403E2F">
        <w:trPr>
          <w:trHeight w:val="704"/>
        </w:trPr>
        <w:tc>
          <w:tcPr>
            <w:tcW w:w="4833" w:type="dxa"/>
            <w:gridSpan w:val="2"/>
            <w:vAlign w:val="center"/>
          </w:tcPr>
          <w:p w14:paraId="67A3FF26" w14:textId="2E752C9D" w:rsidR="009B7C00" w:rsidRPr="009B7C00" w:rsidRDefault="00000000" w:rsidP="009B7C00">
            <w:pPr>
              <w:spacing w:after="0"/>
              <w:ind w:right="57"/>
              <w:rPr>
                <w:lang w:val="en-US"/>
              </w:rPr>
            </w:pPr>
            <w:sdt>
              <w:sdtPr>
                <w:rPr>
                  <w:rStyle w:val="Calibri11NoBold"/>
                </w:rPr>
                <w:id w:val="2037462107"/>
                <w:placeholder>
                  <w:docPart w:val="61DAFFABC9F0404DA466BB08844F7864"/>
                </w:placeholder>
                <w15:color w:val="FF0000"/>
              </w:sdtPr>
              <w:sdtEndPr>
                <w:rPr>
                  <w:rStyle w:val="DefaultParagraphFont"/>
                  <w:i/>
                  <w:iCs/>
                  <w:color w:val="808080" w:themeColor="background1" w:themeShade="80"/>
                  <w:lang w:eastAsia="fr-FR"/>
                </w:rPr>
              </w:sdtEndPr>
              <w:sdtContent>
                <w:sdt>
                  <w:sdtPr>
                    <w:rPr>
                      <w:rStyle w:val="Calibri11NoBold"/>
                    </w:rPr>
                    <w:id w:val="1417666666"/>
                    <w:placeholder>
                      <w:docPart w:val="F065C756D48D47F4840F10E0365112D4"/>
                    </w:placeholder>
                    <w15:color w:val="FF0000"/>
                  </w:sdtPr>
                  <w:sdtEndPr>
                    <w:rPr>
                      <w:rStyle w:val="DefaultParagraphFont"/>
                      <w:i/>
                      <w:iCs/>
                      <w:color w:val="808080" w:themeColor="background1" w:themeShade="80"/>
                      <w:lang w:eastAsia="fr-FR"/>
                    </w:rPr>
                  </w:sdtEndPr>
                  <w:sdtContent>
                    <w:r w:rsidR="00B65262">
                      <w:rPr>
                        <w:lang w:eastAsia="fr-FR"/>
                      </w:rPr>
                      <w:t xml:space="preserve">Should have </w:t>
                    </w:r>
                    <w:r w:rsidR="00B65262" w:rsidRPr="00E1120B">
                      <w:rPr>
                        <w:lang w:eastAsia="fr-FR"/>
                      </w:rPr>
                      <w:t>at least 5 years</w:t>
                    </w:r>
                    <w:r w:rsidR="00B65262">
                      <w:rPr>
                        <w:lang w:eastAsia="fr-FR"/>
                      </w:rPr>
                      <w:t xml:space="preserve"> of </w:t>
                    </w:r>
                    <w:r w:rsidR="00B65262" w:rsidRPr="00E1120B">
                      <w:rPr>
                        <w:lang w:eastAsia="fr-FR"/>
                      </w:rPr>
                      <w:t>recognized creative arts experience</w:t>
                    </w:r>
                  </w:sdtContent>
                </w:sdt>
              </w:sdtContent>
            </w:sdt>
          </w:p>
        </w:tc>
        <w:sdt>
          <w:sdtPr>
            <w:rPr>
              <w:rStyle w:val="Calibri11NoBold"/>
            </w:rPr>
            <w:id w:val="1621727960"/>
            <w:placeholder>
              <w:docPart w:val="31DAA7FBD1D94D8189C629BDC44B0D18"/>
            </w:placeholder>
            <w:showingPlcHdr/>
            <w15:color w:val="FFFF99"/>
          </w:sdtPr>
          <w:sdtEndPr>
            <w:rPr>
              <w:rStyle w:val="DefaultParagraphFont"/>
            </w:rPr>
          </w:sdtEndPr>
          <w:sdtContent>
            <w:tc>
              <w:tcPr>
                <w:tcW w:w="4903" w:type="dxa"/>
                <w:vAlign w:val="center"/>
              </w:tcPr>
              <w:p w14:paraId="1980346A" w14:textId="5F17DCC5"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6A2474C2" w:rsidR="0053212D" w:rsidRPr="00F52E7A" w:rsidRDefault="00012774" w:rsidP="00397604">
                    <w:pPr>
                      <w:spacing w:after="0"/>
                      <w:rPr>
                        <w:b/>
                        <w:bCs/>
                        <w:sz w:val="24"/>
                        <w:szCs w:val="24"/>
                      </w:rPr>
                    </w:pPr>
                    <w:r>
                      <w:rPr>
                        <w:rStyle w:val="Style5"/>
                      </w:rPr>
                      <w:t>Technical Requirement 2</w:t>
                    </w:r>
                    <w:r w:rsidR="009B7C00">
                      <w:rPr>
                        <w:rStyle w:val="Style5"/>
                      </w:rPr>
                      <w:t xml:space="preserve"> </w:t>
                    </w:r>
                  </w:p>
                </w:tc>
              </w:sdtContent>
            </w:sdt>
          </w:sdtContent>
        </w:sdt>
      </w:tr>
      <w:tr w:rsidR="00E35D67" w:rsidRPr="009A3992" w14:paraId="7D5F9B13" w14:textId="77777777" w:rsidTr="00403E2F">
        <w:trPr>
          <w:trHeight w:val="862"/>
        </w:trPr>
        <w:tc>
          <w:tcPr>
            <w:tcW w:w="4833" w:type="dxa"/>
            <w:gridSpan w:val="2"/>
            <w:vAlign w:val="center"/>
          </w:tcPr>
          <w:p w14:paraId="00616C96" w14:textId="6F6AF895" w:rsidR="00565E36" w:rsidRPr="00E35D67" w:rsidRDefault="00000000" w:rsidP="00012774">
            <w:pPr>
              <w:pStyle w:val="NormalWeb"/>
              <w:spacing w:before="0" w:beforeAutospacing="0" w:after="0" w:afterAutospacing="0"/>
            </w:pPr>
            <w:sdt>
              <w:sdtPr>
                <w:rPr>
                  <w:rStyle w:val="Calibri11NoBold"/>
                </w:rPr>
                <w:id w:val="-1471750195"/>
                <w:placeholder>
                  <w:docPart w:val="53C2FCC27AF74B7A946F01C218F757CA"/>
                </w:placeholder>
                <w15:color w:val="FF0000"/>
              </w:sdtPr>
              <w:sdtEndPr>
                <w:rPr>
                  <w:rStyle w:val="DefaultParagraphFont"/>
                  <w:i/>
                  <w:iCs/>
                  <w:color w:val="808080" w:themeColor="background1" w:themeShade="80"/>
                  <w:lang w:eastAsia="fr-FR"/>
                </w:rPr>
              </w:sdtEndPr>
              <w:sdtContent>
                <w:r w:rsidR="00B65262" w:rsidRPr="00C57FC1">
                  <w:t>D</w:t>
                </w:r>
                <w:r w:rsidR="00B65262" w:rsidRPr="00E1120B">
                  <w:rPr>
                    <w:lang w:eastAsia="fr-FR"/>
                  </w:rPr>
                  <w:t>emonstrated experience in facilitating consultations with creative artists in the development of culturally appropriate designs</w:t>
                </w:r>
              </w:sdtContent>
            </w:sdt>
          </w:p>
        </w:tc>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BD896DD"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7E65CA">
        <w:tc>
          <w:tcPr>
            <w:tcW w:w="4833" w:type="dxa"/>
            <w:gridSpan w:val="2"/>
            <w:vAlign w:val="center"/>
          </w:tcPr>
          <w:p w14:paraId="33337C32" w14:textId="13DFD438" w:rsidR="001D5057" w:rsidRPr="00217D3D" w:rsidRDefault="00B65262" w:rsidP="00403E2F">
            <w:pPr>
              <w:spacing w:after="0"/>
            </w:pPr>
            <w:r w:rsidRPr="00C57FC1">
              <w:rPr>
                <w:lang w:eastAsia="en-GB"/>
              </w:rPr>
              <w:t>D</w:t>
            </w:r>
            <w:r w:rsidRPr="00E1120B">
              <w:rPr>
                <w:lang w:eastAsia="fr-FR"/>
              </w:rPr>
              <w:t>emonstrated knowledge and experience within the Pacific context</w:t>
            </w:r>
            <w:r w:rsidRPr="00E1120B">
              <w:rPr>
                <w:i/>
                <w:iCs/>
                <w:lang w:eastAsia="fr-FR"/>
              </w:rPr>
              <w:t xml:space="preserve">  </w:t>
            </w:r>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B65262" w:rsidRPr="009A3992" w14:paraId="65FB3A3F" w14:textId="77777777" w:rsidTr="00B65262">
        <w:sdt>
          <w:sdtPr>
            <w:rPr>
              <w:rStyle w:val="Style5"/>
            </w:rPr>
            <w:id w:val="540171490"/>
            <w:placeholder>
              <w:docPart w:val="9E785034A5E4419D8801EF23EF0D1820"/>
            </w:placeholder>
            <w15:color w:val="FF0000"/>
          </w:sdtPr>
          <w:sdtEndPr>
            <w:rPr>
              <w:rStyle w:val="Calibri11NoBold"/>
              <w:b w:val="0"/>
              <w:bCs/>
            </w:rPr>
          </w:sdtEndPr>
          <w:sdtContent>
            <w:tc>
              <w:tcPr>
                <w:tcW w:w="4833" w:type="dxa"/>
                <w:gridSpan w:val="2"/>
                <w:shd w:val="clear" w:color="auto" w:fill="DEEAF6" w:themeFill="accent1" w:themeFillTint="33"/>
                <w:vAlign w:val="center"/>
              </w:tcPr>
              <w:p w14:paraId="7F4E6595" w14:textId="1AA9FFE7" w:rsidR="00B65262" w:rsidRPr="00217D3D" w:rsidRDefault="00B65262" w:rsidP="00403E2F">
                <w:pPr>
                  <w:spacing w:after="0"/>
                </w:pPr>
                <w:r>
                  <w:rPr>
                    <w:rStyle w:val="Style5"/>
                  </w:rPr>
                  <w:t xml:space="preserve">Technical Requirement </w:t>
                </w:r>
                <w:r>
                  <w:rPr>
                    <w:rStyle w:val="Style5"/>
                  </w:rPr>
                  <w:t>4</w:t>
                </w:r>
              </w:p>
            </w:tc>
          </w:sdtContent>
        </w:sdt>
        <w:tc>
          <w:tcPr>
            <w:tcW w:w="4903" w:type="dxa"/>
            <w:shd w:val="clear" w:color="auto" w:fill="DEEAF6" w:themeFill="accent1" w:themeFillTint="33"/>
            <w:vAlign w:val="center"/>
          </w:tcPr>
          <w:p w14:paraId="7D9C0866" w14:textId="77777777" w:rsidR="00B65262" w:rsidRDefault="00B65262" w:rsidP="00E60772">
            <w:pPr>
              <w:spacing w:after="0"/>
              <w:jc w:val="center"/>
            </w:pPr>
          </w:p>
        </w:tc>
      </w:tr>
      <w:tr w:rsidR="00B65262" w:rsidRPr="009A3992" w14:paraId="4F0E0F07" w14:textId="77777777" w:rsidTr="007E65CA">
        <w:tc>
          <w:tcPr>
            <w:tcW w:w="4833" w:type="dxa"/>
            <w:gridSpan w:val="2"/>
            <w:vAlign w:val="center"/>
          </w:tcPr>
          <w:p w14:paraId="3E02C443" w14:textId="3AAD7CB5" w:rsidR="00B65262" w:rsidRPr="00217D3D" w:rsidRDefault="00B65262" w:rsidP="00403E2F">
            <w:pPr>
              <w:spacing w:after="0"/>
            </w:pPr>
            <w:r w:rsidRPr="00C525AD">
              <w:rPr>
                <w:lang w:eastAsia="fr-FR"/>
              </w:rPr>
              <w:t>Familiarity with concepts associated with human rights, gender equality, social inclusion &amp; culture for development</w:t>
            </w:r>
          </w:p>
        </w:tc>
        <w:sdt>
          <w:sdtPr>
            <w:id w:val="-2045907971"/>
            <w:placeholder>
              <w:docPart w:val="3D2B47C6F89C40E39007F6DEF976AB1A"/>
            </w:placeholder>
            <w:showingPlcHdr/>
            <w15:color w:val="FFFF99"/>
          </w:sdtPr>
          <w:sdtContent>
            <w:tc>
              <w:tcPr>
                <w:tcW w:w="4903" w:type="dxa"/>
                <w:vAlign w:val="center"/>
              </w:tcPr>
              <w:p w14:paraId="0B3017CF" w14:textId="5328C1E3" w:rsidR="00B65262" w:rsidRDefault="00B65262" w:rsidP="00E60772">
                <w:pPr>
                  <w:spacing w:after="0"/>
                  <w:jc w:val="center"/>
                </w:pPr>
                <w:r w:rsidRPr="00FA7771">
                  <w:rPr>
                    <w:i/>
                    <w:iCs/>
                    <w:color w:val="808080" w:themeColor="background1" w:themeShade="80"/>
                  </w:rPr>
                  <w:t>[Bidder’s answer]</w:t>
                </w:r>
              </w:p>
            </w:tc>
          </w:sdtContent>
        </w:sdt>
      </w:tr>
      <w:tr w:rsidR="00B65262" w:rsidRPr="009A3992" w14:paraId="27A903F8" w14:textId="77777777" w:rsidTr="00B65262">
        <w:sdt>
          <w:sdtPr>
            <w:rPr>
              <w:rStyle w:val="Style5"/>
            </w:rPr>
            <w:id w:val="-431586986"/>
            <w:placeholder>
              <w:docPart w:val="B4E89F21074E4C359ED492A6C1D43477"/>
            </w:placeholder>
            <w15:color w:val="FF0000"/>
          </w:sdtPr>
          <w:sdtEndPr>
            <w:rPr>
              <w:rStyle w:val="Calibri11NoBold"/>
              <w:b w:val="0"/>
              <w:bCs/>
            </w:rPr>
          </w:sdtEndPr>
          <w:sdtContent>
            <w:tc>
              <w:tcPr>
                <w:tcW w:w="4833" w:type="dxa"/>
                <w:gridSpan w:val="2"/>
                <w:shd w:val="clear" w:color="auto" w:fill="DEEAF6" w:themeFill="accent1" w:themeFillTint="33"/>
                <w:vAlign w:val="center"/>
              </w:tcPr>
              <w:p w14:paraId="67EE5968" w14:textId="44ABE444" w:rsidR="00B65262" w:rsidRPr="00217D3D" w:rsidRDefault="00B65262" w:rsidP="00403E2F">
                <w:pPr>
                  <w:spacing w:after="0"/>
                </w:pPr>
                <w:r>
                  <w:rPr>
                    <w:rStyle w:val="Style5"/>
                  </w:rPr>
                  <w:t xml:space="preserve">Technical Requirement </w:t>
                </w:r>
                <w:r>
                  <w:rPr>
                    <w:rStyle w:val="Style5"/>
                  </w:rPr>
                  <w:t>5</w:t>
                </w:r>
              </w:p>
            </w:tc>
          </w:sdtContent>
        </w:sdt>
        <w:tc>
          <w:tcPr>
            <w:tcW w:w="4903" w:type="dxa"/>
            <w:shd w:val="clear" w:color="auto" w:fill="DEEAF6" w:themeFill="accent1" w:themeFillTint="33"/>
            <w:vAlign w:val="center"/>
          </w:tcPr>
          <w:p w14:paraId="3DE8D10F" w14:textId="77777777" w:rsidR="00B65262" w:rsidRDefault="00B65262" w:rsidP="00E60772">
            <w:pPr>
              <w:spacing w:after="0"/>
              <w:jc w:val="center"/>
            </w:pPr>
          </w:p>
        </w:tc>
      </w:tr>
      <w:tr w:rsidR="00B65262" w:rsidRPr="009A3992" w14:paraId="13BA881D" w14:textId="77777777" w:rsidTr="007E65CA">
        <w:tc>
          <w:tcPr>
            <w:tcW w:w="4833" w:type="dxa"/>
            <w:gridSpan w:val="2"/>
            <w:vAlign w:val="center"/>
          </w:tcPr>
          <w:p w14:paraId="1510917D" w14:textId="49E3CFC2" w:rsidR="00B65262" w:rsidRPr="00217D3D" w:rsidRDefault="00B65262" w:rsidP="00403E2F">
            <w:pPr>
              <w:spacing w:after="0"/>
            </w:pPr>
            <w:r w:rsidRPr="00C57FC1">
              <w:rPr>
                <w:rStyle w:val="normaltextrun"/>
                <w:color w:val="000000"/>
                <w:bdr w:val="none" w:sz="0" w:space="0" w:color="auto" w:frame="1"/>
              </w:rPr>
              <w:t>Sample of at least two previous work done in</w:t>
            </w:r>
            <w:r>
              <w:rPr>
                <w:rStyle w:val="normaltextrun"/>
                <w:b/>
                <w:bCs/>
                <w:color w:val="000000"/>
                <w:bdr w:val="none" w:sz="0" w:space="0" w:color="auto" w:frame="1"/>
              </w:rPr>
              <w:t xml:space="preserve"> </w:t>
            </w:r>
            <w:r w:rsidRPr="00E1120B">
              <w:rPr>
                <w:lang w:eastAsia="fr-FR"/>
              </w:rPr>
              <w:t>facilitating consultations with creative artists.</w:t>
            </w:r>
            <w:r w:rsidRPr="00E1120B">
              <w:rPr>
                <w:i/>
                <w:iCs/>
                <w:lang w:eastAsia="fr-FR"/>
              </w:rPr>
              <w:t xml:space="preserve">  </w:t>
            </w:r>
          </w:p>
        </w:tc>
        <w:sdt>
          <w:sdtPr>
            <w:id w:val="1962767110"/>
            <w:placeholder>
              <w:docPart w:val="39D287C80DDD402CBFC29DF52E7BFCE7"/>
            </w:placeholder>
            <w:showingPlcHdr/>
            <w15:color w:val="FFFF99"/>
          </w:sdtPr>
          <w:sdtContent>
            <w:tc>
              <w:tcPr>
                <w:tcW w:w="4903" w:type="dxa"/>
                <w:vAlign w:val="center"/>
              </w:tcPr>
              <w:p w14:paraId="37AA1A2A" w14:textId="0866C97E" w:rsidR="00B65262" w:rsidRDefault="00B65262" w:rsidP="00E60772">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F1830">
        <w:trPr>
          <w:trHeight w:val="284"/>
        </w:trPr>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4F1830">
        <w:trPr>
          <w:trHeight w:val="284"/>
        </w:trPr>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3A9AFE80" w:rsidR="00EC5A8E" w:rsidRDefault="00EC5A8E" w:rsidP="00000363">
                <w:pPr>
                  <w:spacing w:after="0"/>
                </w:pPr>
                <w:r w:rsidRPr="003F2E6D">
                  <w:t>Signature:</w:t>
                </w:r>
              </w:p>
              <w:p w14:paraId="72AFE29F" w14:textId="77777777" w:rsidR="00403E2F"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2591B2" w14:textId="77777777" w:rsidR="00403E2F" w:rsidRDefault="00403E2F" w:rsidP="00000363">
            <w:pPr>
              <w:spacing w:after="0"/>
              <w:rPr>
                <w:rFonts w:ascii="Calibri" w:hAnsi="Calibri" w:cs="Calibri"/>
              </w:rPr>
            </w:pPr>
          </w:p>
          <w:p w14:paraId="20601E15" w14:textId="2602F2B3"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F1830">
        <w:trPr>
          <w:trHeight w:val="284"/>
        </w:trPr>
        <w:tc>
          <w:tcPr>
            <w:tcW w:w="9776" w:type="dxa"/>
            <w:shd w:val="clear" w:color="auto" w:fill="F2F2F2" w:themeFill="background1" w:themeFillShade="F2"/>
          </w:tcPr>
          <w:p w14:paraId="0A615CBA" w14:textId="77777777" w:rsidR="00403E2F" w:rsidRDefault="00403E2F" w:rsidP="00000363">
            <w:pPr>
              <w:spacing w:after="0"/>
            </w:pPr>
          </w:p>
          <w:p w14:paraId="0ECE532A" w14:textId="6E533D3E"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E454" w14:textId="77777777" w:rsidR="00D96FBB" w:rsidRDefault="00D96FBB" w:rsidP="00BC582D">
      <w:r>
        <w:separator/>
      </w:r>
    </w:p>
    <w:p w14:paraId="76054B9F" w14:textId="77777777" w:rsidR="00D96FBB" w:rsidRDefault="00D96FBB" w:rsidP="00BC582D"/>
    <w:p w14:paraId="4432FC30" w14:textId="77777777" w:rsidR="00D96FBB" w:rsidRDefault="00D96FBB" w:rsidP="00BC582D"/>
    <w:p w14:paraId="730186CA" w14:textId="77777777" w:rsidR="00D96FBB" w:rsidRDefault="00D96FBB" w:rsidP="00BC582D"/>
    <w:p w14:paraId="1C9CECEB" w14:textId="77777777" w:rsidR="00D96FBB" w:rsidRDefault="00D96FBB" w:rsidP="00BC582D"/>
  </w:endnote>
  <w:endnote w:type="continuationSeparator" w:id="0">
    <w:p w14:paraId="015A7B20" w14:textId="77777777" w:rsidR="00D96FBB" w:rsidRDefault="00D96FBB" w:rsidP="00BC582D">
      <w:r>
        <w:continuationSeparator/>
      </w:r>
    </w:p>
    <w:p w14:paraId="07321F45" w14:textId="77777777" w:rsidR="00D96FBB" w:rsidRDefault="00D96FBB" w:rsidP="00BC582D"/>
    <w:p w14:paraId="28E646BA" w14:textId="77777777" w:rsidR="00D96FBB" w:rsidRDefault="00D96FBB" w:rsidP="00BC582D"/>
    <w:p w14:paraId="25341671" w14:textId="77777777" w:rsidR="00D96FBB" w:rsidRDefault="00D96FBB" w:rsidP="00BC582D"/>
    <w:p w14:paraId="5A4DA61B" w14:textId="77777777" w:rsidR="00D96FBB" w:rsidRDefault="00D96FBB"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9C1E" w14:textId="77777777" w:rsidR="00D96FBB" w:rsidRDefault="00D96FBB" w:rsidP="00BC582D">
      <w:r>
        <w:separator/>
      </w:r>
    </w:p>
    <w:p w14:paraId="34BB0124" w14:textId="77777777" w:rsidR="00D96FBB" w:rsidRDefault="00D96FBB" w:rsidP="00BC582D"/>
    <w:p w14:paraId="05279E8B" w14:textId="77777777" w:rsidR="00D96FBB" w:rsidRDefault="00D96FBB" w:rsidP="00BC582D"/>
    <w:p w14:paraId="5BF9F384" w14:textId="77777777" w:rsidR="00D96FBB" w:rsidRDefault="00D96FBB" w:rsidP="00BC582D"/>
    <w:p w14:paraId="1EFFF190" w14:textId="77777777" w:rsidR="00D96FBB" w:rsidRDefault="00D96FBB" w:rsidP="00BC582D"/>
  </w:footnote>
  <w:footnote w:type="continuationSeparator" w:id="0">
    <w:p w14:paraId="28439878" w14:textId="77777777" w:rsidR="00D96FBB" w:rsidRDefault="00D96FBB" w:rsidP="00BC582D">
      <w:r>
        <w:continuationSeparator/>
      </w:r>
    </w:p>
    <w:p w14:paraId="443D074A" w14:textId="77777777" w:rsidR="00D96FBB" w:rsidRDefault="00D96FBB" w:rsidP="00BC582D"/>
    <w:p w14:paraId="744D7799" w14:textId="77777777" w:rsidR="00D96FBB" w:rsidRDefault="00D96FBB" w:rsidP="00BC582D"/>
    <w:p w14:paraId="5AF220FE" w14:textId="77777777" w:rsidR="00D96FBB" w:rsidRDefault="00D96FBB" w:rsidP="00BC582D"/>
    <w:p w14:paraId="15E88638" w14:textId="77777777" w:rsidR="00D96FBB" w:rsidRDefault="00D96FBB"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790895"/>
    <w:multiLevelType w:val="hybridMultilevel"/>
    <w:tmpl w:val="2EB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4"/>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0"/>
  </w:num>
  <w:num w:numId="40" w16cid:durableId="115896043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5FC8"/>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11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879"/>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64C4"/>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3E2F"/>
    <w:rsid w:val="00404AE3"/>
    <w:rsid w:val="00406F89"/>
    <w:rsid w:val="00407962"/>
    <w:rsid w:val="00413DDF"/>
    <w:rsid w:val="00417C8A"/>
    <w:rsid w:val="004209C2"/>
    <w:rsid w:val="0042292F"/>
    <w:rsid w:val="00423DD8"/>
    <w:rsid w:val="0042593F"/>
    <w:rsid w:val="004278B8"/>
    <w:rsid w:val="004305D6"/>
    <w:rsid w:val="0043168A"/>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3F7"/>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1830"/>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2F4"/>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16"/>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09A0"/>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B7C00"/>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557E"/>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526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6FBB"/>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1DAA7FBD1D94D8189C629BDC44B0D18"/>
        <w:category>
          <w:name w:val="General"/>
          <w:gallery w:val="placeholder"/>
        </w:category>
        <w:types>
          <w:type w:val="bbPlcHdr"/>
        </w:types>
        <w:behaviors>
          <w:behavior w:val="content"/>
        </w:behaviors>
        <w:guid w:val="{3A2889C4-A044-4318-9594-87979F5AA1FC}"/>
      </w:docPartPr>
      <w:docPartBody>
        <w:p w:rsidR="003B35B8" w:rsidRDefault="00F23BDD" w:rsidP="00F23BDD">
          <w:pPr>
            <w:pStyle w:val="31DAA7FBD1D94D8189C629BDC44B0D18"/>
          </w:pPr>
          <w:r w:rsidRPr="00FA7771">
            <w:rPr>
              <w:i/>
              <w:iCs/>
              <w:color w:val="808080" w:themeColor="background1" w:themeShade="80"/>
            </w:rPr>
            <w:t>[Bidder’s answer]</w:t>
          </w:r>
        </w:p>
      </w:docPartBody>
    </w:docPart>
    <w:docPart>
      <w:docPartPr>
        <w:name w:val="61DAFFABC9F0404DA466BB08844F7864"/>
        <w:category>
          <w:name w:val="General"/>
          <w:gallery w:val="placeholder"/>
        </w:category>
        <w:types>
          <w:type w:val="bbPlcHdr"/>
        </w:types>
        <w:behaviors>
          <w:behavior w:val="content"/>
        </w:behaviors>
        <w:guid w:val="{2F5B6083-C29B-497F-9FAA-42542AA65021}"/>
      </w:docPartPr>
      <w:docPartBody>
        <w:p w:rsidR="00B02058" w:rsidRDefault="00F36EE8" w:rsidP="00F36EE8">
          <w:pPr>
            <w:pStyle w:val="61DAFFABC9F0404DA466BB08844F786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65C756D48D47F4840F10E0365112D4"/>
        <w:category>
          <w:name w:val="General"/>
          <w:gallery w:val="placeholder"/>
        </w:category>
        <w:types>
          <w:type w:val="bbPlcHdr"/>
        </w:types>
        <w:behaviors>
          <w:behavior w:val="content"/>
        </w:behaviors>
        <w:guid w:val="{1F599FC2-EB5A-4FCE-87CB-9822C36443C8}"/>
      </w:docPartPr>
      <w:docPartBody>
        <w:p w:rsidR="00B02058" w:rsidRDefault="00F36EE8" w:rsidP="00F36EE8">
          <w:pPr>
            <w:pStyle w:val="F065C756D48D47F4840F10E0365112D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3C2FCC27AF74B7A946F01C218F757CA"/>
        <w:category>
          <w:name w:val="General"/>
          <w:gallery w:val="placeholder"/>
        </w:category>
        <w:types>
          <w:type w:val="bbPlcHdr"/>
        </w:types>
        <w:behaviors>
          <w:behavior w:val="content"/>
        </w:behaviors>
        <w:guid w:val="{6CE98B86-D51F-4286-B582-2743AF297174}"/>
      </w:docPartPr>
      <w:docPartBody>
        <w:p w:rsidR="00B02058" w:rsidRDefault="00F36EE8" w:rsidP="00F36EE8">
          <w:pPr>
            <w:pStyle w:val="53C2FCC27AF74B7A946F01C218F757C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E785034A5E4419D8801EF23EF0D1820"/>
        <w:category>
          <w:name w:val="General"/>
          <w:gallery w:val="placeholder"/>
        </w:category>
        <w:types>
          <w:type w:val="bbPlcHdr"/>
        </w:types>
        <w:behaviors>
          <w:behavior w:val="content"/>
        </w:behaviors>
        <w:guid w:val="{EE21721B-0544-45B0-9669-FC6CBB99C2D6}"/>
      </w:docPartPr>
      <w:docPartBody>
        <w:p w:rsidR="00000000" w:rsidRDefault="00B02058" w:rsidP="00B02058">
          <w:pPr>
            <w:pStyle w:val="9E785034A5E4419D8801EF23EF0D182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4E89F21074E4C359ED492A6C1D43477"/>
        <w:category>
          <w:name w:val="General"/>
          <w:gallery w:val="placeholder"/>
        </w:category>
        <w:types>
          <w:type w:val="bbPlcHdr"/>
        </w:types>
        <w:behaviors>
          <w:behavior w:val="content"/>
        </w:behaviors>
        <w:guid w:val="{F5F9E048-AA42-4EEC-937A-AAC58EC4AC57}"/>
      </w:docPartPr>
      <w:docPartBody>
        <w:p w:rsidR="00000000" w:rsidRDefault="00B02058" w:rsidP="00B02058">
          <w:pPr>
            <w:pStyle w:val="B4E89F21074E4C359ED492A6C1D4347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D2B47C6F89C40E39007F6DEF976AB1A"/>
        <w:category>
          <w:name w:val="General"/>
          <w:gallery w:val="placeholder"/>
        </w:category>
        <w:types>
          <w:type w:val="bbPlcHdr"/>
        </w:types>
        <w:behaviors>
          <w:behavior w:val="content"/>
        </w:behaviors>
        <w:guid w:val="{F35D6FE5-3A71-401A-A96D-1B505C47576F}"/>
      </w:docPartPr>
      <w:docPartBody>
        <w:p w:rsidR="00000000" w:rsidRDefault="00B02058" w:rsidP="00B02058">
          <w:pPr>
            <w:pStyle w:val="3D2B47C6F89C40E39007F6DEF976AB1A"/>
          </w:pPr>
          <w:r w:rsidRPr="00FA7771">
            <w:rPr>
              <w:i/>
              <w:iCs/>
              <w:color w:val="808080" w:themeColor="background1" w:themeShade="80"/>
            </w:rPr>
            <w:t>[Bidder’s answer]</w:t>
          </w:r>
        </w:p>
      </w:docPartBody>
    </w:docPart>
    <w:docPart>
      <w:docPartPr>
        <w:name w:val="39D287C80DDD402CBFC29DF52E7BFCE7"/>
        <w:category>
          <w:name w:val="General"/>
          <w:gallery w:val="placeholder"/>
        </w:category>
        <w:types>
          <w:type w:val="bbPlcHdr"/>
        </w:types>
        <w:behaviors>
          <w:behavior w:val="content"/>
        </w:behaviors>
        <w:guid w:val="{61B6F18D-7999-43BB-87B4-8BDD6ECFA1BC}"/>
      </w:docPartPr>
      <w:docPartBody>
        <w:p w:rsidR="00000000" w:rsidRDefault="00B02058" w:rsidP="00B02058">
          <w:pPr>
            <w:pStyle w:val="39D287C80DDD402CBFC29DF52E7BFCE7"/>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57D10"/>
    <w:rsid w:val="0007583D"/>
    <w:rsid w:val="000A2F3C"/>
    <w:rsid w:val="000B6FB0"/>
    <w:rsid w:val="000D532D"/>
    <w:rsid w:val="000E5045"/>
    <w:rsid w:val="000E5731"/>
    <w:rsid w:val="00162967"/>
    <w:rsid w:val="0018397B"/>
    <w:rsid w:val="001B3020"/>
    <w:rsid w:val="001B4C39"/>
    <w:rsid w:val="001E2ADD"/>
    <w:rsid w:val="001F441D"/>
    <w:rsid w:val="00245FD5"/>
    <w:rsid w:val="00262BEE"/>
    <w:rsid w:val="002679DC"/>
    <w:rsid w:val="00290D28"/>
    <w:rsid w:val="002B44A9"/>
    <w:rsid w:val="002D7786"/>
    <w:rsid w:val="002E07EE"/>
    <w:rsid w:val="003171C8"/>
    <w:rsid w:val="003262FF"/>
    <w:rsid w:val="00337AE7"/>
    <w:rsid w:val="003B35B8"/>
    <w:rsid w:val="003E64C4"/>
    <w:rsid w:val="00402E2F"/>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510D9"/>
    <w:rsid w:val="00662D47"/>
    <w:rsid w:val="00685D26"/>
    <w:rsid w:val="00705E34"/>
    <w:rsid w:val="0071693C"/>
    <w:rsid w:val="00731F63"/>
    <w:rsid w:val="00741A29"/>
    <w:rsid w:val="00750878"/>
    <w:rsid w:val="0075130D"/>
    <w:rsid w:val="00763A9A"/>
    <w:rsid w:val="00766744"/>
    <w:rsid w:val="007B6B83"/>
    <w:rsid w:val="007D11DE"/>
    <w:rsid w:val="007D122D"/>
    <w:rsid w:val="007F14A3"/>
    <w:rsid w:val="00815F93"/>
    <w:rsid w:val="00832BCA"/>
    <w:rsid w:val="00843EF6"/>
    <w:rsid w:val="00870E36"/>
    <w:rsid w:val="008D16EE"/>
    <w:rsid w:val="008E1D97"/>
    <w:rsid w:val="00914B28"/>
    <w:rsid w:val="009539FE"/>
    <w:rsid w:val="00974831"/>
    <w:rsid w:val="00975613"/>
    <w:rsid w:val="00987EBF"/>
    <w:rsid w:val="009A3430"/>
    <w:rsid w:val="009A787B"/>
    <w:rsid w:val="009D408F"/>
    <w:rsid w:val="00A41813"/>
    <w:rsid w:val="00A565E4"/>
    <w:rsid w:val="00A66DDE"/>
    <w:rsid w:val="00A77DF7"/>
    <w:rsid w:val="00AB5D7A"/>
    <w:rsid w:val="00AC1BBA"/>
    <w:rsid w:val="00B02058"/>
    <w:rsid w:val="00B23C7E"/>
    <w:rsid w:val="00B2460F"/>
    <w:rsid w:val="00B75FEC"/>
    <w:rsid w:val="00B943BC"/>
    <w:rsid w:val="00B965C0"/>
    <w:rsid w:val="00BE4E24"/>
    <w:rsid w:val="00BE79D8"/>
    <w:rsid w:val="00BF3ED2"/>
    <w:rsid w:val="00C06B06"/>
    <w:rsid w:val="00C72D34"/>
    <w:rsid w:val="00C85621"/>
    <w:rsid w:val="00C97D1B"/>
    <w:rsid w:val="00CB3A4A"/>
    <w:rsid w:val="00CE580A"/>
    <w:rsid w:val="00CF5ED8"/>
    <w:rsid w:val="00D04EB8"/>
    <w:rsid w:val="00D1559A"/>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4ADA"/>
    <w:rsid w:val="00E56A4A"/>
    <w:rsid w:val="00E6675E"/>
    <w:rsid w:val="00E82408"/>
    <w:rsid w:val="00E82C86"/>
    <w:rsid w:val="00E907FE"/>
    <w:rsid w:val="00EA4F74"/>
    <w:rsid w:val="00EB5656"/>
    <w:rsid w:val="00EB7E5D"/>
    <w:rsid w:val="00EC51A3"/>
    <w:rsid w:val="00F12B90"/>
    <w:rsid w:val="00F13A4B"/>
    <w:rsid w:val="00F23BDD"/>
    <w:rsid w:val="00F36EE8"/>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B02058"/>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E785034A5E4419D8801EF23EF0D1820">
    <w:name w:val="9E785034A5E4419D8801EF23EF0D1820"/>
    <w:rsid w:val="00B02058"/>
    <w:rPr>
      <w:kern w:val="2"/>
      <w:lang w:val="en-AU" w:eastAsia="en-AU"/>
      <w14:ligatures w14:val="standardContextual"/>
    </w:rPr>
  </w:style>
  <w:style w:type="paragraph" w:customStyle="1" w:styleId="B4E89F21074E4C359ED492A6C1D43477">
    <w:name w:val="B4E89F21074E4C359ED492A6C1D43477"/>
    <w:rsid w:val="00B02058"/>
    <w:rPr>
      <w:kern w:val="2"/>
      <w:lang w:val="en-AU" w:eastAsia="en-AU"/>
      <w14:ligatures w14:val="standardContextual"/>
    </w:rPr>
  </w:style>
  <w:style w:type="paragraph" w:customStyle="1" w:styleId="3D2B47C6F89C40E39007F6DEF976AB1A">
    <w:name w:val="3D2B47C6F89C40E39007F6DEF976AB1A"/>
    <w:rsid w:val="00B02058"/>
    <w:rPr>
      <w:kern w:val="2"/>
      <w:lang w:val="en-AU" w:eastAsia="en-AU"/>
      <w14:ligatures w14:val="standardContextual"/>
    </w:rPr>
  </w:style>
  <w:style w:type="paragraph" w:customStyle="1" w:styleId="39D287C80DDD402CBFC29DF52E7BFCE7">
    <w:name w:val="39D287C80DDD402CBFC29DF52E7BFCE7"/>
    <w:rsid w:val="00B02058"/>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31DAA7FBD1D94D8189C629BDC44B0D18">
    <w:name w:val="31DAA7FBD1D94D8189C629BDC44B0D18"/>
    <w:rsid w:val="00F23BDD"/>
    <w:rPr>
      <w:kern w:val="2"/>
      <w:lang w:val="en-AU" w:eastAsia="en-AU"/>
      <w14:ligatures w14:val="standardContextual"/>
    </w:rPr>
  </w:style>
  <w:style w:type="paragraph" w:customStyle="1" w:styleId="61DAFFABC9F0404DA466BB08844F7864">
    <w:name w:val="61DAFFABC9F0404DA466BB08844F7864"/>
    <w:rsid w:val="00F36EE8"/>
    <w:rPr>
      <w:kern w:val="2"/>
      <w:lang w:val="en-AU" w:eastAsia="en-AU"/>
      <w14:ligatures w14:val="standardContextual"/>
    </w:rPr>
  </w:style>
  <w:style w:type="paragraph" w:customStyle="1" w:styleId="F065C756D48D47F4840F10E0365112D4">
    <w:name w:val="F065C756D48D47F4840F10E0365112D4"/>
    <w:rsid w:val="00F36EE8"/>
    <w:rPr>
      <w:kern w:val="2"/>
      <w:lang w:val="en-AU" w:eastAsia="en-AU"/>
      <w14:ligatures w14:val="standardContextual"/>
    </w:rPr>
  </w:style>
  <w:style w:type="paragraph" w:customStyle="1" w:styleId="53C2FCC27AF74B7A946F01C218F757CA">
    <w:name w:val="53C2FCC27AF74B7A946F01C218F757CA"/>
    <w:rsid w:val="00F36EE8"/>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Usaisuva Laitiasa</cp:lastModifiedBy>
  <cp:revision>7</cp:revision>
  <cp:lastPrinted>2022-03-11T01:01:00Z</cp:lastPrinted>
  <dcterms:created xsi:type="dcterms:W3CDTF">2024-01-17T23:43:00Z</dcterms:created>
  <dcterms:modified xsi:type="dcterms:W3CDTF">2024-02-07T03:23:00Z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