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2A" w:rsidRPr="00F4002A" w:rsidRDefault="00F4002A" w:rsidP="00F4002A">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color w:val="000000" w:themeColor="text1"/>
          <w:sz w:val="22"/>
          <w:szCs w:val="22"/>
          <w:lang w:val="en-GB"/>
        </w:rPr>
      </w:pPr>
      <w:r w:rsidRPr="00F4002A">
        <w:rPr>
          <w:rFonts w:asciiTheme="minorHAnsi" w:hAnsiTheme="minorHAnsi" w:cstheme="minorHAnsi"/>
          <w:b/>
          <w:color w:val="000000" w:themeColor="text1"/>
          <w:sz w:val="22"/>
          <w:szCs w:val="22"/>
          <w:lang w:val="en-GB"/>
        </w:rPr>
        <w:t>ANNEX III</w:t>
      </w:r>
      <w:r w:rsidRPr="00F4002A">
        <w:rPr>
          <w:rFonts w:asciiTheme="minorHAnsi" w:hAnsiTheme="minorHAnsi" w:cstheme="minorHAnsi"/>
          <w:b/>
          <w:color w:val="000000" w:themeColor="text1"/>
          <w:sz w:val="22"/>
          <w:szCs w:val="22"/>
          <w:lang w:val="en-GB"/>
        </w:rPr>
        <w:br/>
        <w:t>PROPOSAL SUBMISSION FORM</w:t>
      </w:r>
      <w:r w:rsidRPr="00F4002A">
        <w:rPr>
          <w:rFonts w:asciiTheme="minorHAnsi" w:hAnsiTheme="minorHAnsi" w:cstheme="minorHAnsi"/>
          <w:b/>
          <w:color w:val="000000" w:themeColor="text1"/>
          <w:sz w:val="22"/>
          <w:szCs w:val="22"/>
          <w:lang w:val="en-GB"/>
        </w:rPr>
        <w:br/>
      </w:r>
      <w:r w:rsidRPr="00F4002A">
        <w:rPr>
          <w:rFonts w:asciiTheme="minorHAnsi" w:hAnsiTheme="minorHAnsi" w:cstheme="minorHAnsi"/>
          <w:b/>
          <w:bCs/>
          <w:i/>
          <w:color w:val="000000" w:themeColor="text1"/>
          <w:sz w:val="22"/>
          <w:szCs w:val="22"/>
          <w:lang w:val="en-GB" w:eastAsia="en-AU"/>
        </w:rPr>
        <w:t>Request for Proposal (RFP) no: 19/086</w:t>
      </w:r>
    </w:p>
    <w:p w:rsidR="00F4002A" w:rsidRPr="00F4002A" w:rsidRDefault="00F4002A" w:rsidP="00F4002A">
      <w:pPr>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To: The RFP Committee</w:t>
      </w:r>
      <w:r w:rsidRPr="00F4002A">
        <w:rPr>
          <w:rFonts w:asciiTheme="minorHAnsi" w:hAnsiTheme="minorHAnsi" w:cstheme="minorHAnsi"/>
          <w:color w:val="000000" w:themeColor="text1"/>
          <w:sz w:val="22"/>
          <w:szCs w:val="22"/>
          <w:lang w:val="en-US"/>
        </w:rPr>
        <w:br/>
        <w:t xml:space="preserve">The Pacific Community </w:t>
      </w:r>
      <w:r w:rsidRPr="00F4002A">
        <w:rPr>
          <w:rFonts w:asciiTheme="minorHAnsi" w:hAnsiTheme="minorHAnsi" w:cstheme="minorHAnsi"/>
          <w:color w:val="000000" w:themeColor="text1"/>
          <w:sz w:val="22"/>
          <w:szCs w:val="22"/>
          <w:lang w:val="en-US"/>
        </w:rPr>
        <w:br/>
      </w:r>
      <w:r w:rsidRPr="00F4002A">
        <w:rPr>
          <w:rFonts w:asciiTheme="minorHAnsi" w:hAnsiTheme="minorHAnsi" w:cstheme="minorHAnsi"/>
          <w:color w:val="000000" w:themeColor="text1"/>
          <w:sz w:val="22"/>
          <w:szCs w:val="22"/>
          <w:lang w:val="en-AU"/>
        </w:rPr>
        <w:t xml:space="preserve">Procurement Unit </w:t>
      </w:r>
      <w:r w:rsidRPr="00F4002A">
        <w:rPr>
          <w:rFonts w:asciiTheme="minorHAnsi" w:hAnsiTheme="minorHAnsi" w:cstheme="minorHAnsi"/>
          <w:color w:val="000000" w:themeColor="text1"/>
          <w:sz w:val="22"/>
          <w:szCs w:val="22"/>
          <w:lang w:val="en-AU"/>
        </w:rPr>
        <w:br/>
        <w:t>Private Mail Bag, Suva – FIJI</w:t>
      </w:r>
      <w:r w:rsidRPr="00F4002A">
        <w:rPr>
          <w:rFonts w:asciiTheme="minorHAnsi" w:hAnsiTheme="minorHAnsi" w:cstheme="minorHAnsi"/>
          <w:color w:val="000000" w:themeColor="text1"/>
          <w:sz w:val="22"/>
          <w:szCs w:val="22"/>
          <w:lang w:val="en-AU"/>
        </w:rPr>
        <w:br/>
        <w:t xml:space="preserve">Email: </w:t>
      </w:r>
      <w:hyperlink r:id="rId5" w:history="1">
        <w:r w:rsidRPr="00F4002A">
          <w:rPr>
            <w:rStyle w:val="Hyperlink"/>
            <w:rFonts w:asciiTheme="minorHAnsi" w:hAnsiTheme="minorHAnsi" w:cstheme="minorHAnsi"/>
            <w:color w:val="0000FF"/>
            <w:sz w:val="22"/>
            <w:szCs w:val="22"/>
            <w:lang w:val="en-AU"/>
          </w:rPr>
          <w:t>procurement@spc.int</w:t>
        </w:r>
      </w:hyperlink>
      <w:r w:rsidRPr="00F4002A">
        <w:rPr>
          <w:rFonts w:asciiTheme="minorHAnsi" w:hAnsiTheme="minorHAnsi" w:cstheme="minorHAnsi"/>
          <w:color w:val="000000" w:themeColor="text1"/>
          <w:sz w:val="22"/>
          <w:szCs w:val="22"/>
          <w:lang w:val="en-AU"/>
        </w:rPr>
        <w:t xml:space="preserve"> </w:t>
      </w:r>
    </w:p>
    <w:p w:rsidR="00F4002A" w:rsidRPr="00F4002A" w:rsidRDefault="00F4002A" w:rsidP="00F4002A">
      <w:pPr>
        <w:spacing w:after="0"/>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Dear Sir /Madam,</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F4002A" w:rsidRPr="00F4002A" w:rsidRDefault="00F4002A" w:rsidP="00F4002A">
      <w:p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We acknowledge that:</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SPC may exercise any of its rights set out in the Request for Proposal documents, at any time;</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The statements, opinions, projections, forecasts or other information contained in the Request for Proposal documents may change;</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The Request for Proposal documents are a summary only of SPC’s requirements and is not intended to be a comprehensive description of them;</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 xml:space="preserve">Neither the </w:t>
      </w:r>
      <w:proofErr w:type="spellStart"/>
      <w:r w:rsidRPr="00F4002A">
        <w:rPr>
          <w:rFonts w:asciiTheme="minorHAnsi" w:hAnsiTheme="minorHAnsi" w:cstheme="minorHAnsi"/>
          <w:color w:val="000000" w:themeColor="text1"/>
          <w:sz w:val="22"/>
          <w:szCs w:val="22"/>
          <w:lang w:val="en-AU"/>
        </w:rPr>
        <w:t>lodgment</w:t>
      </w:r>
      <w:proofErr w:type="spellEnd"/>
      <w:r w:rsidRPr="00F4002A">
        <w:rPr>
          <w:rFonts w:asciiTheme="minorHAnsi" w:hAnsiTheme="minorHAnsi" w:cstheme="minorHAnsi"/>
          <w:color w:val="000000" w:themeColor="text1"/>
          <w:sz w:val="22"/>
          <w:szCs w:val="22"/>
          <w:lang w:val="en-AU"/>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F4002A" w:rsidRPr="00F4002A" w:rsidRDefault="00F4002A" w:rsidP="00F4002A">
      <w:pPr>
        <w:pStyle w:val="ListParagraph"/>
        <w:numPr>
          <w:ilvl w:val="0"/>
          <w:numId w:val="2"/>
        </w:numPr>
        <w:spacing w:after="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The SPC general conditions of contract are not negotiable.</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 xml:space="preserve">Company Name                                          </w:t>
      </w:r>
      <w:r w:rsidRPr="00F4002A">
        <w:rPr>
          <w:rFonts w:asciiTheme="minorHAnsi" w:hAnsiTheme="minorHAnsi" w:cstheme="minorHAnsi"/>
          <w:color w:val="000000" w:themeColor="text1"/>
          <w:sz w:val="22"/>
          <w:szCs w:val="22"/>
          <w:lang w:val="en-US"/>
        </w:rPr>
        <w:tab/>
      </w:r>
      <w:r w:rsidRPr="00F4002A">
        <w:rPr>
          <w:rFonts w:asciiTheme="minorHAnsi" w:hAnsiTheme="minorHAnsi" w:cstheme="minorHAnsi"/>
          <w:color w:val="000000" w:themeColor="text1"/>
          <w:sz w:val="22"/>
          <w:szCs w:val="22"/>
          <w:lang w:val="en-US"/>
        </w:rPr>
        <w:tab/>
        <w:t>Dated this __________ day of ________ 20___.</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Position of Representative</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w:t>
      </w:r>
    </w:p>
    <w:p w:rsidR="00F4002A" w:rsidRPr="00F4002A" w:rsidRDefault="00F4002A" w:rsidP="00F4002A">
      <w:pPr>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Name of Representative</w:t>
      </w:r>
    </w:p>
    <w:p w:rsidR="00F4002A" w:rsidRPr="00F4002A" w:rsidRDefault="00F4002A" w:rsidP="00F4002A">
      <w:pPr>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w:t>
      </w:r>
    </w:p>
    <w:p w:rsidR="00F4002A" w:rsidRPr="00F4002A" w:rsidRDefault="00F4002A" w:rsidP="00F4002A">
      <w:pPr>
        <w:jc w:val="both"/>
        <w:rPr>
          <w:rFonts w:asciiTheme="minorHAnsi" w:hAnsiTheme="minorHAnsi" w:cstheme="minorHAnsi"/>
          <w:color w:val="000000" w:themeColor="text1"/>
          <w:sz w:val="22"/>
          <w:szCs w:val="22"/>
          <w:lang w:val="en-US"/>
        </w:rPr>
      </w:pPr>
      <w:r w:rsidRPr="00F4002A">
        <w:rPr>
          <w:rFonts w:asciiTheme="minorHAnsi" w:hAnsiTheme="minorHAnsi" w:cstheme="minorHAnsi"/>
          <w:color w:val="000000" w:themeColor="text1"/>
          <w:sz w:val="22"/>
          <w:szCs w:val="22"/>
          <w:lang w:val="en-US"/>
        </w:rPr>
        <w:t>Signature of Representative</w:t>
      </w:r>
    </w:p>
    <w:p w:rsidR="00F4002A" w:rsidRPr="00F4002A" w:rsidRDefault="00F4002A" w:rsidP="00F4002A">
      <w:pPr>
        <w:ind w:right="-20"/>
        <w:jc w:val="both"/>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w:t>
      </w:r>
    </w:p>
    <w:p w:rsidR="00F4002A" w:rsidRPr="00F4002A" w:rsidRDefault="00F4002A" w:rsidP="00F4002A">
      <w:pPr>
        <w:ind w:right="-20"/>
        <w:jc w:val="both"/>
        <w:rPr>
          <w:rFonts w:asciiTheme="minorHAnsi" w:hAnsiTheme="minorHAnsi" w:cstheme="minorHAnsi"/>
          <w:color w:val="000000" w:themeColor="text1"/>
          <w:sz w:val="22"/>
          <w:szCs w:val="22"/>
          <w:lang w:val="en-AU"/>
        </w:rPr>
      </w:pPr>
    </w:p>
    <w:p w:rsidR="00F4002A" w:rsidRPr="00F4002A" w:rsidRDefault="00F4002A" w:rsidP="00F400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color w:val="000000" w:themeColor="text1"/>
          <w:sz w:val="22"/>
          <w:szCs w:val="22"/>
          <w:lang w:val="en-US"/>
        </w:rPr>
      </w:pPr>
      <w:r w:rsidRPr="00F4002A">
        <w:rPr>
          <w:rFonts w:asciiTheme="minorHAnsi" w:hAnsiTheme="minorHAnsi" w:cstheme="minorHAnsi"/>
          <w:b/>
          <w:color w:val="000000" w:themeColor="text1"/>
          <w:sz w:val="22"/>
          <w:szCs w:val="22"/>
          <w:lang w:val="en-US"/>
        </w:rPr>
        <w:lastRenderedPageBreak/>
        <w:t>Annex IV</w:t>
      </w:r>
      <w:r w:rsidRPr="00F4002A">
        <w:rPr>
          <w:rFonts w:asciiTheme="minorHAnsi" w:hAnsiTheme="minorHAnsi" w:cstheme="minorHAnsi"/>
          <w:b/>
          <w:color w:val="000000" w:themeColor="text1"/>
          <w:sz w:val="22"/>
          <w:szCs w:val="22"/>
          <w:lang w:val="en-US"/>
        </w:rPr>
        <w:br/>
        <w:t>TECHNICAL PROPOSAL SUBMISSION FORM</w:t>
      </w:r>
    </w:p>
    <w:p w:rsidR="00F4002A" w:rsidRPr="00F4002A" w:rsidRDefault="00F4002A" w:rsidP="00F400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bCs/>
          <w:i/>
          <w:color w:val="000000" w:themeColor="text1"/>
          <w:sz w:val="22"/>
          <w:szCs w:val="22"/>
          <w:lang w:val="en-AU" w:eastAsia="en-AU"/>
        </w:rPr>
      </w:pPr>
      <w:r w:rsidRPr="00F4002A">
        <w:rPr>
          <w:rFonts w:asciiTheme="minorHAnsi" w:hAnsiTheme="minorHAnsi" w:cstheme="minorHAnsi"/>
          <w:b/>
          <w:bCs/>
          <w:i/>
          <w:color w:val="000000" w:themeColor="text1"/>
          <w:sz w:val="22"/>
          <w:szCs w:val="22"/>
          <w:lang w:val="en-AU" w:eastAsia="en-AU"/>
        </w:rPr>
        <w:t>Request for Proposal (RFP): RFP 19/086</w:t>
      </w:r>
    </w:p>
    <w:p w:rsidR="00F4002A" w:rsidRPr="00F4002A" w:rsidRDefault="00F4002A" w:rsidP="00F4002A">
      <w:pPr>
        <w:spacing w:after="0"/>
        <w:rPr>
          <w:rFonts w:asciiTheme="minorHAnsi" w:hAnsiTheme="minorHAnsi" w:cstheme="minorHAnsi"/>
          <w:color w:val="000000" w:themeColor="text1"/>
          <w:sz w:val="22"/>
          <w:szCs w:val="22"/>
          <w:lang w:val="en-AU"/>
        </w:rPr>
      </w:pPr>
    </w:p>
    <w:p w:rsidR="00F4002A" w:rsidRPr="00F4002A" w:rsidRDefault="00F4002A" w:rsidP="00F4002A">
      <w:pPr>
        <w:spacing w:after="0" w:line="276" w:lineRule="auto"/>
        <w:rPr>
          <w:rFonts w:asciiTheme="minorHAnsi" w:hAnsiTheme="minorHAnsi" w:cstheme="minorHAnsi"/>
          <w:b/>
          <w:color w:val="000000" w:themeColor="text1"/>
          <w:sz w:val="22"/>
          <w:szCs w:val="22"/>
          <w:lang w:val="en-AU"/>
        </w:rPr>
      </w:pPr>
      <w:r w:rsidRPr="00F4002A">
        <w:rPr>
          <w:rFonts w:asciiTheme="minorHAnsi" w:hAnsiTheme="minorHAnsi" w:cstheme="minorHAnsi"/>
          <w:b/>
          <w:color w:val="000000" w:themeColor="text1"/>
          <w:sz w:val="22"/>
          <w:szCs w:val="22"/>
          <w:lang w:val="en-AU"/>
        </w:rPr>
        <w:t xml:space="preserve">PART </w:t>
      </w:r>
      <w:proofErr w:type="gramStart"/>
      <w:r w:rsidRPr="00F4002A">
        <w:rPr>
          <w:rFonts w:asciiTheme="minorHAnsi" w:hAnsiTheme="minorHAnsi" w:cstheme="minorHAnsi"/>
          <w:b/>
          <w:color w:val="000000" w:themeColor="text1"/>
          <w:sz w:val="22"/>
          <w:szCs w:val="22"/>
          <w:lang w:val="en-AU"/>
        </w:rPr>
        <w:t>A</w:t>
      </w:r>
      <w:proofErr w:type="gramEnd"/>
      <w:r w:rsidRPr="00F4002A">
        <w:rPr>
          <w:rFonts w:asciiTheme="minorHAnsi" w:hAnsiTheme="minorHAnsi" w:cstheme="minorHAnsi"/>
          <w:b/>
          <w:color w:val="000000" w:themeColor="text1"/>
          <w:sz w:val="22"/>
          <w:szCs w:val="22"/>
          <w:lang w:val="en-AU"/>
        </w:rPr>
        <w:t xml:space="preserve">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b/>
                <w:color w:val="000000" w:themeColor="text1"/>
                <w:sz w:val="22"/>
                <w:szCs w:val="22"/>
              </w:rPr>
            </w:pPr>
            <w:r w:rsidRPr="00F4002A">
              <w:rPr>
                <w:rFonts w:asciiTheme="minorHAnsi" w:eastAsia="Calibri" w:hAnsiTheme="minorHAnsi" w:cstheme="minorHAnsi"/>
                <w:b/>
                <w:color w:val="000000" w:themeColor="text1"/>
                <w:sz w:val="22"/>
                <w:szCs w:val="22"/>
                <w:lang w:val="en-AU"/>
              </w:rPr>
              <w:t>C</w:t>
            </w:r>
            <w:r w:rsidRPr="00F4002A">
              <w:rPr>
                <w:rFonts w:asciiTheme="minorHAnsi" w:eastAsia="Calibri" w:hAnsiTheme="minorHAnsi" w:cstheme="minorHAnsi"/>
                <w:b/>
                <w:color w:val="000000" w:themeColor="text1"/>
                <w:sz w:val="22"/>
                <w:szCs w:val="22"/>
              </w:rPr>
              <w:t>RITERIA</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b/>
                <w:color w:val="000000" w:themeColor="text1"/>
                <w:sz w:val="22"/>
                <w:szCs w:val="22"/>
              </w:rPr>
            </w:pPr>
            <w:r w:rsidRPr="00F4002A">
              <w:rPr>
                <w:rFonts w:asciiTheme="minorHAnsi" w:eastAsia="Calibri" w:hAnsiTheme="minorHAnsi" w:cstheme="minorHAnsi"/>
                <w:b/>
                <w:color w:val="000000" w:themeColor="text1"/>
                <w:sz w:val="22"/>
                <w:szCs w:val="22"/>
              </w:rPr>
              <w:t>RESPONSE BY BIDDER</w:t>
            </w:r>
          </w:p>
        </w:tc>
      </w:tr>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r w:rsidRPr="00F4002A">
              <w:rPr>
                <w:rFonts w:asciiTheme="minorHAnsi" w:eastAsia="Calibri" w:hAnsiTheme="minorHAnsi" w:cstheme="minorHAnsi"/>
                <w:color w:val="000000" w:themeColor="text1"/>
                <w:sz w:val="22"/>
                <w:szCs w:val="22"/>
              </w:rPr>
              <w:t>Name:</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
        </w:tc>
      </w:tr>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r w:rsidRPr="00F4002A">
              <w:rPr>
                <w:rFonts w:asciiTheme="minorHAnsi" w:eastAsia="Calibri" w:hAnsiTheme="minorHAnsi" w:cstheme="minorHAnsi"/>
                <w:color w:val="000000" w:themeColor="text1"/>
                <w:sz w:val="22"/>
                <w:szCs w:val="22"/>
              </w:rPr>
              <w:t xml:space="preserve">Physical </w:t>
            </w:r>
            <w:proofErr w:type="spellStart"/>
            <w:r w:rsidRPr="00F4002A">
              <w:rPr>
                <w:rFonts w:asciiTheme="minorHAnsi" w:eastAsia="Calibri" w:hAnsiTheme="minorHAnsi" w:cstheme="minorHAnsi"/>
                <w:color w:val="000000" w:themeColor="text1"/>
                <w:sz w:val="22"/>
                <w:szCs w:val="22"/>
              </w:rPr>
              <w:t>Address</w:t>
            </w:r>
            <w:proofErr w:type="spellEnd"/>
            <w:r w:rsidRPr="00F4002A">
              <w:rPr>
                <w:rFonts w:asciiTheme="minorHAnsi" w:eastAsia="Calibri" w:hAnsiTheme="minorHAnsi" w:cstheme="minorHAnsi"/>
                <w:color w:val="000000" w:themeColor="text1"/>
                <w:sz w:val="22"/>
                <w:szCs w:val="22"/>
              </w:rPr>
              <w:t>:</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
        </w:tc>
      </w:tr>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r w:rsidRPr="00F4002A">
              <w:rPr>
                <w:rFonts w:asciiTheme="minorHAnsi" w:eastAsia="Calibri" w:hAnsiTheme="minorHAnsi" w:cstheme="minorHAnsi"/>
                <w:color w:val="000000" w:themeColor="text1"/>
                <w:sz w:val="22"/>
                <w:szCs w:val="22"/>
              </w:rPr>
              <w:t xml:space="preserve">Postal </w:t>
            </w:r>
            <w:proofErr w:type="spellStart"/>
            <w:r w:rsidRPr="00F4002A">
              <w:rPr>
                <w:rFonts w:asciiTheme="minorHAnsi" w:eastAsia="Calibri" w:hAnsiTheme="minorHAnsi" w:cstheme="minorHAnsi"/>
                <w:color w:val="000000" w:themeColor="text1"/>
                <w:sz w:val="22"/>
                <w:szCs w:val="22"/>
              </w:rPr>
              <w:t>Address</w:t>
            </w:r>
            <w:proofErr w:type="spellEnd"/>
            <w:r w:rsidRPr="00F4002A">
              <w:rPr>
                <w:rFonts w:asciiTheme="minorHAnsi" w:eastAsia="Calibri" w:hAnsiTheme="minorHAnsi" w:cstheme="minorHAnsi"/>
                <w:color w:val="000000" w:themeColor="text1"/>
                <w:sz w:val="22"/>
                <w:szCs w:val="22"/>
              </w:rPr>
              <w:t>:</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
        </w:tc>
      </w:tr>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roofErr w:type="spellStart"/>
            <w:r w:rsidRPr="00F4002A">
              <w:rPr>
                <w:rFonts w:asciiTheme="minorHAnsi" w:eastAsia="Calibri" w:hAnsiTheme="minorHAnsi" w:cstheme="minorHAnsi"/>
                <w:color w:val="000000" w:themeColor="text1"/>
                <w:sz w:val="22"/>
                <w:szCs w:val="22"/>
              </w:rPr>
              <w:t>Telephone</w:t>
            </w:r>
            <w:proofErr w:type="spellEnd"/>
            <w:r w:rsidRPr="00F4002A">
              <w:rPr>
                <w:rFonts w:asciiTheme="minorHAnsi" w:eastAsia="Calibri" w:hAnsiTheme="minorHAnsi" w:cstheme="minorHAnsi"/>
                <w:color w:val="000000" w:themeColor="text1"/>
                <w:sz w:val="22"/>
                <w:szCs w:val="22"/>
              </w:rPr>
              <w:t xml:space="preserve"> Contact:</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
        </w:tc>
      </w:tr>
      <w:tr w:rsidR="00F4002A" w:rsidRPr="00F4002A" w:rsidTr="002D2D60">
        <w:tc>
          <w:tcPr>
            <w:tcW w:w="3823"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r w:rsidRPr="00F4002A">
              <w:rPr>
                <w:rFonts w:asciiTheme="minorHAnsi" w:eastAsia="Calibri" w:hAnsiTheme="minorHAnsi" w:cstheme="minorHAnsi"/>
                <w:color w:val="000000" w:themeColor="text1"/>
                <w:sz w:val="22"/>
                <w:szCs w:val="22"/>
              </w:rPr>
              <w:t>Email:</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rPr>
            </w:pPr>
          </w:p>
        </w:tc>
      </w:tr>
      <w:tr w:rsidR="00F4002A" w:rsidRPr="00F4002A" w:rsidTr="002D2D60">
        <w:tc>
          <w:tcPr>
            <w:tcW w:w="3823" w:type="dxa"/>
            <w:shd w:val="clear" w:color="auto" w:fill="auto"/>
          </w:tcPr>
          <w:p w:rsidR="00F4002A" w:rsidRPr="00F4002A" w:rsidRDefault="00F4002A" w:rsidP="002D2D60">
            <w:pPr>
              <w:spacing w:after="120" w:line="276" w:lineRule="auto"/>
              <w:rPr>
                <w:rFonts w:asciiTheme="minorHAnsi" w:eastAsia="Calibri" w:hAnsiTheme="minorHAnsi" w:cstheme="minorHAnsi"/>
                <w:color w:val="000000" w:themeColor="text1"/>
                <w:sz w:val="22"/>
                <w:szCs w:val="22"/>
                <w:lang w:val="en-AU"/>
              </w:rPr>
            </w:pPr>
            <w:r w:rsidRPr="00F4002A">
              <w:rPr>
                <w:rFonts w:asciiTheme="minorHAnsi" w:eastAsia="Calibri" w:hAnsiTheme="minorHAnsi" w:cstheme="minorHAnsi"/>
                <w:color w:val="000000" w:themeColor="text1"/>
                <w:sz w:val="22"/>
                <w:szCs w:val="22"/>
                <w:lang w:val="en-AU"/>
              </w:rPr>
              <w:t>Contact details for two referees. Attach additional details as applicable.</w:t>
            </w:r>
          </w:p>
        </w:tc>
        <w:tc>
          <w:tcPr>
            <w:tcW w:w="6945" w:type="dxa"/>
            <w:shd w:val="clear" w:color="auto" w:fill="auto"/>
          </w:tcPr>
          <w:p w:rsidR="00F4002A" w:rsidRPr="00F4002A" w:rsidRDefault="00F4002A" w:rsidP="002D2D60">
            <w:pPr>
              <w:spacing w:after="120" w:line="276" w:lineRule="auto"/>
              <w:jc w:val="both"/>
              <w:rPr>
                <w:rFonts w:asciiTheme="minorHAnsi" w:eastAsia="Calibri" w:hAnsiTheme="minorHAnsi" w:cstheme="minorHAnsi"/>
                <w:color w:val="000000" w:themeColor="text1"/>
                <w:sz w:val="22"/>
                <w:szCs w:val="22"/>
                <w:lang w:val="en-AU"/>
              </w:rPr>
            </w:pPr>
          </w:p>
        </w:tc>
      </w:tr>
    </w:tbl>
    <w:p w:rsidR="00F4002A" w:rsidRPr="00F4002A" w:rsidRDefault="00F4002A" w:rsidP="00F4002A">
      <w:pPr>
        <w:spacing w:after="0" w:line="276" w:lineRule="auto"/>
        <w:jc w:val="both"/>
        <w:rPr>
          <w:rFonts w:asciiTheme="minorHAnsi" w:hAnsiTheme="minorHAnsi" w:cstheme="minorHAnsi"/>
          <w:color w:val="000000" w:themeColor="text1"/>
          <w:sz w:val="22"/>
          <w:szCs w:val="22"/>
          <w:lang w:val="en-AU"/>
        </w:rPr>
      </w:pPr>
    </w:p>
    <w:p w:rsidR="00F4002A" w:rsidRPr="00F4002A" w:rsidRDefault="00F4002A" w:rsidP="00F4002A">
      <w:pPr>
        <w:spacing w:after="0"/>
        <w:rPr>
          <w:rFonts w:asciiTheme="minorHAnsi" w:hAnsiTheme="minorHAnsi" w:cstheme="minorHAnsi"/>
          <w:b/>
          <w:color w:val="000000" w:themeColor="text1"/>
          <w:sz w:val="22"/>
          <w:szCs w:val="22"/>
        </w:rPr>
      </w:pPr>
      <w:r w:rsidRPr="00F4002A">
        <w:rPr>
          <w:rFonts w:asciiTheme="minorHAnsi" w:hAnsiTheme="minorHAnsi" w:cstheme="minorHAnsi"/>
          <w:b/>
          <w:color w:val="000000" w:themeColor="text1"/>
          <w:sz w:val="22"/>
          <w:szCs w:val="22"/>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4002A" w:rsidRPr="00F4002A" w:rsidTr="002D2D60">
        <w:tc>
          <w:tcPr>
            <w:tcW w:w="3823" w:type="dxa"/>
            <w:shd w:val="clear" w:color="auto" w:fill="D9D9D9"/>
          </w:tcPr>
          <w:p w:rsidR="00F4002A" w:rsidRPr="00F4002A" w:rsidRDefault="00F4002A" w:rsidP="002D2D60">
            <w:pPr>
              <w:spacing w:before="120" w:after="120"/>
              <w:jc w:val="both"/>
              <w:rPr>
                <w:rFonts w:asciiTheme="minorHAnsi" w:hAnsiTheme="minorHAnsi" w:cstheme="minorHAnsi"/>
                <w:b/>
                <w:snapToGrid w:val="0"/>
                <w:color w:val="000000" w:themeColor="text1"/>
                <w:sz w:val="22"/>
                <w:szCs w:val="22"/>
                <w:lang w:val="en-GB"/>
              </w:rPr>
            </w:pPr>
            <w:r w:rsidRPr="00F4002A">
              <w:rPr>
                <w:rFonts w:asciiTheme="minorHAnsi" w:hAnsiTheme="minorHAnsi" w:cstheme="minorHAnsi"/>
                <w:b/>
                <w:snapToGrid w:val="0"/>
                <w:color w:val="000000" w:themeColor="text1"/>
                <w:sz w:val="22"/>
                <w:szCs w:val="22"/>
                <w:lang w:val="en-GB"/>
              </w:rPr>
              <w:t>CRITERIA</w:t>
            </w:r>
          </w:p>
        </w:tc>
        <w:tc>
          <w:tcPr>
            <w:tcW w:w="6945" w:type="dxa"/>
            <w:shd w:val="clear" w:color="auto" w:fill="D9D9D9"/>
          </w:tcPr>
          <w:p w:rsidR="00F4002A" w:rsidRPr="00F4002A" w:rsidRDefault="00F4002A" w:rsidP="002D2D60">
            <w:pPr>
              <w:spacing w:before="120" w:after="120"/>
              <w:rPr>
                <w:rFonts w:asciiTheme="minorHAnsi" w:hAnsiTheme="minorHAnsi" w:cstheme="minorHAnsi"/>
                <w:b/>
                <w:snapToGrid w:val="0"/>
                <w:color w:val="000000" w:themeColor="text1"/>
                <w:sz w:val="22"/>
                <w:szCs w:val="22"/>
                <w:lang w:val="en-GB"/>
              </w:rPr>
            </w:pPr>
            <w:r w:rsidRPr="00F4002A">
              <w:rPr>
                <w:rFonts w:asciiTheme="minorHAnsi" w:eastAsia="Calibri" w:hAnsiTheme="minorHAnsi" w:cstheme="minorHAnsi"/>
                <w:b/>
                <w:bCs/>
                <w:color w:val="000000" w:themeColor="text1"/>
                <w:sz w:val="22"/>
                <w:szCs w:val="22"/>
                <w:lang w:val="en-AU"/>
              </w:rPr>
              <w:t xml:space="preserve">RESPONSE BY BIDDER (please attach all relevant documentation directly related to the criteria, which the Evaluation committee will use for scoring purposes) </w:t>
            </w:r>
          </w:p>
        </w:tc>
      </w:tr>
      <w:tr w:rsidR="00F4002A" w:rsidRPr="00F4002A" w:rsidTr="002D2D60">
        <w:tc>
          <w:tcPr>
            <w:tcW w:w="3823" w:type="dxa"/>
            <w:shd w:val="clear" w:color="auto" w:fill="auto"/>
          </w:tcPr>
          <w:p w:rsidR="00F4002A" w:rsidRPr="00F4002A" w:rsidRDefault="00F4002A" w:rsidP="002D2D60">
            <w:pPr>
              <w:pStyle w:val="ColorfulList-Accent11"/>
              <w:ind w:left="0"/>
              <w:rPr>
                <w:rFonts w:asciiTheme="minorHAnsi" w:hAnsiTheme="minorHAnsi" w:cstheme="minorHAnsi"/>
                <w:color w:val="000000" w:themeColor="text1"/>
                <w:lang w:val="en-GB"/>
              </w:rPr>
            </w:pPr>
            <w:r w:rsidRPr="00F4002A">
              <w:rPr>
                <w:rFonts w:asciiTheme="minorHAnsi" w:hAnsiTheme="minorHAnsi" w:cstheme="minorHAnsi"/>
                <w:color w:val="000000" w:themeColor="text1"/>
                <w:lang w:val="en-GB"/>
              </w:rPr>
              <w:t>Individual or team</w:t>
            </w:r>
            <w:r w:rsidRPr="00F4002A">
              <w:rPr>
                <w:rFonts w:asciiTheme="minorHAnsi" w:hAnsiTheme="minorHAnsi" w:cstheme="minorHAnsi"/>
                <w:color w:val="000000" w:themeColor="text1"/>
                <w:lang w:val="en-AU"/>
              </w:rPr>
              <w:t xml:space="preserve"> comprising qualified expert(s) with M</w:t>
            </w:r>
            <w:r w:rsidRPr="00F4002A">
              <w:rPr>
                <w:rFonts w:asciiTheme="minorHAnsi" w:hAnsiTheme="minorHAnsi" w:cstheme="minorHAnsi"/>
                <w:lang w:val="en-AU"/>
              </w:rPr>
              <w:t xml:space="preserve">asters qualification </w:t>
            </w:r>
            <w:r w:rsidRPr="00F4002A">
              <w:rPr>
                <w:rFonts w:asciiTheme="minorHAnsi" w:hAnsiTheme="minorHAnsi" w:cstheme="minorHAnsi"/>
                <w:color w:val="000000" w:themeColor="text1"/>
                <w:lang w:val="en-AU"/>
              </w:rPr>
              <w:t>in: (</w:t>
            </w:r>
            <w:proofErr w:type="spellStart"/>
            <w:r w:rsidRPr="00F4002A">
              <w:rPr>
                <w:rFonts w:asciiTheme="minorHAnsi" w:hAnsiTheme="minorHAnsi" w:cstheme="minorHAnsi"/>
                <w:color w:val="000000" w:themeColor="text1"/>
                <w:lang w:val="en-AU"/>
              </w:rPr>
              <w:t>i</w:t>
            </w:r>
            <w:proofErr w:type="spellEnd"/>
            <w:r w:rsidRPr="00F4002A">
              <w:rPr>
                <w:rFonts w:asciiTheme="minorHAnsi" w:hAnsiTheme="minorHAnsi" w:cstheme="minorHAnsi"/>
                <w:color w:val="000000" w:themeColor="text1"/>
                <w:lang w:val="en-AU"/>
              </w:rPr>
              <w:t>) Health and Climate Change; and (ii) Policy  development and policy implementation; evidenced by CVs.</w:t>
            </w:r>
          </w:p>
        </w:tc>
        <w:tc>
          <w:tcPr>
            <w:tcW w:w="6945" w:type="dxa"/>
          </w:tcPr>
          <w:p w:rsidR="00F4002A" w:rsidRPr="00F4002A" w:rsidRDefault="00F4002A" w:rsidP="002D2D60">
            <w:pPr>
              <w:keepNext/>
              <w:keepLines/>
              <w:tabs>
                <w:tab w:val="left" w:pos="400"/>
                <w:tab w:val="center" w:pos="601"/>
              </w:tabs>
              <w:spacing w:before="120" w:after="120"/>
              <w:jc w:val="both"/>
              <w:outlineLvl w:val="5"/>
              <w:rPr>
                <w:rFonts w:asciiTheme="minorHAnsi" w:hAnsiTheme="minorHAnsi" w:cstheme="minorHAnsi"/>
                <w:snapToGrid w:val="0"/>
                <w:color w:val="000000" w:themeColor="text1"/>
                <w:sz w:val="22"/>
                <w:szCs w:val="22"/>
                <w:lang w:val="en-GB"/>
              </w:rPr>
            </w:pPr>
          </w:p>
        </w:tc>
      </w:tr>
    </w:tbl>
    <w:p w:rsidR="00F4002A" w:rsidRPr="00F4002A" w:rsidRDefault="00F4002A" w:rsidP="00F4002A">
      <w:pPr>
        <w:spacing w:after="0"/>
        <w:rPr>
          <w:rFonts w:asciiTheme="minorHAnsi" w:hAnsiTheme="minorHAnsi" w:cstheme="minorHAnsi"/>
          <w:color w:val="000000" w:themeColor="text1"/>
          <w:sz w:val="22"/>
          <w:szCs w:val="22"/>
          <w:u w:val="single"/>
          <w:lang w:val="en-AU"/>
        </w:rPr>
      </w:pPr>
    </w:p>
    <w:p w:rsidR="00F4002A" w:rsidRPr="00F4002A" w:rsidRDefault="00F4002A" w:rsidP="00F4002A">
      <w:pPr>
        <w:spacing w:after="0"/>
        <w:rPr>
          <w:rFonts w:asciiTheme="minorHAnsi" w:hAnsiTheme="minorHAnsi" w:cstheme="minorHAnsi"/>
          <w:b/>
          <w:color w:val="000000" w:themeColor="text1"/>
          <w:sz w:val="22"/>
          <w:szCs w:val="22"/>
          <w:lang w:val="en-AU"/>
        </w:rPr>
      </w:pPr>
      <w:r w:rsidRPr="00F4002A">
        <w:rPr>
          <w:rFonts w:asciiTheme="minorHAnsi" w:hAnsiTheme="minorHAnsi" w:cstheme="minorHAnsi"/>
          <w:b/>
          <w:color w:val="000000" w:themeColor="text1"/>
          <w:sz w:val="22"/>
          <w:szCs w:val="22"/>
          <w:lang w:val="en-AU"/>
        </w:rPr>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4002A" w:rsidRPr="00F4002A" w:rsidTr="002D2D60">
        <w:tc>
          <w:tcPr>
            <w:tcW w:w="3823" w:type="dxa"/>
            <w:shd w:val="clear" w:color="auto" w:fill="D9D9D9"/>
          </w:tcPr>
          <w:p w:rsidR="00F4002A" w:rsidRPr="00F4002A" w:rsidRDefault="00F4002A" w:rsidP="002D2D60">
            <w:pPr>
              <w:spacing w:before="120" w:after="120"/>
              <w:jc w:val="both"/>
              <w:rPr>
                <w:rFonts w:asciiTheme="minorHAnsi" w:hAnsiTheme="minorHAnsi" w:cstheme="minorHAnsi"/>
                <w:b/>
                <w:snapToGrid w:val="0"/>
                <w:color w:val="000000" w:themeColor="text1"/>
                <w:sz w:val="22"/>
                <w:szCs w:val="22"/>
                <w:lang w:val="en-GB"/>
              </w:rPr>
            </w:pPr>
            <w:r w:rsidRPr="00F4002A">
              <w:rPr>
                <w:rFonts w:asciiTheme="minorHAnsi" w:hAnsiTheme="minorHAnsi" w:cstheme="minorHAnsi"/>
                <w:b/>
                <w:snapToGrid w:val="0"/>
                <w:color w:val="000000" w:themeColor="text1"/>
                <w:sz w:val="22"/>
                <w:szCs w:val="22"/>
                <w:lang w:val="en-GB"/>
              </w:rPr>
              <w:t>CRITERIA</w:t>
            </w:r>
          </w:p>
        </w:tc>
        <w:tc>
          <w:tcPr>
            <w:tcW w:w="6945" w:type="dxa"/>
            <w:shd w:val="clear" w:color="auto" w:fill="D9D9D9"/>
          </w:tcPr>
          <w:p w:rsidR="00F4002A" w:rsidRPr="00F4002A" w:rsidRDefault="00F4002A" w:rsidP="002D2D60">
            <w:pPr>
              <w:spacing w:before="120" w:after="120"/>
              <w:rPr>
                <w:rFonts w:asciiTheme="minorHAnsi" w:hAnsiTheme="minorHAnsi" w:cstheme="minorHAnsi"/>
                <w:b/>
                <w:snapToGrid w:val="0"/>
                <w:color w:val="000000" w:themeColor="text1"/>
                <w:sz w:val="22"/>
                <w:szCs w:val="22"/>
                <w:lang w:val="en-GB"/>
              </w:rPr>
            </w:pPr>
            <w:r w:rsidRPr="00F4002A">
              <w:rPr>
                <w:rFonts w:asciiTheme="minorHAnsi" w:eastAsia="Calibri" w:hAnsiTheme="minorHAnsi" w:cstheme="minorHAnsi"/>
                <w:b/>
                <w:bCs/>
                <w:color w:val="000000" w:themeColor="text1"/>
                <w:sz w:val="22"/>
                <w:szCs w:val="22"/>
                <w:lang w:val="en-AU"/>
              </w:rPr>
              <w:t>RESPONSE BY BIDDER (please attach all relevant documentation directly related to the criteria, which the Evaluation committee will use for scoring purposes)</w:t>
            </w:r>
          </w:p>
        </w:tc>
      </w:tr>
      <w:tr w:rsidR="00F4002A" w:rsidRPr="00F4002A" w:rsidTr="002D2D60">
        <w:tc>
          <w:tcPr>
            <w:tcW w:w="3823" w:type="dxa"/>
            <w:shd w:val="clear" w:color="auto" w:fill="auto"/>
          </w:tcPr>
          <w:p w:rsidR="00F4002A" w:rsidRPr="00F4002A" w:rsidRDefault="00F4002A" w:rsidP="002D2D60">
            <w:pPr>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Experts to have minimum combined 20 years’ experience, preferably in Pacific Islands, in (</w:t>
            </w:r>
            <w:proofErr w:type="spellStart"/>
            <w:r w:rsidRPr="00F4002A">
              <w:rPr>
                <w:rFonts w:asciiTheme="minorHAnsi" w:hAnsiTheme="minorHAnsi" w:cstheme="minorHAnsi"/>
                <w:color w:val="000000" w:themeColor="text1"/>
                <w:sz w:val="22"/>
                <w:szCs w:val="22"/>
                <w:lang w:val="en-AU"/>
              </w:rPr>
              <w:t>i</w:t>
            </w:r>
            <w:proofErr w:type="spellEnd"/>
            <w:r w:rsidRPr="00F4002A">
              <w:rPr>
                <w:rFonts w:asciiTheme="minorHAnsi" w:hAnsiTheme="minorHAnsi" w:cstheme="minorHAnsi"/>
                <w:color w:val="000000" w:themeColor="text1"/>
                <w:sz w:val="22"/>
                <w:szCs w:val="22"/>
                <w:lang w:val="en-AU"/>
              </w:rPr>
              <w:t>) Health and Climate Change; and (ii) Policy development and policy implementation.</w:t>
            </w:r>
          </w:p>
        </w:tc>
        <w:tc>
          <w:tcPr>
            <w:tcW w:w="6945" w:type="dxa"/>
          </w:tcPr>
          <w:p w:rsidR="00F4002A" w:rsidRPr="00F4002A" w:rsidRDefault="00F4002A" w:rsidP="002D2D60">
            <w:pPr>
              <w:keepNext/>
              <w:keepLines/>
              <w:tabs>
                <w:tab w:val="left" w:pos="400"/>
                <w:tab w:val="center" w:pos="601"/>
              </w:tabs>
              <w:spacing w:before="120" w:after="120"/>
              <w:jc w:val="both"/>
              <w:outlineLvl w:val="5"/>
              <w:rPr>
                <w:rFonts w:asciiTheme="minorHAnsi" w:hAnsiTheme="minorHAnsi" w:cstheme="minorHAnsi"/>
                <w:snapToGrid w:val="0"/>
                <w:color w:val="000000" w:themeColor="text1"/>
                <w:sz w:val="22"/>
                <w:szCs w:val="22"/>
                <w:lang w:val="en-GB"/>
              </w:rPr>
            </w:pPr>
          </w:p>
        </w:tc>
      </w:tr>
      <w:tr w:rsidR="00F4002A" w:rsidRPr="00F4002A" w:rsidTr="002D2D60">
        <w:tc>
          <w:tcPr>
            <w:tcW w:w="3823" w:type="dxa"/>
            <w:shd w:val="clear" w:color="auto" w:fill="auto"/>
          </w:tcPr>
          <w:p w:rsidR="00F4002A" w:rsidRPr="00F4002A" w:rsidRDefault="00F4002A" w:rsidP="002D2D60">
            <w:pPr>
              <w:spacing w:line="276" w:lineRule="auto"/>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 xml:space="preserve">Excellent verbal and written communication skills in English; minimum 10 years’ experience with </w:t>
            </w:r>
            <w:r w:rsidRPr="00F4002A">
              <w:rPr>
                <w:rFonts w:asciiTheme="minorHAnsi" w:hAnsiTheme="minorHAnsi" w:cstheme="minorHAnsi"/>
                <w:sz w:val="22"/>
                <w:szCs w:val="22"/>
                <w:lang w:val="en-GB"/>
              </w:rPr>
              <w:t>multi-stakeholder participatory and consultative approaches</w:t>
            </w:r>
            <w:r w:rsidRPr="00F4002A">
              <w:rPr>
                <w:rFonts w:asciiTheme="minorHAnsi" w:hAnsiTheme="minorHAnsi" w:cstheme="minorHAnsi"/>
                <w:color w:val="000000" w:themeColor="text1"/>
                <w:sz w:val="22"/>
                <w:szCs w:val="22"/>
                <w:lang w:val="en-AU"/>
              </w:rPr>
              <w:t>; evidence of the application of e</w:t>
            </w:r>
            <w:proofErr w:type="spellStart"/>
            <w:r w:rsidRPr="00F4002A">
              <w:rPr>
                <w:rFonts w:asciiTheme="minorHAnsi" w:hAnsiTheme="minorHAnsi" w:cstheme="minorHAnsi"/>
                <w:sz w:val="22"/>
                <w:szCs w:val="22"/>
                <w:lang w:val="en-GB"/>
              </w:rPr>
              <w:t>xcellent</w:t>
            </w:r>
            <w:proofErr w:type="spellEnd"/>
            <w:r w:rsidRPr="00F4002A">
              <w:rPr>
                <w:rFonts w:asciiTheme="minorHAnsi" w:hAnsiTheme="minorHAnsi" w:cstheme="minorHAnsi"/>
                <w:sz w:val="22"/>
                <w:szCs w:val="22"/>
                <w:lang w:val="en-GB"/>
              </w:rPr>
              <w:t xml:space="preserve"> analytical skills and experience with complex multi-faceted systems. </w:t>
            </w:r>
          </w:p>
        </w:tc>
        <w:tc>
          <w:tcPr>
            <w:tcW w:w="6945" w:type="dxa"/>
          </w:tcPr>
          <w:p w:rsidR="00F4002A" w:rsidRPr="00F4002A" w:rsidRDefault="00F4002A" w:rsidP="002D2D60">
            <w:pPr>
              <w:keepNext/>
              <w:keepLines/>
              <w:spacing w:before="120" w:after="120"/>
              <w:jc w:val="both"/>
              <w:outlineLvl w:val="5"/>
              <w:rPr>
                <w:rFonts w:asciiTheme="minorHAnsi" w:hAnsiTheme="minorHAnsi" w:cstheme="minorHAnsi"/>
                <w:snapToGrid w:val="0"/>
                <w:color w:val="000000" w:themeColor="text1"/>
                <w:sz w:val="22"/>
                <w:szCs w:val="22"/>
                <w:lang w:val="en-GB"/>
              </w:rPr>
            </w:pPr>
          </w:p>
        </w:tc>
      </w:tr>
      <w:tr w:rsidR="00F4002A" w:rsidRPr="00F4002A" w:rsidTr="002D2D60">
        <w:tc>
          <w:tcPr>
            <w:tcW w:w="3823" w:type="dxa"/>
            <w:shd w:val="clear" w:color="auto" w:fill="auto"/>
          </w:tcPr>
          <w:p w:rsidR="00F4002A" w:rsidRPr="00F4002A" w:rsidRDefault="00F4002A" w:rsidP="002D2D60">
            <w:pPr>
              <w:rPr>
                <w:rFonts w:asciiTheme="minorHAnsi" w:hAnsiTheme="minorHAnsi" w:cstheme="minorHAnsi"/>
                <w:color w:val="000000" w:themeColor="text1"/>
                <w:sz w:val="22"/>
                <w:szCs w:val="22"/>
                <w:lang w:val="en-AU"/>
              </w:rPr>
            </w:pPr>
            <w:r w:rsidRPr="00F4002A">
              <w:rPr>
                <w:rFonts w:asciiTheme="minorHAnsi" w:hAnsiTheme="minorHAnsi" w:cstheme="minorHAnsi"/>
                <w:color w:val="000000" w:themeColor="text1"/>
                <w:sz w:val="22"/>
                <w:szCs w:val="22"/>
                <w:lang w:val="en-AU"/>
              </w:rPr>
              <w:t>Short work plan comprising technical details (maximum 2,000 words) outlining the approach to be used to deliver this consultancy and the special skills and experience the consultant(s) would bring.</w:t>
            </w:r>
          </w:p>
        </w:tc>
        <w:tc>
          <w:tcPr>
            <w:tcW w:w="6945" w:type="dxa"/>
          </w:tcPr>
          <w:p w:rsidR="00F4002A" w:rsidRPr="00F4002A" w:rsidRDefault="00F4002A" w:rsidP="002D2D60">
            <w:pPr>
              <w:keepNext/>
              <w:keepLines/>
              <w:spacing w:before="120" w:after="120"/>
              <w:jc w:val="both"/>
              <w:outlineLvl w:val="5"/>
              <w:rPr>
                <w:rFonts w:asciiTheme="minorHAnsi" w:hAnsiTheme="minorHAnsi" w:cstheme="minorHAnsi"/>
                <w:snapToGrid w:val="0"/>
                <w:color w:val="000000" w:themeColor="text1"/>
                <w:sz w:val="22"/>
                <w:szCs w:val="22"/>
                <w:lang w:val="en-AU"/>
              </w:rPr>
            </w:pPr>
          </w:p>
        </w:tc>
      </w:tr>
    </w:tbl>
    <w:p w:rsidR="00F4002A" w:rsidRPr="00F4002A" w:rsidRDefault="00F4002A" w:rsidP="00F4002A">
      <w:pPr>
        <w:spacing w:after="0"/>
        <w:rPr>
          <w:rFonts w:asciiTheme="minorHAnsi" w:hAnsiTheme="minorHAnsi" w:cstheme="minorHAnsi"/>
          <w:color w:val="000000" w:themeColor="text1"/>
          <w:sz w:val="22"/>
          <w:szCs w:val="22"/>
          <w:u w:val="single"/>
          <w:lang w:val="en-AU"/>
        </w:rPr>
      </w:pPr>
    </w:p>
    <w:p w:rsidR="00F4002A" w:rsidRPr="00F4002A" w:rsidRDefault="00F4002A" w:rsidP="00F4002A">
      <w:pPr>
        <w:rPr>
          <w:rFonts w:asciiTheme="minorHAnsi" w:hAnsiTheme="minorHAnsi" w:cstheme="minorHAnsi"/>
          <w:color w:val="000000" w:themeColor="text1"/>
          <w:spacing w:val="-3"/>
          <w:sz w:val="22"/>
          <w:szCs w:val="22"/>
          <w:lang w:val="en-AU"/>
        </w:rPr>
      </w:pPr>
      <w:r w:rsidRPr="00F4002A">
        <w:rPr>
          <w:rFonts w:asciiTheme="minorHAnsi" w:hAnsiTheme="minorHAnsi" w:cstheme="minorHAnsi"/>
          <w:color w:val="000000" w:themeColor="text1"/>
          <w:spacing w:val="-3"/>
          <w:sz w:val="22"/>
          <w:szCs w:val="22"/>
          <w:lang w:val="en-AU"/>
        </w:rPr>
        <w:br w:type="page"/>
      </w:r>
    </w:p>
    <w:p w:rsidR="00F4002A" w:rsidRPr="00F4002A" w:rsidRDefault="00F4002A" w:rsidP="00F4002A">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inorHAnsi" w:hAnsiTheme="minorHAnsi" w:cstheme="minorHAnsi"/>
          <w:b/>
          <w:color w:val="000000" w:themeColor="text1"/>
          <w:sz w:val="22"/>
          <w:szCs w:val="22"/>
          <w:lang w:val="en-US"/>
        </w:rPr>
      </w:pPr>
      <w:r w:rsidRPr="00F4002A">
        <w:rPr>
          <w:rFonts w:asciiTheme="minorHAnsi" w:hAnsiTheme="minorHAnsi" w:cstheme="minorHAnsi"/>
          <w:color w:val="000000" w:themeColor="text1"/>
          <w:sz w:val="22"/>
          <w:szCs w:val="22"/>
          <w:lang w:val="en-US"/>
        </w:rPr>
        <w:tab/>
      </w:r>
      <w:r w:rsidRPr="00F4002A">
        <w:rPr>
          <w:rFonts w:asciiTheme="minorHAnsi" w:hAnsiTheme="minorHAnsi" w:cstheme="minorHAnsi"/>
          <w:b/>
          <w:color w:val="000000" w:themeColor="text1"/>
          <w:sz w:val="22"/>
          <w:szCs w:val="22"/>
          <w:lang w:val="en-US"/>
        </w:rPr>
        <w:t>ANNEX V</w:t>
      </w:r>
    </w:p>
    <w:p w:rsidR="00F4002A" w:rsidRPr="00F4002A" w:rsidRDefault="00F4002A" w:rsidP="00F400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color w:val="000000" w:themeColor="text1"/>
          <w:sz w:val="22"/>
          <w:szCs w:val="22"/>
          <w:lang w:val="en-US"/>
        </w:rPr>
      </w:pPr>
      <w:r w:rsidRPr="00F4002A">
        <w:rPr>
          <w:rFonts w:asciiTheme="minorHAnsi" w:hAnsiTheme="minorHAnsi" w:cstheme="minorHAnsi"/>
          <w:b/>
          <w:color w:val="000000" w:themeColor="text1"/>
          <w:sz w:val="22"/>
          <w:szCs w:val="22"/>
          <w:lang w:val="en-US"/>
        </w:rPr>
        <w:t>FINANCIAL PROPOSAL SUBMISSION FORM</w:t>
      </w:r>
    </w:p>
    <w:p w:rsidR="00F4002A" w:rsidRPr="00F4002A" w:rsidRDefault="00F4002A" w:rsidP="00F400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bCs/>
          <w:i/>
          <w:color w:val="000000" w:themeColor="text1"/>
          <w:sz w:val="22"/>
          <w:szCs w:val="22"/>
          <w:lang w:val="en-AU" w:eastAsia="en-AU"/>
        </w:rPr>
      </w:pPr>
      <w:r w:rsidRPr="00F4002A">
        <w:rPr>
          <w:rFonts w:asciiTheme="minorHAnsi" w:hAnsiTheme="minorHAnsi" w:cstheme="minorHAnsi"/>
          <w:b/>
          <w:bCs/>
          <w:i/>
          <w:color w:val="000000" w:themeColor="text1"/>
          <w:sz w:val="22"/>
          <w:szCs w:val="22"/>
          <w:lang w:val="en-AU" w:eastAsia="en-AU"/>
        </w:rPr>
        <w:t>Request for Proposal (RFP): RFP 19/</w:t>
      </w:r>
      <w:r>
        <w:rPr>
          <w:rFonts w:asciiTheme="minorHAnsi" w:hAnsiTheme="minorHAnsi" w:cstheme="minorHAnsi"/>
          <w:b/>
          <w:bCs/>
          <w:i/>
          <w:color w:val="000000" w:themeColor="text1"/>
          <w:sz w:val="22"/>
          <w:szCs w:val="22"/>
          <w:lang w:val="en-AU" w:eastAsia="en-AU"/>
        </w:rPr>
        <w:t>086</w:t>
      </w:r>
    </w:p>
    <w:p w:rsidR="00F4002A" w:rsidRPr="00F4002A" w:rsidRDefault="00F4002A" w:rsidP="00F4002A">
      <w:pPr>
        <w:spacing w:after="0"/>
        <w:rPr>
          <w:rFonts w:asciiTheme="minorHAnsi" w:hAnsiTheme="minorHAnsi" w:cstheme="minorHAnsi"/>
          <w:color w:val="000000" w:themeColor="text1"/>
          <w:sz w:val="22"/>
          <w:szCs w:val="22"/>
          <w:lang w:val="en-US"/>
        </w:rPr>
      </w:pPr>
    </w:p>
    <w:p w:rsidR="00F4002A" w:rsidRPr="00F4002A" w:rsidRDefault="00F4002A" w:rsidP="00F4002A">
      <w:pPr>
        <w:spacing w:after="0"/>
        <w:jc w:val="both"/>
        <w:rPr>
          <w:rFonts w:asciiTheme="minorHAnsi" w:eastAsia="@System" w:hAnsiTheme="minorHAnsi" w:cstheme="minorHAnsi"/>
          <w:b/>
          <w:color w:val="000000" w:themeColor="text1"/>
          <w:sz w:val="22"/>
          <w:szCs w:val="22"/>
          <w:lang w:eastAsia="ja-JP"/>
        </w:rPr>
      </w:pPr>
      <w:r w:rsidRPr="00F4002A">
        <w:rPr>
          <w:rFonts w:asciiTheme="minorHAnsi" w:eastAsia="@System" w:hAnsiTheme="minorHAnsi" w:cstheme="minorHAnsi"/>
          <w:b/>
          <w:color w:val="000000" w:themeColor="text1"/>
          <w:sz w:val="22"/>
          <w:szCs w:val="22"/>
          <w:lang w:eastAsia="ja-JP"/>
        </w:rPr>
        <w:t xml:space="preserve">Part A: </w:t>
      </w:r>
      <w:proofErr w:type="spellStart"/>
      <w:r w:rsidRPr="00F4002A">
        <w:rPr>
          <w:rFonts w:asciiTheme="minorHAnsi" w:eastAsia="@System" w:hAnsiTheme="minorHAnsi" w:cstheme="minorHAnsi"/>
          <w:b/>
          <w:color w:val="000000" w:themeColor="text1"/>
          <w:sz w:val="22"/>
          <w:szCs w:val="22"/>
          <w:lang w:eastAsia="ja-JP"/>
        </w:rPr>
        <w:t>Declaration</w:t>
      </w:r>
      <w:proofErr w:type="spellEnd"/>
    </w:p>
    <w:p w:rsidR="00F4002A" w:rsidRPr="00F4002A" w:rsidRDefault="00F4002A" w:rsidP="00F4002A">
      <w:pPr>
        <w:spacing w:after="0"/>
        <w:jc w:val="both"/>
        <w:rPr>
          <w:rFonts w:asciiTheme="minorHAnsi" w:eastAsia="@System" w:hAnsiTheme="minorHAnsi" w:cstheme="minorHAnsi"/>
          <w:color w:val="000000" w:themeColor="text1"/>
          <w:sz w:val="22"/>
          <w:szCs w:val="22"/>
          <w:lang w:eastAsia="ja-JP"/>
        </w:rPr>
      </w:pPr>
    </w:p>
    <w:p w:rsidR="00F4002A" w:rsidRPr="00F4002A" w:rsidRDefault="00F4002A" w:rsidP="00F4002A">
      <w:pPr>
        <w:numPr>
          <w:ilvl w:val="0"/>
          <w:numId w:val="1"/>
        </w:numPr>
        <w:spacing w:after="0"/>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The undersigned contractor proposes and agrees if this proposal is accepted, to enter into an agreement with the Owner, to commence and to complete all the work specified or indicated in the contract documents.</w:t>
      </w:r>
    </w:p>
    <w:p w:rsidR="00F4002A" w:rsidRPr="00F4002A" w:rsidRDefault="00F4002A" w:rsidP="00F4002A">
      <w:pPr>
        <w:numPr>
          <w:ilvl w:val="0"/>
          <w:numId w:val="1"/>
        </w:numPr>
        <w:spacing w:after="0"/>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 xml:space="preserve">In submitting this proposal, contractor represents that; he/she has examined all the RFP documents to provide professional services to </w:t>
      </w:r>
      <w:r w:rsidRPr="00F4002A">
        <w:rPr>
          <w:rFonts w:asciiTheme="minorHAnsi" w:hAnsiTheme="minorHAnsi" w:cstheme="minorHAnsi"/>
          <w:color w:val="000000" w:themeColor="text1"/>
          <w:sz w:val="22"/>
          <w:szCs w:val="22"/>
          <w:lang w:val="en-AU"/>
        </w:rPr>
        <w:t>prepare a National Climate Change and Health Policy and Revised Action Plan for the Republic of Marshall Islands.</w:t>
      </w:r>
    </w:p>
    <w:p w:rsidR="00F4002A" w:rsidRPr="00F4002A" w:rsidRDefault="00F4002A" w:rsidP="00F4002A">
      <w:pPr>
        <w:pStyle w:val="ListParagraph"/>
        <w:numPr>
          <w:ilvl w:val="0"/>
          <w:numId w:val="1"/>
        </w:numPr>
        <w:spacing w:after="0"/>
        <w:rPr>
          <w:rFonts w:asciiTheme="minorHAnsi" w:hAnsiTheme="minorHAnsi" w:cstheme="minorHAnsi"/>
          <w:color w:val="000000" w:themeColor="text1"/>
          <w:sz w:val="22"/>
          <w:szCs w:val="22"/>
          <w:lang w:val="en-AU"/>
        </w:rPr>
      </w:pPr>
      <w:r w:rsidRPr="00F4002A">
        <w:rPr>
          <w:rFonts w:asciiTheme="minorHAnsi" w:eastAsia="@System" w:hAnsiTheme="minorHAnsi" w:cstheme="minorHAnsi"/>
          <w:color w:val="000000" w:themeColor="text1"/>
          <w:sz w:val="22"/>
          <w:szCs w:val="22"/>
          <w:lang w:val="en-AU" w:eastAsia="ja-JP"/>
        </w:rPr>
        <w:t>Contractor agrees to complete the services for the following price (VIP) per month:</w:t>
      </w:r>
    </w:p>
    <w:p w:rsidR="00F4002A" w:rsidRPr="00F4002A" w:rsidRDefault="00F4002A" w:rsidP="00F4002A">
      <w:pPr>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4509"/>
        <w:gridCol w:w="4501"/>
      </w:tblGrid>
      <w:tr w:rsidR="00F4002A" w:rsidRPr="00F4002A" w:rsidTr="002D2D60">
        <w:tc>
          <w:tcPr>
            <w:tcW w:w="4509" w:type="dxa"/>
          </w:tcPr>
          <w:p w:rsidR="00F4002A" w:rsidRPr="00F4002A" w:rsidRDefault="00F4002A" w:rsidP="002D2D60">
            <w:pPr>
              <w:jc w:val="center"/>
              <w:rPr>
                <w:rFonts w:asciiTheme="minorHAnsi" w:eastAsia="@System" w:hAnsiTheme="minorHAnsi" w:cstheme="minorHAnsi"/>
                <w:b/>
                <w:color w:val="000000" w:themeColor="text1"/>
                <w:sz w:val="22"/>
                <w:szCs w:val="22"/>
                <w:lang w:eastAsia="ja-JP"/>
              </w:rPr>
            </w:pPr>
            <w:proofErr w:type="spellStart"/>
            <w:r w:rsidRPr="00F4002A">
              <w:rPr>
                <w:rFonts w:asciiTheme="minorHAnsi" w:eastAsia="@System" w:hAnsiTheme="minorHAnsi" w:cstheme="minorHAnsi"/>
                <w:b/>
                <w:color w:val="000000" w:themeColor="text1"/>
                <w:sz w:val="22"/>
                <w:szCs w:val="22"/>
                <w:lang w:eastAsia="ja-JP"/>
              </w:rPr>
              <w:t>Particulars</w:t>
            </w:r>
            <w:proofErr w:type="spellEnd"/>
          </w:p>
        </w:tc>
        <w:tc>
          <w:tcPr>
            <w:tcW w:w="4501" w:type="dxa"/>
          </w:tcPr>
          <w:p w:rsidR="00F4002A" w:rsidRPr="00F4002A" w:rsidRDefault="00F4002A" w:rsidP="002D2D60">
            <w:pPr>
              <w:jc w:val="center"/>
              <w:rPr>
                <w:rFonts w:asciiTheme="minorHAnsi" w:eastAsia="@System" w:hAnsiTheme="minorHAnsi" w:cstheme="minorHAnsi"/>
                <w:b/>
                <w:color w:val="000000" w:themeColor="text1"/>
                <w:sz w:val="22"/>
                <w:szCs w:val="22"/>
                <w:lang w:eastAsia="ja-JP"/>
              </w:rPr>
            </w:pPr>
            <w:proofErr w:type="spellStart"/>
            <w:r w:rsidRPr="00F4002A">
              <w:rPr>
                <w:rFonts w:asciiTheme="minorHAnsi" w:eastAsia="@System" w:hAnsiTheme="minorHAnsi" w:cstheme="minorHAnsi"/>
                <w:b/>
                <w:color w:val="000000" w:themeColor="text1"/>
                <w:sz w:val="22"/>
                <w:szCs w:val="22"/>
                <w:lang w:eastAsia="ja-JP"/>
              </w:rPr>
              <w:t>Amount</w:t>
            </w:r>
            <w:proofErr w:type="spellEnd"/>
            <w:r w:rsidRPr="00F4002A">
              <w:rPr>
                <w:rFonts w:asciiTheme="minorHAnsi" w:eastAsia="@System" w:hAnsiTheme="minorHAnsi" w:cstheme="minorHAnsi"/>
                <w:b/>
                <w:color w:val="000000" w:themeColor="text1"/>
                <w:sz w:val="22"/>
                <w:szCs w:val="22"/>
                <w:lang w:eastAsia="ja-JP"/>
              </w:rPr>
              <w:t xml:space="preserve"> (EURO)</w:t>
            </w:r>
          </w:p>
        </w:tc>
      </w:tr>
      <w:tr w:rsidR="00F4002A" w:rsidRPr="00F4002A" w:rsidTr="002D2D60">
        <w:tc>
          <w:tcPr>
            <w:tcW w:w="4509"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Fees (daily rate for each consultant)</w:t>
            </w:r>
          </w:p>
        </w:tc>
        <w:tc>
          <w:tcPr>
            <w:tcW w:w="4501"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p>
        </w:tc>
      </w:tr>
      <w:tr w:rsidR="00F4002A" w:rsidRPr="00F4002A" w:rsidTr="002D2D60">
        <w:tc>
          <w:tcPr>
            <w:tcW w:w="4509"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Travel related costs (air travel, local travel in RMI, accommodation and meal costs)</w:t>
            </w:r>
          </w:p>
        </w:tc>
        <w:tc>
          <w:tcPr>
            <w:tcW w:w="4501"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p>
        </w:tc>
      </w:tr>
      <w:tr w:rsidR="00F4002A" w:rsidRPr="00F4002A" w:rsidTr="002D2D60">
        <w:tc>
          <w:tcPr>
            <w:tcW w:w="4509"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Any other costs, e.g. printing, communications*</w:t>
            </w:r>
          </w:p>
        </w:tc>
        <w:tc>
          <w:tcPr>
            <w:tcW w:w="4501" w:type="dxa"/>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p>
        </w:tc>
      </w:tr>
      <w:tr w:rsidR="00F4002A" w:rsidRPr="00F4002A" w:rsidTr="002D2D60">
        <w:tc>
          <w:tcPr>
            <w:tcW w:w="4509" w:type="dxa"/>
          </w:tcPr>
          <w:p w:rsidR="00F4002A" w:rsidRPr="00F4002A" w:rsidRDefault="00F4002A" w:rsidP="002D2D60">
            <w:pPr>
              <w:jc w:val="both"/>
              <w:rPr>
                <w:rFonts w:asciiTheme="minorHAnsi" w:eastAsia="@System" w:hAnsiTheme="minorHAnsi" w:cstheme="minorHAnsi"/>
                <w:b/>
                <w:color w:val="000000" w:themeColor="text1"/>
                <w:sz w:val="22"/>
                <w:szCs w:val="22"/>
                <w:lang w:val="en-AU" w:eastAsia="ja-JP"/>
              </w:rPr>
            </w:pPr>
            <w:r w:rsidRPr="00F4002A">
              <w:rPr>
                <w:rFonts w:asciiTheme="minorHAnsi" w:eastAsia="@System" w:hAnsiTheme="minorHAnsi" w:cstheme="minorHAnsi"/>
                <w:b/>
                <w:color w:val="000000" w:themeColor="text1"/>
                <w:sz w:val="22"/>
                <w:szCs w:val="22"/>
                <w:lang w:val="en-AU" w:eastAsia="ja-JP"/>
              </w:rPr>
              <w:t>Total financial offer (inclusive of all taxes)</w:t>
            </w:r>
          </w:p>
        </w:tc>
        <w:tc>
          <w:tcPr>
            <w:tcW w:w="4501" w:type="dxa"/>
          </w:tcPr>
          <w:p w:rsidR="00F4002A" w:rsidRPr="00F4002A" w:rsidRDefault="00F4002A" w:rsidP="002D2D60">
            <w:pPr>
              <w:jc w:val="both"/>
              <w:rPr>
                <w:rFonts w:asciiTheme="minorHAnsi" w:eastAsia="@System" w:hAnsiTheme="minorHAnsi" w:cstheme="minorHAnsi"/>
                <w:b/>
                <w:color w:val="000000" w:themeColor="text1"/>
                <w:sz w:val="22"/>
                <w:szCs w:val="22"/>
                <w:lang w:val="en-AU" w:eastAsia="ja-JP"/>
              </w:rPr>
            </w:pPr>
          </w:p>
        </w:tc>
      </w:tr>
      <w:tr w:rsidR="00F4002A" w:rsidRPr="00F4002A" w:rsidTr="002D2D60">
        <w:tc>
          <w:tcPr>
            <w:tcW w:w="9010" w:type="dxa"/>
            <w:gridSpan w:val="2"/>
          </w:tcPr>
          <w:p w:rsidR="00F4002A" w:rsidRPr="00F4002A" w:rsidRDefault="00F4002A" w:rsidP="002D2D60">
            <w:pPr>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*Invitations and costs for the Consultation and Mapping workshop (Output 5) will be arranged and paid separately by the project.</w:t>
            </w:r>
          </w:p>
        </w:tc>
      </w:tr>
    </w:tbl>
    <w:p w:rsidR="00F4002A" w:rsidRPr="00F4002A" w:rsidRDefault="00F4002A" w:rsidP="00F4002A">
      <w:pPr>
        <w:rPr>
          <w:rFonts w:asciiTheme="minorHAnsi" w:hAnsiTheme="minorHAnsi" w:cstheme="minorHAnsi"/>
          <w:color w:val="000000" w:themeColor="text1"/>
          <w:sz w:val="22"/>
          <w:szCs w:val="22"/>
          <w:lang w:val="en-AU"/>
        </w:rPr>
      </w:pPr>
    </w:p>
    <w:p w:rsidR="00F4002A" w:rsidRPr="00F4002A" w:rsidRDefault="00F4002A" w:rsidP="00F4002A">
      <w:pPr>
        <w:ind w:left="708" w:firstLine="708"/>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 xml:space="preserve">____________________________________   </w:t>
      </w:r>
      <w:r w:rsidRPr="00F4002A">
        <w:rPr>
          <w:rFonts w:asciiTheme="minorHAnsi" w:eastAsia="@System" w:hAnsiTheme="minorHAnsi" w:cstheme="minorHAnsi"/>
          <w:color w:val="000000" w:themeColor="text1"/>
          <w:sz w:val="22"/>
          <w:szCs w:val="22"/>
          <w:lang w:val="en-AU" w:eastAsia="ja-JP"/>
        </w:rPr>
        <w:tab/>
      </w:r>
      <w:r w:rsidRPr="00F4002A">
        <w:rPr>
          <w:rFonts w:asciiTheme="minorHAnsi" w:eastAsia="@System" w:hAnsiTheme="minorHAnsi" w:cstheme="minorHAnsi"/>
          <w:color w:val="000000" w:themeColor="text1"/>
          <w:sz w:val="22"/>
          <w:szCs w:val="22"/>
          <w:lang w:val="en-AU" w:eastAsia="ja-JP"/>
        </w:rPr>
        <w:tab/>
        <w:t>_______________________</w:t>
      </w:r>
    </w:p>
    <w:p w:rsidR="00F4002A" w:rsidRPr="00F4002A" w:rsidRDefault="00F4002A" w:rsidP="00F4002A">
      <w:pPr>
        <w:ind w:left="708" w:firstLine="708"/>
        <w:jc w:val="both"/>
        <w:rPr>
          <w:rFonts w:asciiTheme="minorHAnsi" w:eastAsia="@System" w:hAnsiTheme="minorHAnsi" w:cstheme="minorHAnsi"/>
          <w:color w:val="000000" w:themeColor="text1"/>
          <w:sz w:val="22"/>
          <w:szCs w:val="22"/>
          <w:lang w:val="en-AU" w:eastAsia="ja-JP"/>
        </w:rPr>
      </w:pPr>
      <w:r w:rsidRPr="00F4002A">
        <w:rPr>
          <w:rFonts w:asciiTheme="minorHAnsi" w:eastAsia="@System" w:hAnsiTheme="minorHAnsi" w:cstheme="minorHAnsi"/>
          <w:color w:val="000000" w:themeColor="text1"/>
          <w:sz w:val="22"/>
          <w:szCs w:val="22"/>
          <w:lang w:val="en-AU" w:eastAsia="ja-JP"/>
        </w:rPr>
        <w:t>Print name and sign</w:t>
      </w:r>
      <w:r w:rsidRPr="00F4002A">
        <w:rPr>
          <w:rFonts w:asciiTheme="minorHAnsi" w:eastAsia="@System" w:hAnsiTheme="minorHAnsi" w:cstheme="minorHAnsi"/>
          <w:color w:val="000000" w:themeColor="text1"/>
          <w:sz w:val="22"/>
          <w:szCs w:val="22"/>
          <w:lang w:val="en-AU" w:eastAsia="ja-JP"/>
        </w:rPr>
        <w:tab/>
      </w:r>
      <w:r w:rsidRPr="00F4002A">
        <w:rPr>
          <w:rFonts w:asciiTheme="minorHAnsi" w:eastAsia="@System" w:hAnsiTheme="minorHAnsi" w:cstheme="minorHAnsi"/>
          <w:color w:val="000000" w:themeColor="text1"/>
          <w:sz w:val="22"/>
          <w:szCs w:val="22"/>
          <w:lang w:val="en-AU" w:eastAsia="ja-JP"/>
        </w:rPr>
        <w:tab/>
      </w:r>
      <w:r w:rsidRPr="00F4002A">
        <w:rPr>
          <w:rFonts w:asciiTheme="minorHAnsi" w:eastAsia="@System" w:hAnsiTheme="minorHAnsi" w:cstheme="minorHAnsi"/>
          <w:color w:val="000000" w:themeColor="text1"/>
          <w:sz w:val="22"/>
          <w:szCs w:val="22"/>
          <w:lang w:val="en-AU" w:eastAsia="ja-JP"/>
        </w:rPr>
        <w:tab/>
      </w:r>
      <w:r w:rsidRPr="00F4002A">
        <w:rPr>
          <w:rFonts w:asciiTheme="minorHAnsi" w:eastAsia="@System" w:hAnsiTheme="minorHAnsi" w:cstheme="minorHAnsi"/>
          <w:color w:val="000000" w:themeColor="text1"/>
          <w:sz w:val="22"/>
          <w:szCs w:val="22"/>
          <w:lang w:val="en-AU" w:eastAsia="ja-JP"/>
        </w:rPr>
        <w:tab/>
      </w:r>
      <w:r w:rsidRPr="00F4002A">
        <w:rPr>
          <w:rFonts w:asciiTheme="minorHAnsi" w:eastAsia="@System" w:hAnsiTheme="minorHAnsi" w:cstheme="minorHAnsi"/>
          <w:color w:val="000000" w:themeColor="text1"/>
          <w:sz w:val="22"/>
          <w:szCs w:val="22"/>
          <w:lang w:val="en-AU" w:eastAsia="ja-JP"/>
        </w:rPr>
        <w:tab/>
        <w:t>Date</w:t>
      </w:r>
    </w:p>
    <w:p w:rsidR="00F4002A" w:rsidRPr="00F4002A" w:rsidRDefault="00F4002A" w:rsidP="00F4002A">
      <w:pPr>
        <w:spacing w:after="0"/>
        <w:ind w:left="708" w:firstLine="708"/>
        <w:rPr>
          <w:rFonts w:asciiTheme="minorHAnsi" w:hAnsiTheme="minorHAnsi" w:cstheme="minorHAnsi"/>
          <w:color w:val="000000" w:themeColor="text1"/>
          <w:sz w:val="22"/>
          <w:szCs w:val="22"/>
          <w:lang w:val="en-US"/>
        </w:rPr>
      </w:pPr>
      <w:r w:rsidRPr="00F4002A">
        <w:rPr>
          <w:rFonts w:asciiTheme="minorHAnsi" w:eastAsia="@System" w:hAnsiTheme="minorHAnsi" w:cstheme="minorHAnsi"/>
          <w:color w:val="000000" w:themeColor="text1"/>
          <w:sz w:val="22"/>
          <w:szCs w:val="22"/>
          <w:lang w:val="en-AU" w:eastAsia="ja-JP"/>
        </w:rPr>
        <w:t>Title_____________________</w:t>
      </w:r>
    </w:p>
    <w:p w:rsidR="00F4002A" w:rsidRPr="00F4002A" w:rsidRDefault="00F4002A" w:rsidP="00F4002A">
      <w:pPr>
        <w:spacing w:after="0"/>
        <w:rPr>
          <w:rFonts w:asciiTheme="minorHAnsi" w:hAnsiTheme="minorHAnsi" w:cstheme="minorHAnsi"/>
          <w:color w:val="000000" w:themeColor="text1"/>
          <w:spacing w:val="-3"/>
          <w:sz w:val="22"/>
          <w:szCs w:val="22"/>
          <w:lang w:val="en-AU"/>
        </w:rPr>
      </w:pPr>
    </w:p>
    <w:p w:rsidR="00192300" w:rsidRPr="00F4002A" w:rsidRDefault="00F4002A" w:rsidP="00F4002A">
      <w:pPr>
        <w:rPr>
          <w:rFonts w:asciiTheme="minorHAnsi" w:hAnsiTheme="minorHAnsi" w:cstheme="minorHAnsi"/>
          <w:sz w:val="22"/>
          <w:szCs w:val="22"/>
          <w:lang w:val="en-AU"/>
        </w:rPr>
      </w:pPr>
      <w:r w:rsidRPr="00F4002A">
        <w:rPr>
          <w:rFonts w:asciiTheme="minorHAnsi" w:hAnsiTheme="minorHAnsi" w:cstheme="minorHAnsi"/>
          <w:color w:val="000000" w:themeColor="text1"/>
          <w:sz w:val="22"/>
          <w:szCs w:val="22"/>
          <w:lang w:val="en-US"/>
        </w:rPr>
        <w:br w:type="page"/>
      </w:r>
      <w:bookmarkStart w:id="0" w:name="_GoBack"/>
      <w:bookmarkEnd w:id="0"/>
    </w:p>
    <w:sectPr w:rsidR="00192300" w:rsidRPr="00F40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A"/>
    <w:rsid w:val="00221C7F"/>
    <w:rsid w:val="006D18E4"/>
    <w:rsid w:val="0073369B"/>
    <w:rsid w:val="00F4002A"/>
    <w:rsid w:val="00FB69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43B7"/>
  <w15:chartTrackingRefBased/>
  <w15:docId w15:val="{57BA9008-32DE-48C9-9B93-8E261BB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A"/>
    <w:pPr>
      <w:spacing w:after="200"/>
    </w:pPr>
    <w:rPr>
      <w:rFonts w:ascii="Arial" w:eastAsiaTheme="minorHAnsi" w:hAnsi="Arial" w:cstheme="minorBidi"/>
      <w:szCs w:val="24"/>
      <w:lang w:val="fr-FR"/>
    </w:rPr>
  </w:style>
  <w:style w:type="paragraph" w:styleId="Heading1">
    <w:name w:val="heading 1"/>
    <w:basedOn w:val="Normal"/>
    <w:next w:val="Normal"/>
    <w:link w:val="Heading1Char"/>
    <w:qFormat/>
    <w:rsid w:val="006D18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6D18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8E4"/>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semiHidden/>
    <w:rsid w:val="006D18E4"/>
    <w:rPr>
      <w:rFonts w:asciiTheme="majorHAnsi" w:eastAsiaTheme="majorEastAsia" w:hAnsiTheme="majorHAnsi" w:cstheme="majorBidi"/>
      <w:color w:val="243F60" w:themeColor="accent1" w:themeShade="7F"/>
      <w:sz w:val="24"/>
      <w:szCs w:val="24"/>
      <w:lang w:val="fr-FR"/>
    </w:rPr>
  </w:style>
  <w:style w:type="character" w:styleId="Emphasis">
    <w:name w:val="Emphasis"/>
    <w:basedOn w:val="DefaultParagraphFont"/>
    <w:uiPriority w:val="20"/>
    <w:qFormat/>
    <w:rsid w:val="006D18E4"/>
    <w:rPr>
      <w:i/>
      <w:iCs/>
    </w:rPr>
  </w:style>
  <w:style w:type="paragraph" w:styleId="NoSpacing">
    <w:name w:val="No Spacing"/>
    <w:basedOn w:val="Normal"/>
    <w:uiPriority w:val="1"/>
    <w:qFormat/>
    <w:rsid w:val="006D18E4"/>
    <w:rPr>
      <w:rFonts w:ascii="Times New Roman" w:eastAsia="Calibri" w:hAnsi="Times New Roman"/>
      <w:sz w:val="24"/>
      <w:lang w:val="en-US"/>
    </w:rPr>
  </w:style>
  <w:style w:type="paragraph" w:styleId="ListParagraph">
    <w:name w:val="List Paragraph"/>
    <w:aliases w:val="List Paragraph1,Recommendation,List Paragraph11,Single bullet style,List Paragraph nowy,Bullets,List Paragraph (numbered (a)),Numbered List Paragraph,123 List Paragraph,List Paragraph Aktis,Bullet Points,Párrafo de lista,OBC Bullet,Dot pt"/>
    <w:basedOn w:val="Normal"/>
    <w:link w:val="ListParagraphChar"/>
    <w:uiPriority w:val="34"/>
    <w:qFormat/>
    <w:rsid w:val="006D18E4"/>
    <w:pPr>
      <w:ind w:left="720"/>
      <w:contextualSpacing/>
    </w:pPr>
    <w:rPr>
      <w:szCs w:val="20"/>
    </w:rPr>
  </w:style>
  <w:style w:type="character" w:customStyle="1" w:styleId="ListParagraphChar">
    <w:name w:val="List Paragraph Char"/>
    <w:aliases w:val="List Paragraph1 Char,Recommendation Char,List Paragraph11 Char,Single bullet style Char,List Paragraph nowy Char,Bullets Char,List Paragraph (numbered (a)) Char,Numbered List Paragraph Char,123 List Paragraph Char,Bullet Points Char"/>
    <w:link w:val="ListParagraph"/>
    <w:uiPriority w:val="34"/>
    <w:qFormat/>
    <w:rsid w:val="006D18E4"/>
    <w:rPr>
      <w:lang w:val="fr-FR"/>
    </w:rPr>
  </w:style>
  <w:style w:type="character" w:styleId="Hyperlink">
    <w:name w:val="Hyperlink"/>
    <w:basedOn w:val="DefaultParagraphFont"/>
    <w:uiPriority w:val="99"/>
    <w:unhideWhenUsed/>
    <w:rsid w:val="00F4002A"/>
    <w:rPr>
      <w:color w:val="0000FF" w:themeColor="hyperlink"/>
      <w:u w:val="single"/>
    </w:rPr>
  </w:style>
  <w:style w:type="table" w:styleId="TableGrid">
    <w:name w:val="Table Grid"/>
    <w:basedOn w:val="TableNormal"/>
    <w:rsid w:val="00F4002A"/>
    <w:rPr>
      <w:rFonts w:ascii="Calibri" w:eastAsia="Times New Roman"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4002A"/>
    <w:pPr>
      <w:spacing w:after="120"/>
    </w:pPr>
  </w:style>
  <w:style w:type="character" w:customStyle="1" w:styleId="BodyTextChar">
    <w:name w:val="Body Text Char"/>
    <w:basedOn w:val="DefaultParagraphFont"/>
    <w:link w:val="BodyText"/>
    <w:uiPriority w:val="99"/>
    <w:rsid w:val="00F4002A"/>
    <w:rPr>
      <w:rFonts w:ascii="Arial" w:eastAsiaTheme="minorHAnsi" w:hAnsi="Arial" w:cstheme="minorBidi"/>
      <w:szCs w:val="24"/>
      <w:lang w:val="fr-FR"/>
    </w:rPr>
  </w:style>
  <w:style w:type="paragraph" w:customStyle="1" w:styleId="ColorfulList-Accent11">
    <w:name w:val="Colorful List - Accent 11"/>
    <w:basedOn w:val="Normal"/>
    <w:uiPriority w:val="34"/>
    <w:qFormat/>
    <w:rsid w:val="00F4002A"/>
    <w:pPr>
      <w:spacing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2019-10-18T04:02:00Z</dcterms:created>
  <dcterms:modified xsi:type="dcterms:W3CDTF">2019-10-18T04:03:00Z</dcterms:modified>
</cp:coreProperties>
</file>