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A94D" w14:textId="77777777" w:rsidR="003A3CA5" w:rsidRPr="003A3CA5" w:rsidRDefault="003A3CA5" w:rsidP="003A3CA5">
      <w:pPr>
        <w:widowControl w:val="0"/>
        <w:spacing w:after="120" w:line="240" w:lineRule="atLeast"/>
        <w:ind w:right="108"/>
        <w:jc w:val="right"/>
        <w:rPr>
          <w:rFonts w:ascii="Calibri" w:eastAsia="Times New Roman" w:hAnsi="Calibri" w:cs="Calibri"/>
          <w:b/>
          <w:bCs/>
          <w:kern w:val="0"/>
          <w14:ligatures w14:val="none"/>
        </w:rPr>
      </w:pPr>
      <w:r w:rsidRPr="003A3CA5">
        <w:rPr>
          <w:rFonts w:ascii="Calibri" w:eastAsia="Times New Roman" w:hAnsi="Calibri" w:cs="Calibri"/>
          <w:b/>
          <w:bCs/>
          <w:kern w:val="0"/>
          <w14:ligatures w14:val="none"/>
        </w:rPr>
        <w:t xml:space="preserve">RFP </w:t>
      </w:r>
      <w:bookmarkStart w:id="0" w:name="_Hlk99450896"/>
      <w:sdt>
        <w:sdtPr>
          <w:rPr>
            <w:rFonts w:ascii="Calibri" w:eastAsia="Times New Roman" w:hAnsi="Calibri" w:cs="Calibri"/>
            <w:b/>
            <w:bCs/>
            <w:kern w:val="0"/>
            <w14:ligatures w14:val="none"/>
          </w:rPr>
          <w:alias w:val="Référence CPS"/>
          <w:tag w:val="SPCReference"/>
          <w:id w:val="861784366"/>
          <w:placeholder>
            <w:docPart w:val="97B7F2323FAA4D1C9C3C072A642F421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text/>
        </w:sdtPr>
        <w:sdtContent>
          <w:r w:rsidRPr="003A3CA5">
            <w:rPr>
              <w:rFonts w:ascii="Calibri" w:eastAsia="Times New Roman" w:hAnsi="Calibri" w:cs="Calibri"/>
              <w:b/>
              <w:bCs/>
              <w:kern w:val="0"/>
              <w14:ligatures w14:val="none"/>
            </w:rPr>
            <w:t>23-5422</w:t>
          </w:r>
        </w:sdtContent>
      </w:sdt>
      <w:bookmarkEnd w:id="0"/>
    </w:p>
    <w:p w14:paraId="024FE237" w14:textId="77777777" w:rsidR="003A3CA5" w:rsidRPr="003A3CA5" w:rsidRDefault="003A3CA5" w:rsidP="003A3CA5">
      <w:pPr>
        <w:keepNext/>
        <w:widowControl w:val="0"/>
        <w:spacing w:after="120" w:line="360" w:lineRule="auto"/>
        <w:ind w:right="108"/>
        <w:jc w:val="both"/>
        <w:outlineLvl w:val="0"/>
        <w:rPr>
          <w:rFonts w:ascii="Calibri" w:eastAsia="Times New Roman" w:hAnsi="Calibri" w:cs="Calibri"/>
          <w:b/>
          <w:kern w:val="28"/>
          <w:sz w:val="28"/>
          <w:szCs w:val="28"/>
          <w14:ligatures w14:val="none"/>
        </w:rPr>
      </w:pPr>
      <w:bookmarkStart w:id="1" w:name="_Toc101820035"/>
      <w:bookmarkStart w:id="2" w:name="_Toc132723642"/>
      <w:bookmarkStart w:id="3" w:name="_Toc134516121"/>
      <w:bookmarkStart w:id="4" w:name="_Toc137560958"/>
      <w:r w:rsidRPr="003A3CA5">
        <w:rPr>
          <w:rFonts w:ascii="Calibri" w:eastAsia="Times New Roman" w:hAnsi="Calibri" w:cs="Calibri"/>
          <w:b/>
          <w:kern w:val="28"/>
          <w:sz w:val="28"/>
          <w:szCs w:val="28"/>
          <w14:ligatures w14:val="none"/>
        </w:rPr>
        <w:t xml:space="preserve">Annexe 5 : </w:t>
      </w:r>
      <w:bookmarkEnd w:id="1"/>
      <w:r w:rsidRPr="003A3CA5">
        <w:rPr>
          <w:rFonts w:ascii="Calibri" w:eastAsia="Times New Roman" w:hAnsi="Calibri" w:cs="Calibri"/>
          <w:b/>
          <w:kern w:val="28"/>
          <w:sz w:val="28"/>
          <w:szCs w:val="28"/>
          <w14:ligatures w14:val="none"/>
        </w:rPr>
        <w:t>FORMULAIRE DE SOUMISSION DE L’OFFRE FINANCIÈRE</w:t>
      </w:r>
      <w:bookmarkEnd w:id="2"/>
      <w:bookmarkEnd w:id="3"/>
      <w:bookmarkEnd w:id="4"/>
    </w:p>
    <w:bookmarkStart w:id="5" w:name="_Hlk99450111" w:displacedByCustomXml="next"/>
    <w:bookmarkStart w:id="6" w:name="_Hlk99461341" w:displacedByCustomXml="next"/>
    <w:sdt>
      <w:sdtPr>
        <w:rPr>
          <w:rFonts w:ascii="Calibri" w:eastAsia="Times New Roman" w:hAnsi="Calibri" w:cs="Calibri"/>
          <w:kern w:val="0"/>
          <w14:ligatures w14:val="none"/>
        </w:rPr>
        <w:id w:val="-1565791053"/>
        <w:placeholder>
          <w:docPart w:val="56A03B566348436E9B17026C918DDEC2"/>
        </w:placeholder>
      </w:sdtPr>
      <w:sdtEndPr>
        <w:rPr>
          <w:rFonts w:ascii="Times New Roman" w:hAnsi="Times New Roman"/>
          <w:kern w:val="2"/>
          <w14:ligatures w14:val="standardContextual"/>
        </w:rPr>
      </w:sdtEndPr>
      <w:sdtContent>
        <w:p w14:paraId="4DA61964" w14:textId="77777777" w:rsidR="003A3CA5" w:rsidRPr="003A3CA5" w:rsidRDefault="003A3CA5" w:rsidP="003A3CA5">
          <w:pPr>
            <w:keepNext/>
            <w:keepLines/>
            <w:widowControl w:val="0"/>
            <w:spacing w:before="40" w:after="120" w:line="240" w:lineRule="atLeast"/>
            <w:ind w:right="108"/>
            <w:jc w:val="both"/>
            <w:outlineLvl w:val="4"/>
            <w:rPr>
              <w:rFonts w:ascii="Calibri Light" w:eastAsia="Times New Roman" w:hAnsi="Calibri Light" w:cs="Times New Roman"/>
              <w:b/>
              <w:bCs/>
              <w:color w:val="2F5496"/>
              <w:kern w:val="0"/>
              <w:sz w:val="26"/>
              <w:szCs w:val="26"/>
              <w14:ligatures w14:val="none"/>
            </w:rPr>
          </w:pPr>
          <w:r w:rsidRPr="003A3CA5">
            <w:rPr>
              <w:rFonts w:ascii="Calibri Light" w:eastAsia="Times New Roman" w:hAnsi="Calibri Light" w:cs="Times New Roman"/>
              <w:b/>
              <w:color w:val="2F5496"/>
              <w:kern w:val="0"/>
              <w:sz w:val="26"/>
              <w14:ligatures w14:val="none"/>
            </w:rPr>
            <w:t>INSTRUCTIONS À L’ATTENTION DES SOUMISSIONNAIRES</w:t>
          </w:r>
        </w:p>
        <w:p w14:paraId="7829011F" w14:textId="77777777" w:rsidR="003A3CA5" w:rsidRPr="003A3CA5" w:rsidRDefault="003A3CA5" w:rsidP="003A3CA5">
          <w:pPr>
            <w:spacing w:after="0" w:line="256" w:lineRule="auto"/>
            <w:rPr>
              <w:rFonts w:ascii="Calibri" w:eastAsia="Calibri" w:hAnsi="Calibri" w:cs="Times New Roman"/>
              <w:kern w:val="0"/>
              <w14:ligatures w14:val="none"/>
            </w:rPr>
          </w:pPr>
        </w:p>
        <w:bookmarkEnd w:id="6"/>
        <w:p w14:paraId="581CF367"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Dans son offre financière, le soumissionnaire doit détailler autant que possible le prix demandé en réponse aux spécifications techniques.</w:t>
          </w:r>
        </w:p>
        <w:p w14:paraId="69B29B0B"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03F2F308"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Si possible, il convient d'indiquer les prix unitaires des différents équipements et matériaux nécessaires, ainsi que les montants forfaitaires pour le personnel impliqué, puis le montant total (y compris les services additionnels et tout autre coût lié à la construction des ouvrages, le cas échéant).</w:t>
          </w:r>
        </w:p>
        <w:p w14:paraId="1A621AF4"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40B0BA16"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Plus les informations financières sont détaillées, plus les offres gagnent en clarté et en transparence, ce qui facilite l’évaluation par la CPS des offres reçues.</w:t>
          </w:r>
        </w:p>
        <w:p w14:paraId="56DFC7B7"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61FD9CA2"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bookmarkStart w:id="7" w:name="_Hlk99460341"/>
          <w:r w:rsidRPr="003A3CA5">
            <w:rPr>
              <w:rFonts w:ascii="Calibri" w:eastAsia="Calibri" w:hAnsi="Calibri" w:cs="Times New Roman"/>
              <w:kern w:val="0"/>
              <w14:ligatures w14:val="none"/>
            </w:rPr>
            <w:t xml:space="preserve">Le contrat établi avec le soumissionnaire sélectionné doit indiquer l’ensemble des frais liés à l’exécution de la mission confiée à ce dernier (matériel, équipement, déplacements, etc.). Ces frais seront soit inclus dans leurs honoraires, soit payés ou remboursés par la CPS sur présentation des justificatifs. Dans tous les cas, ils doivent être estimés par le soumissionnaire dans son offre financière et feront partie intégrante de l'évaluation des offres reçues par la CPS. Une fois le contrat signé, aucuns frais supplémentaires ne peuvent être réclamés à la CPS. </w:t>
          </w:r>
        </w:p>
        <w:p w14:paraId="596ED4EE"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0BEBA5C0"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Le soumissionnaire doit également indiquer toute condition particulière se rapportant au montant indiqué dans l’offre ou aux modalités de paiement.</w:t>
          </w:r>
        </w:p>
        <w:p w14:paraId="6A4270D1"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bookmarkEnd w:id="7"/>
        <w:p w14:paraId="11EEF95D"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 xml:space="preserve">La proposition financière doit être soumise en </w:t>
          </w:r>
          <w:sdt>
            <w:sdtPr>
              <w:rPr>
                <w:rFonts w:ascii="Calibri" w:eastAsia="Calibri" w:hAnsi="Calibri" w:cs="Times New Roman"/>
                <w:b/>
                <w:bCs/>
                <w:kern w:val="0"/>
                <w14:ligatures w14:val="none"/>
              </w:rPr>
              <w:alias w:val="Montant TTC ou HT"/>
              <w:tag w:val="inclusive or exclusive of taxes"/>
              <w:id w:val="-776713333"/>
              <w:placeholder>
                <w:docPart w:val="11C93968928F40D7A1AEF38540AF97F7"/>
              </w:placeholder>
              <w:comboBox>
                <w:listItem w:value="Choose an item."/>
              </w:comboBox>
            </w:sdtPr>
            <w:sdtContent>
              <w:r w:rsidRPr="003A3CA5">
                <w:rPr>
                  <w:rFonts w:ascii="Calibri" w:eastAsia="Calibri" w:hAnsi="Calibri" w:cs="Times New Roman"/>
                  <w:b/>
                  <w:bCs/>
                  <w:kern w:val="0"/>
                  <w14:ligatures w14:val="none"/>
                </w:rPr>
                <w:t>TTC</w:t>
              </w:r>
            </w:sdtContent>
          </w:sdt>
          <w:r w:rsidRPr="003A3CA5">
            <w:rPr>
              <w:rFonts w:ascii="Calibri" w:eastAsia="Calibri" w:hAnsi="Calibri" w:cs="Times New Roman"/>
              <w:kern w:val="0"/>
              <w14:ligatures w14:val="none"/>
            </w:rPr>
            <w:t xml:space="preserve"> conformément à la législation applicable. Toutefois, le montant final du marché attribué peut-être </w:t>
          </w:r>
          <w:proofErr w:type="gramStart"/>
          <w:r w:rsidRPr="003A3CA5">
            <w:rPr>
              <w:rFonts w:ascii="Calibri" w:eastAsia="Calibri" w:hAnsi="Calibri" w:cs="Times New Roman"/>
              <w:kern w:val="0"/>
              <w14:ligatures w14:val="none"/>
            </w:rPr>
            <w:t>versé</w:t>
          </w:r>
          <w:proofErr w:type="gramEnd"/>
          <w:r w:rsidRPr="003A3CA5">
            <w:rPr>
              <w:rFonts w:ascii="Calibri" w:eastAsia="Calibri" w:hAnsi="Calibri" w:cs="Times New Roman"/>
              <w:kern w:val="0"/>
              <w14:ligatures w14:val="none"/>
            </w:rPr>
            <w:t xml:space="preserve"> au soumissionnaire retenu en TTC ou HT, en fonction des exonérations fiscales dont bénéficie la CPS dans les États et Territoires membres en sa qualité d’organisation intergouvernementale.</w:t>
          </w:r>
        </w:p>
        <w:p w14:paraId="17E12CCB"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34803094"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 xml:space="preserve">Le formulaire ci-après est fourni à titre indicatif. Le soumissionnaire est libre de soumettre son offre financière à la CPS sous une autre forme, dès lors qu’elle est conforme aux instructions données dans la présente demande de devis/le présent appel d’offres </w:t>
          </w:r>
          <w:sdt>
            <w:sdtPr>
              <w:rPr>
                <w:rFonts w:ascii="Calibri" w:eastAsia="Calibri" w:hAnsi="Calibri" w:cs="Times New Roman"/>
                <w:kern w:val="0"/>
                <w14:ligatures w14:val="none"/>
              </w:rPr>
              <w:alias w:val="À supprimer en l’absence d’autres instructions."/>
              <w:id w:val="-1974750513"/>
              <w:placeholder>
                <w:docPart w:val="9338F7D50F644D6994001FB60A520482"/>
              </w:placeholder>
            </w:sdtPr>
            <w:sdtContent>
              <w:r w:rsidRPr="003A3CA5">
                <w:rPr>
                  <w:rFonts w:ascii="Calibri" w:eastAsia="Calibri" w:hAnsi="Calibri" w:cs="Times New Roman"/>
                  <w:kern w:val="0"/>
                  <w14:ligatures w14:val="none"/>
                </w:rPr>
                <w:t>et en particulier aux instructions ci-après :</w:t>
              </w:r>
            </w:sdtContent>
          </w:sdt>
        </w:p>
        <w:p w14:paraId="34D46686"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536DE477"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Conformément aux dispositions de la loi de Pays n°2021-47 du 25 octobre 2021 portant diverses exonérations en matière de taxe sur la valeur ajoutée et de droits de douane, il est rappelé que l’offre financière ci-dessous ne doit intégrer ni la TVA ni les droits de douane sur les fournitures directement commandées dans les pays de l’UE.</w:t>
          </w:r>
        </w:p>
        <w:p w14:paraId="39E29581"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448E3B66"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b/>
              <w:bCs/>
              <w:kern w:val="0"/>
              <w:u w:val="single"/>
              <w14:ligatures w14:val="none"/>
            </w:rPr>
          </w:pPr>
          <w:r w:rsidRPr="003A3CA5">
            <w:rPr>
              <w:rFonts w:ascii="Calibri" w:eastAsia="Calibri" w:hAnsi="Calibri" w:cs="Times New Roman"/>
              <w:b/>
              <w:bCs/>
              <w:kern w:val="0"/>
              <w:u w:val="single"/>
              <w14:ligatures w14:val="none"/>
            </w:rPr>
            <w:t>Variantes :</w:t>
          </w:r>
        </w:p>
        <w:p w14:paraId="1F89811D"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b/>
              <w:bCs/>
              <w:kern w:val="0"/>
              <w:u w:val="single"/>
              <w14:ligatures w14:val="none"/>
            </w:rPr>
          </w:pPr>
        </w:p>
        <w:p w14:paraId="792AECD4"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r w:rsidRPr="003A3CA5">
            <w:rPr>
              <w:rFonts w:ascii="Calibri" w:eastAsia="Calibri" w:hAnsi="Calibri" w:cs="Times New Roman"/>
              <w:kern w:val="0"/>
              <w14:ligatures w14:val="none"/>
            </w:rPr>
            <w:t xml:space="preserve">Pour la réponse à "l'offre de base", les candidats sont invités à compléter le BPU proposé. Pour la réponse aux variantes, les candidats peuvent adapter le BPU en fonction de leur offre. L'ensemble des BPU complétés sont à remettre dans un même </w:t>
          </w:r>
          <w:proofErr w:type="gramStart"/>
          <w:r w:rsidRPr="003A3CA5">
            <w:rPr>
              <w:rFonts w:ascii="Calibri" w:eastAsia="Calibri" w:hAnsi="Calibri" w:cs="Times New Roman"/>
              <w:kern w:val="0"/>
              <w14:ligatures w14:val="none"/>
            </w:rPr>
            <w:t>e-mail</w:t>
          </w:r>
          <w:proofErr w:type="gramEnd"/>
          <w:r w:rsidRPr="003A3CA5">
            <w:rPr>
              <w:rFonts w:ascii="Calibri" w:eastAsia="Calibri" w:hAnsi="Calibri" w:cs="Times New Roman"/>
              <w:kern w:val="0"/>
              <w14:ligatures w14:val="none"/>
            </w:rPr>
            <w:t>.</w:t>
          </w:r>
        </w:p>
        <w:p w14:paraId="7ECC832A" w14:textId="77777777" w:rsidR="003A3CA5" w:rsidRPr="003A3CA5" w:rsidRDefault="003A3CA5" w:rsidP="003A3CA5">
          <w:pPr>
            <w:pBdr>
              <w:top w:val="single" w:sz="18" w:space="1" w:color="DEEAF6"/>
              <w:left w:val="single" w:sz="18" w:space="4" w:color="DEEAF6"/>
              <w:bottom w:val="single" w:sz="18" w:space="1" w:color="DEEAF6"/>
              <w:right w:val="single" w:sz="18" w:space="4" w:color="DEEAF6"/>
            </w:pBdr>
            <w:spacing w:after="0" w:line="256" w:lineRule="auto"/>
            <w:jc w:val="both"/>
            <w:rPr>
              <w:rFonts w:ascii="Calibri" w:eastAsia="Calibri" w:hAnsi="Calibri" w:cs="Times New Roman"/>
              <w:kern w:val="0"/>
              <w14:ligatures w14:val="none"/>
            </w:rPr>
          </w:pPr>
        </w:p>
        <w:p w14:paraId="06D0CFBB" w14:textId="77777777" w:rsidR="003A3CA5" w:rsidRPr="003A3CA5" w:rsidRDefault="003A3CA5" w:rsidP="003A3CA5">
          <w:pPr>
            <w:spacing w:line="256" w:lineRule="auto"/>
            <w:rPr>
              <w:rFonts w:ascii="Calibri" w:eastAsia="Times New Roman" w:hAnsi="Calibri" w:cs="Calibri"/>
              <w:kern w:val="0"/>
              <w14:ligatures w14:val="none"/>
            </w:rPr>
          </w:pPr>
          <w:r w:rsidRPr="003A3CA5">
            <w:rPr>
              <w:rFonts w:ascii="Calibri" w:eastAsia="Times New Roman" w:hAnsi="Calibri" w:cs="Calibri"/>
              <w:kern w:val="0"/>
              <w14:ligatures w14:val="none"/>
            </w:rPr>
            <w:br w:type="page"/>
          </w:r>
        </w:p>
        <w:p w14:paraId="13BDFAF3" w14:textId="77777777" w:rsidR="003A3CA5" w:rsidRPr="003A3CA5" w:rsidRDefault="003A3CA5" w:rsidP="003A3CA5">
          <w:pPr>
            <w:widowControl w:val="0"/>
            <w:spacing w:after="120" w:line="240" w:lineRule="atLeast"/>
            <w:ind w:right="108"/>
            <w:jc w:val="both"/>
            <w:rPr>
              <w:rFonts w:ascii="Times New Roman" w:eastAsia="Times New Roman" w:hAnsi="Times New Roman" w:cs="Calibri"/>
            </w:rPr>
          </w:pPr>
        </w:p>
        <w:p w14:paraId="7A50F0B9" w14:textId="77777777" w:rsidR="003A3CA5" w:rsidRPr="003A3CA5" w:rsidRDefault="003A3CA5" w:rsidP="003A3CA5">
          <w:pPr>
            <w:widowControl w:val="0"/>
            <w:spacing w:after="120" w:line="240" w:lineRule="atLeast"/>
            <w:ind w:right="108"/>
            <w:jc w:val="both"/>
            <w:rPr>
              <w:rFonts w:ascii="Times New Roman" w:eastAsia="Times New Roman" w:hAnsi="Times New Roman" w:cs="Calibri"/>
            </w:rPr>
          </w:pPr>
          <w:r w:rsidRPr="003A3CA5">
            <w:rPr>
              <w:rFonts w:ascii="Times New Roman" w:eastAsia="Times New Roman" w:hAnsi="Times New Roman" w:cs="Calibri"/>
              <w:noProof/>
            </w:rPr>
            <w:drawing>
              <wp:inline distT="0" distB="0" distL="0" distR="0" wp14:anchorId="37B07751" wp14:editId="07DE2D7B">
                <wp:extent cx="5727700" cy="198120"/>
                <wp:effectExtent l="0" t="0" r="0" b="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198120"/>
                        </a:xfrm>
                        <a:prstGeom prst="rect">
                          <a:avLst/>
                        </a:prstGeom>
                        <a:noFill/>
                        <a:ln>
                          <a:noFill/>
                        </a:ln>
                      </pic:spPr>
                    </pic:pic>
                  </a:graphicData>
                </a:graphic>
              </wp:inline>
            </w:drawing>
          </w:r>
        </w:p>
        <w:p w14:paraId="0E2FEF1B" w14:textId="77777777" w:rsidR="003A3CA5" w:rsidRPr="003A3CA5" w:rsidRDefault="003A3CA5" w:rsidP="003A3CA5">
          <w:pPr>
            <w:widowControl w:val="0"/>
            <w:spacing w:after="120" w:line="240" w:lineRule="atLeast"/>
            <w:ind w:right="108"/>
            <w:jc w:val="both"/>
            <w:rPr>
              <w:rFonts w:ascii="Times New Roman" w:eastAsia="Times New Roman" w:hAnsi="Times New Roman" w:cs="Calibri"/>
              <w:b/>
              <w:bCs/>
            </w:rPr>
          </w:pPr>
          <w:r w:rsidRPr="003A3CA5">
            <w:rPr>
              <w:rFonts w:ascii="Times New Roman" w:eastAsia="Times New Roman" w:hAnsi="Times New Roman" w:cs="Calibri"/>
              <w:b/>
              <w:bCs/>
            </w:rPr>
            <w:t xml:space="preserve">Joindre au formulaire le bordereau de prix (BPU) dûment rempli et signé en version Excel et </w:t>
          </w:r>
          <w:proofErr w:type="spellStart"/>
          <w:r w:rsidRPr="003A3CA5">
            <w:rPr>
              <w:rFonts w:ascii="Times New Roman" w:eastAsia="Times New Roman" w:hAnsi="Times New Roman" w:cs="Calibri"/>
              <w:b/>
              <w:bCs/>
            </w:rPr>
            <w:t>Pdf</w:t>
          </w:r>
          <w:proofErr w:type="spellEnd"/>
          <w:r w:rsidRPr="003A3CA5">
            <w:rPr>
              <w:rFonts w:ascii="Times New Roman" w:eastAsia="Times New Roman" w:hAnsi="Times New Roman" w:cs="Calibri"/>
              <w:b/>
              <w:bCs/>
            </w:rPr>
            <w:t xml:space="preserve"> (Annexe 6), pour l’offre de base et pour chaque variante.</w:t>
          </w:r>
        </w:p>
        <w:p w14:paraId="5FF4A910" w14:textId="77777777" w:rsidR="003A3CA5" w:rsidRPr="003A3CA5" w:rsidRDefault="003A3CA5" w:rsidP="003A3CA5">
          <w:pPr>
            <w:widowControl w:val="0"/>
            <w:spacing w:after="120" w:line="240" w:lineRule="atLeast"/>
            <w:ind w:right="108"/>
            <w:jc w:val="both"/>
            <w:rPr>
              <w:rFonts w:ascii="Times New Roman" w:eastAsia="Times New Roman" w:hAnsi="Times New Roman" w:cs="Calibri"/>
              <w:b/>
              <w:bCs/>
            </w:rPr>
          </w:pPr>
        </w:p>
        <w:p w14:paraId="4806A4E0" w14:textId="77777777" w:rsidR="003A3CA5" w:rsidRPr="003A3CA5" w:rsidRDefault="003A3CA5" w:rsidP="003A3CA5">
          <w:pPr>
            <w:widowControl w:val="0"/>
            <w:spacing w:after="120" w:line="240" w:lineRule="atLeast"/>
            <w:ind w:right="108"/>
            <w:jc w:val="both"/>
            <w:rPr>
              <w:rFonts w:ascii="Times New Roman" w:eastAsia="Times New Roman" w:hAnsi="Times New Roman" w:cs="Calibri"/>
              <w:b/>
              <w:bCs/>
              <w:sz w:val="24"/>
              <w:szCs w:val="24"/>
            </w:rPr>
          </w:pPr>
          <w:r w:rsidRPr="003A3CA5">
            <w:rPr>
              <w:rFonts w:ascii="Times New Roman" w:eastAsia="Times New Roman" w:hAnsi="Times New Roman" w:cs="Calibri"/>
              <w:b/>
              <w:bCs/>
              <w:sz w:val="24"/>
              <w:szCs w:val="24"/>
            </w:rPr>
            <w:t xml:space="preserve">Prix de l’offre (en chiffres et en lettres, en Francs Pacifique (XPF) et toutes taxes : </w:t>
          </w:r>
        </w:p>
        <w:p w14:paraId="41F00BF4" w14:textId="77777777" w:rsidR="003A3CA5" w:rsidRPr="003A3CA5" w:rsidRDefault="003A3CA5" w:rsidP="003A3CA5">
          <w:pPr>
            <w:widowControl w:val="0"/>
            <w:spacing w:after="120" w:line="240" w:lineRule="atLeast"/>
            <w:ind w:right="108"/>
            <w:jc w:val="both"/>
            <w:rPr>
              <w:rFonts w:ascii="Times New Roman" w:eastAsia="Times New Roman" w:hAnsi="Times New Roman" w:cs="Calibri"/>
            </w:rPr>
          </w:pPr>
        </w:p>
        <w:bookmarkEnd w:id="5" w:displacedByCustomXml="next"/>
      </w:sdtContent>
    </w:sdt>
    <w:tbl>
      <w:tblPr>
        <w:tblStyle w:val="Grilledutableau"/>
        <w:tblW w:w="9776" w:type="dxa"/>
        <w:tblInd w:w="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10002"/>
      </w:tblGrid>
      <w:tr w:rsidR="003A3CA5" w:rsidRPr="003A3CA5" w14:paraId="2A422406" w14:textId="77777777" w:rsidTr="003A3CA5">
        <w:tc>
          <w:tcPr>
            <w:tcW w:w="9776" w:type="dxa"/>
            <w:tcBorders>
              <w:top w:val="single" w:sz="4" w:space="0" w:color="D9D9D9"/>
              <w:left w:val="single" w:sz="4" w:space="0" w:color="D9D9D9"/>
              <w:bottom w:val="nil"/>
              <w:right w:val="single" w:sz="4" w:space="0" w:color="D9D9D9"/>
            </w:tcBorders>
          </w:tcPr>
          <w:p w14:paraId="31075CAB" w14:textId="77777777" w:rsidR="003A3CA5" w:rsidRPr="003A3CA5" w:rsidRDefault="003A3CA5" w:rsidP="003A3CA5">
            <w:pPr>
              <w:widowControl w:val="0"/>
              <w:spacing w:line="240" w:lineRule="atLeast"/>
              <w:ind w:right="108"/>
              <w:jc w:val="both"/>
              <w:rPr>
                <w:rFonts w:eastAsia="Times New Roman" w:cs="Calibri"/>
                <w:b/>
                <w:bCs/>
              </w:rPr>
            </w:pPr>
            <w:r w:rsidRPr="003A3CA5">
              <w:rPr>
                <w:rFonts w:eastAsia="Times New Roman" w:cs="Calibri"/>
                <w:b/>
                <w:bCs/>
              </w:rPr>
              <w:t>Pour le soumissionnaire</w:t>
            </w:r>
            <w:r w:rsidRPr="003A3CA5">
              <w:rPr>
                <w:rFonts w:eastAsia="Times New Roman" w:cs="Calibri"/>
              </w:rPr>
              <w:t xml:space="preserve"> : </w:t>
            </w:r>
            <w:sdt>
              <w:sdtPr>
                <w:rPr>
                  <w:rFonts w:eastAsia="Times New Roman" w:cs="Calibri"/>
                  <w:b/>
                  <w:bCs/>
                </w:rPr>
                <w:id w:val="808513735"/>
                <w:placeholder>
                  <w:docPart w:val="9A0E7308D8614F80B1F0286E8120A158"/>
                </w:placeholder>
                <w:showingPlcHdr/>
              </w:sdtPr>
              <w:sdtContent>
                <w:r w:rsidRPr="003A3CA5">
                  <w:rPr>
                    <w:rFonts w:eastAsia="Times New Roman" w:cs="Calibri"/>
                    <w:i/>
                    <w:iCs/>
                    <w:color w:val="808080"/>
                  </w:rPr>
                  <w:t>[Insérez ici le nom de l’entreprise]</w:t>
                </w:r>
              </w:sdtContent>
            </w:sdt>
          </w:p>
          <w:p w14:paraId="027ADB79" w14:textId="77777777" w:rsidR="003A3CA5" w:rsidRPr="003A3CA5" w:rsidRDefault="003A3CA5" w:rsidP="003A3CA5">
            <w:pPr>
              <w:widowControl w:val="0"/>
              <w:spacing w:line="240" w:lineRule="atLeast"/>
              <w:ind w:right="108"/>
              <w:jc w:val="both"/>
              <w:rPr>
                <w:rFonts w:eastAsia="Times New Roman" w:cs="Calibri"/>
                <w:b/>
                <w:bCs/>
              </w:rPr>
            </w:pPr>
          </w:p>
          <w:p w14:paraId="3E427225" w14:textId="77777777" w:rsidR="003A3CA5" w:rsidRPr="003A3CA5" w:rsidRDefault="003A3CA5" w:rsidP="003A3CA5">
            <w:pPr>
              <w:widowControl w:val="0"/>
              <w:spacing w:line="240" w:lineRule="atLeast"/>
              <w:ind w:right="108"/>
              <w:jc w:val="both"/>
              <w:rPr>
                <w:rFonts w:eastAsia="Times New Roman" w:cs="Calibri"/>
                <w:b/>
                <w:bCs/>
              </w:rPr>
            </w:pPr>
          </w:p>
          <w:p w14:paraId="1621D056" w14:textId="77777777" w:rsidR="003A3CA5" w:rsidRPr="003A3CA5" w:rsidRDefault="003A3CA5" w:rsidP="003A3CA5">
            <w:pPr>
              <w:widowControl w:val="0"/>
              <w:spacing w:line="240" w:lineRule="atLeast"/>
              <w:ind w:right="108"/>
              <w:jc w:val="both"/>
              <w:rPr>
                <w:rFonts w:eastAsia="Times New Roman" w:cs="Calibri"/>
              </w:rPr>
            </w:pPr>
          </w:p>
        </w:tc>
      </w:tr>
      <w:tr w:rsidR="003A3CA5" w:rsidRPr="003A3CA5" w14:paraId="19EC883F" w14:textId="77777777" w:rsidTr="003A3CA5">
        <w:tc>
          <w:tcPr>
            <w:tcW w:w="9776" w:type="dxa"/>
            <w:tcBorders>
              <w:top w:val="nil"/>
              <w:left w:val="single" w:sz="4" w:space="0" w:color="D9D9D9"/>
              <w:bottom w:val="nil"/>
              <w:right w:val="single" w:sz="4" w:space="0" w:color="D9D9D9"/>
            </w:tcBorders>
            <w:shd w:val="clear" w:color="auto" w:fill="F2F2F2"/>
          </w:tcPr>
          <w:sdt>
            <w:sdtPr>
              <w:rPr>
                <w:rFonts w:eastAsia="Times New Roman" w:cs="Calibri"/>
              </w:rPr>
              <w:id w:val="169995060"/>
              <w:placeholder>
                <w:docPart w:val="6F19F431860943E4A547D9AF7787B5E5"/>
              </w:placeholder>
            </w:sdtPr>
            <w:sdtContent>
              <w:tbl>
                <w:tblPr>
                  <w:tblStyle w:val="Grilledutableau"/>
                  <w:tblW w:w="9776" w:type="dxa"/>
                  <w:tblInd w:w="0"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3A3CA5" w:rsidRPr="003A3CA5" w14:paraId="53BBE747" w14:textId="77777777" w:rsidTr="003A3CA5">
                  <w:tc>
                    <w:tcPr>
                      <w:tcW w:w="9776" w:type="dxa"/>
                      <w:tcBorders>
                        <w:top w:val="single" w:sz="4" w:space="0" w:color="D9D9D9"/>
                        <w:left w:val="single" w:sz="4" w:space="0" w:color="D9D9D9"/>
                        <w:bottom w:val="single" w:sz="4" w:space="0" w:color="D9D9D9"/>
                        <w:right w:val="single" w:sz="4" w:space="0" w:color="D9D9D9"/>
                      </w:tcBorders>
                      <w:hideMark/>
                    </w:tcPr>
                    <w:p w14:paraId="466CB72C" w14:textId="77777777" w:rsidR="003A3CA5" w:rsidRPr="003A3CA5" w:rsidRDefault="003A3CA5" w:rsidP="003A3CA5">
                      <w:pPr>
                        <w:widowControl w:val="0"/>
                        <w:spacing w:line="240" w:lineRule="atLeast"/>
                        <w:ind w:right="108"/>
                        <w:jc w:val="both"/>
                        <w:rPr>
                          <w:rFonts w:eastAsia="Times New Roman" w:cs="Calibri"/>
                        </w:rPr>
                      </w:pPr>
                      <w:r w:rsidRPr="003A3CA5">
                        <w:rPr>
                          <w:rFonts w:eastAsia="Times New Roman" w:cs="Calibri"/>
                        </w:rPr>
                        <w:t>Signature :</w:t>
                      </w:r>
                    </w:p>
                  </w:tc>
                </w:tr>
              </w:tbl>
              <w:p w14:paraId="6AA475E4" w14:textId="77777777" w:rsidR="003A3CA5" w:rsidRPr="003A3CA5" w:rsidRDefault="003A3CA5" w:rsidP="003A3CA5">
                <w:pPr>
                  <w:widowControl w:val="0"/>
                  <w:spacing w:line="240" w:lineRule="atLeast"/>
                  <w:ind w:right="108"/>
                  <w:jc w:val="both"/>
                  <w:rPr>
                    <w:rFonts w:eastAsia="Times New Roman" w:cs="Calibri"/>
                  </w:rPr>
                </w:pPr>
              </w:p>
              <w:p w14:paraId="424BA9A2" w14:textId="77777777" w:rsidR="003A3CA5" w:rsidRPr="003A3CA5" w:rsidRDefault="003A3CA5" w:rsidP="003A3CA5">
                <w:pPr>
                  <w:widowControl w:val="0"/>
                  <w:spacing w:line="240" w:lineRule="atLeast"/>
                  <w:ind w:right="108"/>
                  <w:jc w:val="both"/>
                  <w:rPr>
                    <w:rFonts w:eastAsia="Times New Roman" w:cs="Calibri"/>
                  </w:rPr>
                </w:pPr>
              </w:p>
              <w:p w14:paraId="6BB784B7" w14:textId="77777777" w:rsidR="003A3CA5" w:rsidRPr="003A3CA5" w:rsidRDefault="003A3CA5" w:rsidP="003A3CA5">
                <w:pPr>
                  <w:widowControl w:val="0"/>
                  <w:spacing w:line="240" w:lineRule="atLeast"/>
                  <w:ind w:right="108"/>
                  <w:jc w:val="both"/>
                  <w:rPr>
                    <w:rFonts w:eastAsia="Times New Roman" w:cs="Calibri"/>
                  </w:rPr>
                </w:pPr>
              </w:p>
              <w:p w14:paraId="7A6B4AA7" w14:textId="77777777" w:rsidR="003A3CA5" w:rsidRPr="003A3CA5" w:rsidRDefault="003A3CA5" w:rsidP="003A3CA5">
                <w:pPr>
                  <w:widowControl w:val="0"/>
                  <w:spacing w:line="240" w:lineRule="atLeast"/>
                  <w:ind w:right="108"/>
                  <w:jc w:val="both"/>
                  <w:rPr>
                    <w:rFonts w:eastAsia="Times New Roman" w:cs="Calibri"/>
                  </w:rPr>
                </w:pPr>
              </w:p>
              <w:p w14:paraId="011BD159" w14:textId="77777777" w:rsidR="003A3CA5" w:rsidRPr="003A3CA5" w:rsidRDefault="003A3CA5" w:rsidP="003A3CA5">
                <w:pPr>
                  <w:widowControl w:val="0"/>
                  <w:spacing w:line="240" w:lineRule="atLeast"/>
                  <w:ind w:right="108"/>
                  <w:jc w:val="both"/>
                  <w:rPr>
                    <w:rFonts w:eastAsia="Times New Roman" w:cs="Calibri"/>
                  </w:rPr>
                </w:pPr>
              </w:p>
              <w:p w14:paraId="233AED5E" w14:textId="77777777" w:rsidR="003A3CA5" w:rsidRPr="003A3CA5" w:rsidRDefault="003A3CA5" w:rsidP="003A3CA5">
                <w:pPr>
                  <w:widowControl w:val="0"/>
                  <w:spacing w:line="240" w:lineRule="atLeast"/>
                  <w:ind w:right="108"/>
                  <w:jc w:val="both"/>
                  <w:rPr>
                    <w:rFonts w:eastAsia="Times New Roman" w:cs="Calibri"/>
                  </w:rPr>
                </w:pPr>
              </w:p>
            </w:sdtContent>
          </w:sdt>
          <w:p w14:paraId="26B1052B" w14:textId="77777777" w:rsidR="003A3CA5" w:rsidRPr="003A3CA5" w:rsidRDefault="003A3CA5" w:rsidP="003A3CA5">
            <w:pPr>
              <w:widowControl w:val="0"/>
              <w:spacing w:line="240" w:lineRule="atLeast"/>
              <w:ind w:right="108"/>
              <w:jc w:val="both"/>
              <w:rPr>
                <w:rFonts w:eastAsia="Times New Roman" w:cs="Calibri"/>
              </w:rPr>
            </w:pPr>
            <w:r w:rsidRPr="003A3CA5">
              <w:rPr>
                <w:rFonts w:eastAsia="Times New Roman" w:cs="Calibri"/>
              </w:rPr>
              <w:t xml:space="preserve">Nom </w:t>
            </w:r>
            <w:proofErr w:type="spellStart"/>
            <w:r w:rsidRPr="003A3CA5">
              <w:rPr>
                <w:rFonts w:eastAsia="Times New Roman" w:cs="Calibri"/>
              </w:rPr>
              <w:t>du</w:t>
            </w:r>
            <w:r w:rsidRPr="003A3CA5">
              <w:rPr>
                <w:rFonts w:eastAsia="Times New Roman" w:cs="Calibri"/>
                <w:b/>
                <w:bCs/>
              </w:rPr>
              <w:t>·</w:t>
            </w:r>
            <w:r w:rsidRPr="003A3CA5">
              <w:rPr>
                <w:rFonts w:eastAsia="Times New Roman" w:cs="Calibri"/>
              </w:rPr>
              <w:t>de</w:t>
            </w:r>
            <w:proofErr w:type="spellEnd"/>
            <w:r w:rsidRPr="003A3CA5">
              <w:rPr>
                <w:rFonts w:eastAsia="Times New Roman" w:cs="Calibri"/>
              </w:rPr>
              <w:t xml:space="preserve"> la </w:t>
            </w:r>
            <w:proofErr w:type="spellStart"/>
            <w:r w:rsidRPr="003A3CA5">
              <w:rPr>
                <w:rFonts w:eastAsia="Times New Roman" w:cs="Calibri"/>
              </w:rPr>
              <w:t>représentant</w:t>
            </w:r>
            <w:r w:rsidRPr="003A3CA5">
              <w:rPr>
                <w:rFonts w:eastAsia="Times New Roman" w:cs="Calibri"/>
                <w:b/>
                <w:bCs/>
              </w:rPr>
              <w:t>·</w:t>
            </w:r>
            <w:r w:rsidRPr="003A3CA5">
              <w:rPr>
                <w:rFonts w:eastAsia="Times New Roman" w:cs="Calibri"/>
              </w:rPr>
              <w:t>e</w:t>
            </w:r>
            <w:proofErr w:type="spellEnd"/>
            <w:r w:rsidRPr="003A3CA5">
              <w:rPr>
                <w:rFonts w:eastAsia="Times New Roman" w:cs="Calibri"/>
              </w:rPr>
              <w:t xml:space="preserve"> : </w:t>
            </w:r>
            <w:sdt>
              <w:sdtPr>
                <w:rPr>
                  <w:rFonts w:eastAsia="Times New Roman" w:cs="Calibri"/>
                  <w:b/>
                  <w:bCs/>
                </w:rPr>
                <w:id w:val="-1976138407"/>
                <w:placeholder>
                  <w:docPart w:val="E9C3C1DC86A74DF08B27676F9D4627DA"/>
                </w:placeholder>
                <w:showingPlcHdr/>
              </w:sdtPr>
              <w:sdtContent>
                <w:r w:rsidRPr="003A3CA5">
                  <w:rPr>
                    <w:rFonts w:eastAsia="Times New Roman" w:cs="Calibri"/>
                    <w:i/>
                    <w:iCs/>
                    <w:color w:val="808080"/>
                  </w:rPr>
                  <w:t>[Insérez ici le nom du·de la représentant·e]</w:t>
                </w:r>
              </w:sdtContent>
            </w:sdt>
          </w:p>
          <w:p w14:paraId="702015AD" w14:textId="77777777" w:rsidR="003A3CA5" w:rsidRPr="003A3CA5" w:rsidRDefault="003A3CA5" w:rsidP="003A3CA5">
            <w:pPr>
              <w:widowControl w:val="0"/>
              <w:spacing w:line="240" w:lineRule="atLeast"/>
              <w:ind w:right="108"/>
              <w:jc w:val="both"/>
              <w:rPr>
                <w:rFonts w:eastAsia="Times New Roman" w:cs="Calibri"/>
                <w:color w:val="808080"/>
              </w:rPr>
            </w:pPr>
            <w:r w:rsidRPr="003A3CA5">
              <w:rPr>
                <w:rFonts w:eastAsia="Times New Roman" w:cs="Calibri"/>
              </w:rPr>
              <w:t xml:space="preserve">Fonction : </w:t>
            </w:r>
            <w:sdt>
              <w:sdtPr>
                <w:rPr>
                  <w:rFonts w:eastAsia="Times New Roman" w:cs="Calibri"/>
                  <w:b/>
                  <w:bCs/>
                </w:rPr>
                <w:id w:val="350150938"/>
                <w:placeholder>
                  <w:docPart w:val="74A6241C47ED41D1A9E646C1460DDA06"/>
                </w:placeholder>
                <w:showingPlcHdr/>
              </w:sdtPr>
              <w:sdtContent>
                <w:r w:rsidRPr="003A3CA5">
                  <w:rPr>
                    <w:rFonts w:eastAsia="Times New Roman" w:cs="Calibri"/>
                    <w:i/>
                    <w:iCs/>
                    <w:color w:val="808080"/>
                  </w:rPr>
                  <w:t>[Insérez ici la fonction du·de la représentant·e]</w:t>
                </w:r>
              </w:sdtContent>
            </w:sdt>
          </w:p>
        </w:tc>
      </w:tr>
      <w:tr w:rsidR="003A3CA5" w:rsidRPr="003A3CA5" w14:paraId="2FD30F7E" w14:textId="77777777" w:rsidTr="003A3CA5">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22339475" w14:textId="77777777" w:rsidR="003A3CA5" w:rsidRPr="003A3CA5" w:rsidRDefault="003A3CA5" w:rsidP="003A3CA5">
            <w:pPr>
              <w:widowControl w:val="0"/>
              <w:spacing w:line="240" w:lineRule="atLeast"/>
              <w:ind w:right="108"/>
              <w:jc w:val="both"/>
              <w:rPr>
                <w:rFonts w:eastAsia="Times New Roman" w:cs="Calibri"/>
              </w:rPr>
            </w:pPr>
            <w:r w:rsidRPr="003A3CA5">
              <w:rPr>
                <w:rFonts w:eastAsia="Times New Roman" w:cs="Calibri"/>
              </w:rPr>
              <w:t xml:space="preserve">Date : </w:t>
            </w:r>
            <w:sdt>
              <w:sdtPr>
                <w:rPr>
                  <w:rFonts w:eastAsia="Times New Roman" w:cs="Calibri"/>
                </w:rPr>
                <w:id w:val="194434808"/>
                <w:placeholder>
                  <w:docPart w:val="117F0E5FCE18495699C714D002EA7CC9"/>
                </w:placeholder>
                <w:showingPlcHdr/>
                <w:date>
                  <w:dateFormat w:val="d/MM/yyyy"/>
                  <w:lid w:val="fr-FR"/>
                  <w:storeMappedDataAs w:val="dateTime"/>
                  <w:calendar w:val="gregorian"/>
                </w:date>
              </w:sdtPr>
              <w:sdtContent>
                <w:r w:rsidRPr="003A3CA5">
                  <w:rPr>
                    <w:rFonts w:eastAsia="Times New Roman" w:cs="Calibri"/>
                    <w:i/>
                    <w:iCs/>
                    <w:color w:val="808080"/>
                  </w:rPr>
                  <w:t>[Cliquez ou appuyez ici pour entrer une date]</w:t>
                </w:r>
              </w:sdtContent>
            </w:sdt>
          </w:p>
        </w:tc>
      </w:tr>
    </w:tbl>
    <w:p w14:paraId="4F061716" w14:textId="77777777" w:rsidR="003A3CA5" w:rsidRPr="003A3CA5" w:rsidRDefault="003A3CA5" w:rsidP="003A3CA5">
      <w:pPr>
        <w:widowControl w:val="0"/>
        <w:spacing w:after="120" w:line="240" w:lineRule="atLeast"/>
        <w:ind w:right="108"/>
        <w:jc w:val="both"/>
        <w:rPr>
          <w:rFonts w:ascii="Calibri" w:eastAsia="Times New Roman" w:hAnsi="Calibri" w:cs="Calibri"/>
        </w:rPr>
      </w:pPr>
    </w:p>
    <w:p w14:paraId="57D0D6DC" w14:textId="77777777" w:rsidR="00C178A6" w:rsidRDefault="003A3CA5"/>
    <w:sectPr w:rsidR="00C17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A5"/>
    <w:rsid w:val="00035AFF"/>
    <w:rsid w:val="000F2312"/>
    <w:rsid w:val="003A3CA5"/>
    <w:rsid w:val="003E271B"/>
    <w:rsid w:val="00415C45"/>
    <w:rsid w:val="0055056D"/>
    <w:rsid w:val="006C08FB"/>
    <w:rsid w:val="007562D5"/>
    <w:rsid w:val="00956082"/>
    <w:rsid w:val="0096596C"/>
    <w:rsid w:val="00A93A39"/>
    <w:rsid w:val="00AA4B10"/>
    <w:rsid w:val="00AB1C4B"/>
    <w:rsid w:val="00AC0BFE"/>
    <w:rsid w:val="00CC64F1"/>
    <w:rsid w:val="00E4172B"/>
    <w:rsid w:val="00E8365C"/>
    <w:rsid w:val="00EF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641C"/>
  <w15:chartTrackingRefBased/>
  <w15:docId w15:val="{7DA0091B-92EB-4E62-B73F-78A894AE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A3CA5"/>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50856">
      <w:bodyDiv w:val="1"/>
      <w:marLeft w:val="0"/>
      <w:marRight w:val="0"/>
      <w:marTop w:val="0"/>
      <w:marBottom w:val="0"/>
      <w:divBdr>
        <w:top w:val="none" w:sz="0" w:space="0" w:color="auto"/>
        <w:left w:val="none" w:sz="0" w:space="0" w:color="auto"/>
        <w:bottom w:val="none" w:sz="0" w:space="0" w:color="auto"/>
        <w:right w:val="none" w:sz="0" w:space="0" w:color="auto"/>
      </w:divBdr>
    </w:div>
    <w:div w:id="14586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7F2323FAA4D1C9C3C072A642F421A"/>
        <w:category>
          <w:name w:val="Général"/>
          <w:gallery w:val="placeholder"/>
        </w:category>
        <w:types>
          <w:type w:val="bbPlcHdr"/>
        </w:types>
        <w:behaviors>
          <w:behavior w:val="content"/>
        </w:behaviors>
        <w:guid w:val="{F0EB5410-33C6-483A-A01B-C084F5A736B1}"/>
      </w:docPartPr>
      <w:docPartBody>
        <w:p w:rsidR="00000000" w:rsidRDefault="004C7184" w:rsidP="004C7184">
          <w:pPr>
            <w:pStyle w:val="97B7F2323FAA4D1C9C3C072A642F421A"/>
          </w:pPr>
          <w:r>
            <w:rPr>
              <w:rStyle w:val="Textedelespacerserv"/>
              <w:b/>
              <w:bCs/>
              <w:i/>
              <w:iCs/>
            </w:rPr>
            <w:t>[Numéro de référence CPS]</w:t>
          </w:r>
        </w:p>
      </w:docPartBody>
    </w:docPart>
    <w:docPart>
      <w:docPartPr>
        <w:name w:val="56A03B566348436E9B17026C918DDEC2"/>
        <w:category>
          <w:name w:val="Général"/>
          <w:gallery w:val="placeholder"/>
        </w:category>
        <w:types>
          <w:type w:val="bbPlcHdr"/>
        </w:types>
        <w:behaviors>
          <w:behavior w:val="content"/>
        </w:behaviors>
        <w:guid w:val="{2926EA57-1631-4A77-9E38-B3FAA0B5EDE0}"/>
      </w:docPartPr>
      <w:docPartBody>
        <w:p w:rsidR="00000000" w:rsidRDefault="004C7184" w:rsidP="004C7184">
          <w:pPr>
            <w:pStyle w:val="56A03B566348436E9B17026C918DDEC2"/>
          </w:pPr>
          <w:r>
            <w:rPr>
              <w:i/>
              <w:iCs/>
              <w:color w:val="808080" w:themeColor="background1" w:themeShade="80"/>
            </w:rPr>
            <w:t>[Insérez le Formulaire de soumission de l’Offre Financière pertinent (pour des services, pour des travaux ou pour des biens), complété par la division demandeuse et approuvé par l’équipe des achats]</w:t>
          </w:r>
        </w:p>
      </w:docPartBody>
    </w:docPart>
    <w:docPart>
      <w:docPartPr>
        <w:name w:val="11C93968928F40D7A1AEF38540AF97F7"/>
        <w:category>
          <w:name w:val="Général"/>
          <w:gallery w:val="placeholder"/>
        </w:category>
        <w:types>
          <w:type w:val="bbPlcHdr"/>
        </w:types>
        <w:behaviors>
          <w:behavior w:val="content"/>
        </w:behaviors>
        <w:guid w:val="{F3E3D8D0-ED1A-4343-96B6-3346B5A5AC20}"/>
      </w:docPartPr>
      <w:docPartBody>
        <w:p w:rsidR="00000000" w:rsidRDefault="004C7184" w:rsidP="004C7184">
          <w:pPr>
            <w:pStyle w:val="11C93968928F40D7A1AEF38540AF97F7"/>
          </w:pPr>
          <w:r>
            <w:rPr>
              <w:i/>
              <w:color w:val="808080" w:themeColor="background1" w:themeShade="80"/>
            </w:rPr>
            <w:t>[</w:t>
          </w:r>
          <w:r>
            <w:rPr>
              <w:rStyle w:val="Textedelespacerserv"/>
              <w:i/>
              <w:color w:val="808080" w:themeColor="background1" w:themeShade="80"/>
            </w:rPr>
            <w:t>Choisissez entre TTC et HT]</w:t>
          </w:r>
        </w:p>
      </w:docPartBody>
    </w:docPart>
    <w:docPart>
      <w:docPartPr>
        <w:name w:val="9338F7D50F644D6994001FB60A520482"/>
        <w:category>
          <w:name w:val="Général"/>
          <w:gallery w:val="placeholder"/>
        </w:category>
        <w:types>
          <w:type w:val="bbPlcHdr"/>
        </w:types>
        <w:behaviors>
          <w:behavior w:val="content"/>
        </w:behaviors>
        <w:guid w:val="{ABDF9AFE-9BD7-4988-B8C9-786A4986C146}"/>
      </w:docPartPr>
      <w:docPartBody>
        <w:p w:rsidR="00000000" w:rsidRDefault="004C7184" w:rsidP="004C7184">
          <w:pPr>
            <w:pStyle w:val="9338F7D50F644D6994001FB60A520482"/>
          </w:pPr>
          <w:r>
            <w:rPr>
              <w:rStyle w:val="Textedelespacerserv"/>
            </w:rPr>
            <w:t>Click or tap here to enter text.</w:t>
          </w:r>
        </w:p>
      </w:docPartBody>
    </w:docPart>
    <w:docPart>
      <w:docPartPr>
        <w:name w:val="9A0E7308D8614F80B1F0286E8120A158"/>
        <w:category>
          <w:name w:val="Général"/>
          <w:gallery w:val="placeholder"/>
        </w:category>
        <w:types>
          <w:type w:val="bbPlcHdr"/>
        </w:types>
        <w:behaviors>
          <w:behavior w:val="content"/>
        </w:behaviors>
        <w:guid w:val="{7AF8D3EC-CC9E-4B18-AC62-6036D17145F6}"/>
      </w:docPartPr>
      <w:docPartBody>
        <w:p w:rsidR="00000000" w:rsidRDefault="004C7184" w:rsidP="004C7184">
          <w:pPr>
            <w:pStyle w:val="9A0E7308D8614F80B1F0286E8120A158"/>
          </w:pPr>
          <w:r>
            <w:rPr>
              <w:rStyle w:val="Textedelespacerserv"/>
              <w:i/>
              <w:iCs/>
            </w:rPr>
            <w:t>[Insérez ici le nom de l’entreprise]</w:t>
          </w:r>
        </w:p>
      </w:docPartBody>
    </w:docPart>
    <w:docPart>
      <w:docPartPr>
        <w:name w:val="6F19F431860943E4A547D9AF7787B5E5"/>
        <w:category>
          <w:name w:val="Général"/>
          <w:gallery w:val="placeholder"/>
        </w:category>
        <w:types>
          <w:type w:val="bbPlcHdr"/>
        </w:types>
        <w:behaviors>
          <w:behavior w:val="content"/>
        </w:behaviors>
        <w:guid w:val="{4246B476-C629-48CD-B80E-AFD7D1338A44}"/>
      </w:docPartPr>
      <w:docPartBody>
        <w:p w:rsidR="00000000" w:rsidRDefault="004C7184" w:rsidP="004C7184">
          <w:pPr>
            <w:pStyle w:val="6F19F431860943E4A547D9AF7787B5E5"/>
          </w:pPr>
          <w:r>
            <w:rPr>
              <w:rStyle w:val="Textedelespacerserv"/>
            </w:rPr>
            <w:t>Click or tap here to enter text.</w:t>
          </w:r>
        </w:p>
      </w:docPartBody>
    </w:docPart>
    <w:docPart>
      <w:docPartPr>
        <w:name w:val="E9C3C1DC86A74DF08B27676F9D4627DA"/>
        <w:category>
          <w:name w:val="Général"/>
          <w:gallery w:val="placeholder"/>
        </w:category>
        <w:types>
          <w:type w:val="bbPlcHdr"/>
        </w:types>
        <w:behaviors>
          <w:behavior w:val="content"/>
        </w:behaviors>
        <w:guid w:val="{ABB6AD34-BA75-463D-BB9D-9701575D4709}"/>
      </w:docPartPr>
      <w:docPartBody>
        <w:p w:rsidR="00000000" w:rsidRDefault="004C7184" w:rsidP="004C7184">
          <w:pPr>
            <w:pStyle w:val="E9C3C1DC86A74DF08B27676F9D4627DA"/>
          </w:pPr>
          <w:r>
            <w:rPr>
              <w:rStyle w:val="Textedelespacerserv"/>
              <w:i/>
              <w:iCs/>
            </w:rPr>
            <w:t>[Insérez ici le nom du·de la représentant·e]</w:t>
          </w:r>
        </w:p>
      </w:docPartBody>
    </w:docPart>
    <w:docPart>
      <w:docPartPr>
        <w:name w:val="74A6241C47ED41D1A9E646C1460DDA06"/>
        <w:category>
          <w:name w:val="Général"/>
          <w:gallery w:val="placeholder"/>
        </w:category>
        <w:types>
          <w:type w:val="bbPlcHdr"/>
        </w:types>
        <w:behaviors>
          <w:behavior w:val="content"/>
        </w:behaviors>
        <w:guid w:val="{EC010F66-AFC5-4A6F-86A4-73D0ACFE783F}"/>
      </w:docPartPr>
      <w:docPartBody>
        <w:p w:rsidR="00000000" w:rsidRDefault="004C7184" w:rsidP="004C7184">
          <w:pPr>
            <w:pStyle w:val="74A6241C47ED41D1A9E646C1460DDA06"/>
          </w:pPr>
          <w:r>
            <w:rPr>
              <w:rStyle w:val="Textedelespacerserv"/>
              <w:i/>
              <w:iCs/>
            </w:rPr>
            <w:t>[Insérez ici la fonction du·de la représentant·e]</w:t>
          </w:r>
        </w:p>
      </w:docPartBody>
    </w:docPart>
    <w:docPart>
      <w:docPartPr>
        <w:name w:val="117F0E5FCE18495699C714D002EA7CC9"/>
        <w:category>
          <w:name w:val="Général"/>
          <w:gallery w:val="placeholder"/>
        </w:category>
        <w:types>
          <w:type w:val="bbPlcHdr"/>
        </w:types>
        <w:behaviors>
          <w:behavior w:val="content"/>
        </w:behaviors>
        <w:guid w:val="{47C464D3-81C1-45AE-888A-0F861CD12ED3}"/>
      </w:docPartPr>
      <w:docPartBody>
        <w:p w:rsidR="00000000" w:rsidRDefault="004C7184" w:rsidP="004C7184">
          <w:pPr>
            <w:pStyle w:val="117F0E5FCE18495699C714D002EA7CC9"/>
          </w:pPr>
          <w:r>
            <w:rPr>
              <w:rStyle w:val="Textedelespacerserv"/>
              <w:i/>
              <w:iCs/>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84"/>
    <w:rsid w:val="004C7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7184"/>
  </w:style>
  <w:style w:type="paragraph" w:customStyle="1" w:styleId="F4B2ACFA4D61417F8893510934573A5C">
    <w:name w:val="F4B2ACFA4D61417F8893510934573A5C"/>
    <w:rsid w:val="004C7184"/>
  </w:style>
  <w:style w:type="paragraph" w:customStyle="1" w:styleId="4BE864CC15694379940EC1A86DAB1606">
    <w:name w:val="4BE864CC15694379940EC1A86DAB1606"/>
    <w:rsid w:val="004C7184"/>
  </w:style>
  <w:style w:type="paragraph" w:customStyle="1" w:styleId="4EB1DBFA371F40889363765D1CE92E49">
    <w:name w:val="4EB1DBFA371F40889363765D1CE92E49"/>
    <w:rsid w:val="004C7184"/>
  </w:style>
  <w:style w:type="paragraph" w:customStyle="1" w:styleId="A2F0A93106E0406090B6939F199284FB">
    <w:name w:val="A2F0A93106E0406090B6939F199284FB"/>
    <w:rsid w:val="004C7184"/>
  </w:style>
  <w:style w:type="paragraph" w:customStyle="1" w:styleId="C734A72E347240CE91E3B6B8F22C4A9B">
    <w:name w:val="C734A72E347240CE91E3B6B8F22C4A9B"/>
    <w:rsid w:val="004C7184"/>
  </w:style>
  <w:style w:type="paragraph" w:customStyle="1" w:styleId="C72E9B00DB8845C1AD65D2D98735AA76">
    <w:name w:val="C72E9B00DB8845C1AD65D2D98735AA76"/>
    <w:rsid w:val="004C7184"/>
  </w:style>
  <w:style w:type="paragraph" w:customStyle="1" w:styleId="588C381275654E9D97F75689E55999A1">
    <w:name w:val="588C381275654E9D97F75689E55999A1"/>
    <w:rsid w:val="004C7184"/>
  </w:style>
  <w:style w:type="paragraph" w:customStyle="1" w:styleId="E9C03AA4A6D5471EB9E1FA713523C4CB">
    <w:name w:val="E9C03AA4A6D5471EB9E1FA713523C4CB"/>
    <w:rsid w:val="004C7184"/>
  </w:style>
  <w:style w:type="paragraph" w:customStyle="1" w:styleId="F41DB72607054CBFA004A7417A263580">
    <w:name w:val="F41DB72607054CBFA004A7417A263580"/>
    <w:rsid w:val="004C7184"/>
  </w:style>
  <w:style w:type="paragraph" w:customStyle="1" w:styleId="97B7F2323FAA4D1C9C3C072A642F421A">
    <w:name w:val="97B7F2323FAA4D1C9C3C072A642F421A"/>
    <w:rsid w:val="004C7184"/>
  </w:style>
  <w:style w:type="paragraph" w:customStyle="1" w:styleId="56A03B566348436E9B17026C918DDEC2">
    <w:name w:val="56A03B566348436E9B17026C918DDEC2"/>
    <w:rsid w:val="004C7184"/>
  </w:style>
  <w:style w:type="paragraph" w:customStyle="1" w:styleId="11C93968928F40D7A1AEF38540AF97F7">
    <w:name w:val="11C93968928F40D7A1AEF38540AF97F7"/>
    <w:rsid w:val="004C7184"/>
  </w:style>
  <w:style w:type="paragraph" w:customStyle="1" w:styleId="9338F7D50F644D6994001FB60A520482">
    <w:name w:val="9338F7D50F644D6994001FB60A520482"/>
    <w:rsid w:val="004C7184"/>
  </w:style>
  <w:style w:type="paragraph" w:customStyle="1" w:styleId="9A0E7308D8614F80B1F0286E8120A158">
    <w:name w:val="9A0E7308D8614F80B1F0286E8120A158"/>
    <w:rsid w:val="004C7184"/>
  </w:style>
  <w:style w:type="paragraph" w:customStyle="1" w:styleId="6F19F431860943E4A547D9AF7787B5E5">
    <w:name w:val="6F19F431860943E4A547D9AF7787B5E5"/>
    <w:rsid w:val="004C7184"/>
  </w:style>
  <w:style w:type="paragraph" w:customStyle="1" w:styleId="E9C3C1DC86A74DF08B27676F9D4627DA">
    <w:name w:val="E9C3C1DC86A74DF08B27676F9D4627DA"/>
    <w:rsid w:val="004C7184"/>
  </w:style>
  <w:style w:type="paragraph" w:customStyle="1" w:styleId="74A6241C47ED41D1A9E646C1460DDA06">
    <w:name w:val="74A6241C47ED41D1A9E646C1460DDA06"/>
    <w:rsid w:val="004C7184"/>
  </w:style>
  <w:style w:type="paragraph" w:customStyle="1" w:styleId="117F0E5FCE18495699C714D002EA7CC9">
    <w:name w:val="117F0E5FCE18495699C714D002EA7CC9"/>
    <w:rsid w:val="004C7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2756</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1</cp:revision>
  <dcterms:created xsi:type="dcterms:W3CDTF">2023-06-16T04:18:00Z</dcterms:created>
  <dcterms:modified xsi:type="dcterms:W3CDTF">2023-06-16T04:18:00Z</dcterms:modified>
</cp:coreProperties>
</file>