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5278AE15"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B25D33">
            <w:rPr>
              <w:rStyle w:val="Calibri11NoBold"/>
              <w:b/>
              <w:bCs/>
            </w:rPr>
            <w:t>5528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l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Strong"/>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Strong"/>
          <w:i/>
          <w:iCs/>
          <w:color w:val="808080" w:themeColor="background1" w:themeShade="80"/>
          <w:sz w:val="44"/>
          <w:szCs w:val="44"/>
        </w:rPr>
      </w:sdtEndPr>
      <w:sdtContent>
        <w:p w14:paraId="1660B209" w14:textId="4B84B7DD" w:rsidR="009E340F" w:rsidRPr="00B871F6" w:rsidRDefault="00400374" w:rsidP="00BC582D">
          <w:pPr>
            <w:jc w:val="center"/>
            <w:rPr>
              <w:rStyle w:val="Strong"/>
              <w:i/>
              <w:iCs/>
              <w:color w:val="808080" w:themeColor="background1" w:themeShade="80"/>
              <w:sz w:val="44"/>
              <w:szCs w:val="44"/>
            </w:rPr>
          </w:pPr>
          <w:r>
            <w:rPr>
              <w:rStyle w:val="Strong"/>
            </w:rPr>
            <w:t>FOR WORKS</w:t>
          </w:r>
        </w:p>
      </w:sdtContent>
    </w:sdt>
    <w:permEnd w:id="1815117167" w:displacedByCustomXml="prev"/>
    <w:p w14:paraId="624F0E8C" w14:textId="7A4948EA" w:rsidR="009D1E8A" w:rsidRDefault="009D1E8A" w:rsidP="00BC582D">
      <w:pPr>
        <w:rPr>
          <w:rStyle w:val="Strong"/>
          <w:b w:val="0"/>
          <w:bCs/>
          <w:sz w:val="22"/>
          <w:szCs w:val="22"/>
        </w:rPr>
      </w:pPr>
      <w:permStart w:id="1013412616" w:edGrp="everyone"/>
    </w:p>
    <w:p w14:paraId="687F2221" w14:textId="2039C051" w:rsidR="00D62C45" w:rsidRPr="00CC0A7C" w:rsidRDefault="00CC0A7C" w:rsidP="00CC0A7C">
      <w:pPr>
        <w:jc w:val="center"/>
        <w:rPr>
          <w:sz w:val="44"/>
          <w:szCs w:val="44"/>
        </w:rPr>
      </w:pPr>
      <w:r w:rsidRPr="00CC0A7C">
        <w:rPr>
          <w:sz w:val="44"/>
          <w:szCs w:val="44"/>
        </w:rPr>
        <w:t>PART 5 – ANNEX 1-4</w:t>
      </w:r>
    </w:p>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4AFBC5C2" w:rsidR="00B871F6" w:rsidRPr="00F966B8" w:rsidRDefault="00400374" w:rsidP="00BC582D">
                <w:pPr>
                  <w:rPr>
                    <w:b/>
                    <w:bCs/>
                    <w:sz w:val="28"/>
                    <w:szCs w:val="28"/>
                  </w:rPr>
                </w:pPr>
                <w:r>
                  <w:rPr>
                    <w:b/>
                    <w:bCs/>
                    <w:sz w:val="28"/>
                    <w:szCs w:val="28"/>
                  </w:rPr>
                  <w:t xml:space="preserve">Proposed Extension Work to the Existing </w:t>
                </w:r>
                <w:proofErr w:type="spellStart"/>
                <w:r>
                  <w:rPr>
                    <w:b/>
                    <w:bCs/>
                    <w:sz w:val="28"/>
                    <w:szCs w:val="28"/>
                  </w:rPr>
                  <w:t>Cyro</w:t>
                </w:r>
                <w:proofErr w:type="spellEnd"/>
                <w:r>
                  <w:rPr>
                    <w:b/>
                    <w:bCs/>
                    <w:sz w:val="28"/>
                    <w:szCs w:val="28"/>
                  </w:rPr>
                  <w:t xml:space="preserve"> Lab</w:t>
                </w:r>
              </w:p>
            </w:tc>
          </w:sdtContent>
        </w:sdt>
        <w:permEnd w:id="1260596705" w:displacedByCustomXml="prev"/>
      </w:tr>
      <w:tr w:rsidR="00B871F6" w:rsidRPr="00D861E2" w14:paraId="1C1D4393" w14:textId="77777777">
        <w:trPr>
          <w:trHeight w:val="1126"/>
        </w:trPr>
        <w:tc>
          <w:tcPr>
            <w:tcW w:w="3544" w:type="dxa"/>
            <w:vAlign w:val="center"/>
          </w:tcPr>
          <w:p w14:paraId="59EBC627" w14:textId="420F151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DefaultParagraphFont"/>
                  <w:rFonts w:asciiTheme="minorHAnsi" w:hAnsiTheme="minorHAnsi"/>
                  <w:b w:val="0"/>
                  <w:bCs/>
                  <w:sz w:val="22"/>
                  <w:szCs w:val="32"/>
                </w:rPr>
              </w:sdtEndPr>
              <w:sdtContent>
                <w:r w:rsidR="00B04146">
                  <w:rPr>
                    <w:rStyle w:val="Style6"/>
                  </w:rPr>
                  <w:t>goods</w:t>
                </w:r>
              </w:sdtContent>
            </w:sdt>
            <w:permEnd w:id="1424972444"/>
          </w:p>
        </w:tc>
        <w:tc>
          <w:tcPr>
            <w:tcW w:w="5812" w:type="dxa"/>
            <w:vAlign w:val="center"/>
          </w:tcPr>
          <w:p w14:paraId="451D9D03" w14:textId="132FEFF2" w:rsidR="00B871F6" w:rsidRPr="00671D2D" w:rsidRDefault="00400374" w:rsidP="00BC582D">
            <w:permStart w:id="1587756591" w:edGrp="everyone"/>
            <w:r w:rsidRPr="00AD3E08">
              <w:rPr>
                <w:color w:val="000000" w:themeColor="text1"/>
                <w:lang w:val="en-NZ"/>
              </w:rPr>
              <w:t xml:space="preserve">The Pacific’s Regional </w:t>
            </w:r>
            <w:proofErr w:type="spellStart"/>
            <w:r w:rsidRPr="00AD3E08">
              <w:rPr>
                <w:color w:val="000000" w:themeColor="text1"/>
                <w:lang w:val="en-NZ"/>
              </w:rPr>
              <w:t>Genebank</w:t>
            </w:r>
            <w:proofErr w:type="spellEnd"/>
            <w:r w:rsidRPr="00AD3E08">
              <w:rPr>
                <w:color w:val="000000" w:themeColor="text1"/>
                <w:lang w:val="en-NZ"/>
              </w:rPr>
              <w:t>, the Centre for Pacific Crops and Trees (</w:t>
            </w:r>
            <w:proofErr w:type="spellStart"/>
            <w:r w:rsidRPr="00AD3E08">
              <w:rPr>
                <w:color w:val="000000" w:themeColor="text1"/>
                <w:lang w:val="en-NZ"/>
              </w:rPr>
              <w:t>CePaCT</w:t>
            </w:r>
            <w:proofErr w:type="spellEnd"/>
            <w:r w:rsidRPr="00AD3E08">
              <w:rPr>
                <w:color w:val="000000" w:themeColor="text1"/>
                <w:lang w:val="en-NZ"/>
              </w:rPr>
              <w:t xml:space="preserve">) under the Land Resources of SPC </w:t>
            </w:r>
            <w:r w:rsidRPr="00011DCC">
              <w:rPr>
                <w:rStyle w:val="Calibri11NoBold"/>
              </w:rPr>
              <w:t>wishes to upgrade its existing green house into a fully fledge quarantine approved facility to facilitate research and development requirements into its mandated crop and tree collections as necessitated by the needs of the Pacific region as well as the global community</w:t>
            </w:r>
            <w:permEnd w:id="1587756591"/>
          </w:p>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9F614F5" w:rsidR="00B871F6" w:rsidRDefault="00400374" w:rsidP="00BC582D">
                <w:pPr>
                  <w:rPr>
                    <w:rStyle w:val="Calibri11NoBold"/>
                  </w:rPr>
                </w:pPr>
                <w:r>
                  <w:rPr>
                    <w:rStyle w:val="Calibri11NoBold"/>
                  </w:rPr>
                  <w:t xml:space="preserve">SPC </w:t>
                </w:r>
                <w:proofErr w:type="spellStart"/>
                <w:r>
                  <w:rPr>
                    <w:rStyle w:val="Calibri11NoBold"/>
                  </w:rPr>
                  <w:t>Narere</w:t>
                </w:r>
                <w:proofErr w:type="spellEnd"/>
                <w:r>
                  <w:rPr>
                    <w:rStyle w:val="Calibri11NoBold"/>
                  </w:rPr>
                  <w:t xml:space="preserve"> Campus</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30T00:00:00Z">
              <w:dateFormat w:val="d/MM/yyyy"/>
              <w:lid w:val="en-AU"/>
              <w:storeMappedDataAs w:val="dateTime"/>
              <w:calendar w:val="gregorian"/>
            </w:date>
          </w:sdtPr>
          <w:sdtEndPr>
            <w:rPr>
              <w:rStyle w:val="DefaultParagraphFont"/>
            </w:rPr>
          </w:sdtEndPr>
          <w:sdtContent>
            <w:tc>
              <w:tcPr>
                <w:tcW w:w="5812" w:type="dxa"/>
                <w:vAlign w:val="center"/>
              </w:tcPr>
              <w:p w14:paraId="77B6C9CC" w14:textId="25E96D37" w:rsidR="00B871F6" w:rsidRPr="00D861E2" w:rsidRDefault="00400374" w:rsidP="00BC582D">
                <w:r>
                  <w:rPr>
                    <w:rStyle w:val="Calibri11NoBold"/>
                    <w:lang w:val="en-AU"/>
                  </w:rPr>
                  <w:t>30/06/2023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10T00:00:00Z">
              <w:dateFormat w:val="d/MM/yyyy"/>
              <w:lid w:val="en-AU"/>
              <w:storeMappedDataAs w:val="dateTime"/>
              <w:calendar w:val="gregorian"/>
            </w:date>
          </w:sdtPr>
          <w:sdtEndPr>
            <w:rPr>
              <w:rStyle w:val="DefaultParagraphFont"/>
            </w:rPr>
          </w:sdtEndPr>
          <w:sdtContent>
            <w:tc>
              <w:tcPr>
                <w:tcW w:w="5812" w:type="dxa"/>
                <w:vAlign w:val="center"/>
              </w:tcPr>
              <w:p w14:paraId="45044452" w14:textId="7E0270D9" w:rsidR="00B871F6" w:rsidRPr="00D861E2" w:rsidRDefault="00400374" w:rsidP="00BC582D">
                <w:r>
                  <w:rPr>
                    <w:rStyle w:val="Calibri11NoBold"/>
                    <w:lang w:val="en-AU"/>
                  </w:rPr>
                  <w:t>10/08/2023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tc>
          <w:tcPr>
            <w:tcW w:w="5812" w:type="dxa"/>
            <w:vAlign w:val="center"/>
          </w:tcPr>
          <w:p w14:paraId="768F6A71" w14:textId="4E49EFDE" w:rsidR="00B871F6" w:rsidRPr="00D861E2" w:rsidRDefault="004F442C" w:rsidP="00BC582D">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rPr>
                  <w:t>RFP 23-</w:t>
                </w:r>
              </w:sdtContent>
            </w:sdt>
            <w:r w:rsidR="00B25D33">
              <w:t>5528</w:t>
            </w:r>
            <w:permEnd w:id="1101230152"/>
          </w:p>
        </w:tc>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330FE525"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B25D33">
            <w:rPr>
              <w:rStyle w:val="Calibri11NoBold"/>
              <w:b/>
              <w:bCs/>
            </w:rPr>
            <w:t>5528</w:t>
          </w:r>
        </w:sdtContent>
      </w:sdt>
      <w:permEnd w:id="1707567430"/>
    </w:p>
    <w:p w14:paraId="51F8D274" w14:textId="5CE87E0A" w:rsidR="002167D0" w:rsidRPr="00F63778" w:rsidRDefault="002167D0" w:rsidP="00BC582D">
      <w:pPr>
        <w:pStyle w:val="Heading1"/>
      </w:pPr>
      <w:bookmarkStart w:id="4" w:name="_Part_5:_"/>
      <w:bookmarkStart w:id="5" w:name="_Toc124350619"/>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Heading1"/>
      </w:pPr>
      <w:bookmarkStart w:id="6" w:name="_Toc124350620"/>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0F0DAC40"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5E563AF11E354D95BF9532B53F6A362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73DBB">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ListParagraph"/>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ListParagraph"/>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ListParagraph"/>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ListParagraph"/>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4F442C"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Heading1"/>
        <w:rPr>
          <w:bCs/>
          <w:lang w:eastAsia="en-GB"/>
        </w:rPr>
      </w:pPr>
      <w:bookmarkStart w:id="8" w:name="_Toc124350621"/>
      <w:r>
        <w:lastRenderedPageBreak/>
        <w:t>Annex 2</w:t>
      </w:r>
      <w:r w:rsidRPr="00F63778">
        <w:t xml:space="preserve">:  </w:t>
      </w:r>
      <w:r>
        <w:t>CONFLICT OF INTEREST DECLARATION</w:t>
      </w:r>
      <w:bookmarkEnd w:id="8"/>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04B37C95"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3835A4">
            <w:rPr>
              <w:rStyle w:val="Calibri11NoBold"/>
              <w:b/>
              <w:bCs/>
            </w:rPr>
            <w:t>5528</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PlaceholderText"/>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PlaceholderText"/>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PlaceholderText"/>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tc>
          <w:tcPr>
            <w:tcW w:w="9776" w:type="dxa"/>
          </w:tcPr>
          <w:p w14:paraId="5B16F0C5"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PlaceholderText"/>
                    <w:i/>
                    <w:iCs/>
                  </w:rPr>
                  <w:t>[insert name of the company]</w:t>
                </w:r>
              </w:sdtContent>
            </w:sdt>
            <w:permEnd w:id="1815422053"/>
          </w:p>
          <w:p w14:paraId="1A1FA7D6" w14:textId="77777777" w:rsidR="00EC5A8E" w:rsidRPr="003F2E6D" w:rsidRDefault="00EC5A8E">
            <w:pPr>
              <w:spacing w:after="0"/>
            </w:pPr>
          </w:p>
        </w:tc>
      </w:tr>
      <w:tr w:rsidR="00EC5A8E" w:rsidRPr="003F2E6D" w14:paraId="2DBE3DDF" w14:textId="7777777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pPr>
                  <w:spacing w:after="0"/>
                </w:pPr>
                <w:r w:rsidRPr="003F2E6D">
                  <w:t>Signature:</w:t>
                </w:r>
              </w:p>
              <w:p w14:paraId="46BA6ABC" w14:textId="77777777" w:rsidR="00EC5A8E" w:rsidRPr="003F2E6D" w:rsidRDefault="00EC5A8E">
                <w:pPr>
                  <w:spacing w:after="0"/>
                </w:pPr>
              </w:p>
              <w:p w14:paraId="789D7CE5" w14:textId="77777777" w:rsidR="00EC5A8E" w:rsidRPr="003F2E6D" w:rsidRDefault="004F442C">
                <w:pPr>
                  <w:spacing w:after="0"/>
                </w:pPr>
              </w:p>
            </w:sdtContent>
          </w:sdt>
          <w:permEnd w:id="487745806" w:displacedByCustomXml="prev"/>
          <w:p w14:paraId="4CCD4BC9" w14:textId="6502B79D" w:rsidR="00EC5A8E" w:rsidRPr="003F2E6D" w:rsidRDefault="00EC5A8E">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trPr>
          <w:trHeight w:val="580"/>
        </w:trPr>
        <w:tc>
          <w:tcPr>
            <w:tcW w:w="9776" w:type="dxa"/>
            <w:shd w:val="clear" w:color="auto" w:fill="F2F2F2" w:themeFill="background1" w:themeFillShade="F2"/>
          </w:tcPr>
          <w:p w14:paraId="76585712" w14:textId="77777777" w:rsidR="00EC5A8E" w:rsidRPr="003F2E6D" w:rsidRDefault="00EC5A8E">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533D702C"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3835A4">
            <w:rPr>
              <w:rStyle w:val="Calibri11NoBold"/>
              <w:b/>
              <w:bCs/>
            </w:rPr>
            <w:t>5528</w:t>
          </w:r>
        </w:sdtContent>
      </w:sdt>
      <w:bookmarkEnd w:id="23"/>
      <w:permEnd w:id="978593922"/>
    </w:p>
    <w:p w14:paraId="1D0DFD99" w14:textId="365AFF3A" w:rsidR="00E66BE5" w:rsidRDefault="00E66BE5" w:rsidP="00E66BE5">
      <w:pPr>
        <w:pStyle w:val="Heading1"/>
      </w:pPr>
      <w:bookmarkStart w:id="24" w:name="_Toc124350622"/>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Heading3"/>
            </w:pPr>
            <w:bookmarkStart w:id="27" w:name="_Toc99566976"/>
            <w:bookmarkStart w:id="28" w:name="_Toc124350623"/>
            <w:bookmarkStart w:id="29" w:name="_Hlk99628196"/>
            <w:bookmarkEnd w:id="25"/>
            <w:r w:rsidRPr="00D854E9">
              <w:t>VENDOR</w:t>
            </w:r>
            <w:r>
              <w:t xml:space="preserve"> INFORMATION</w:t>
            </w:r>
            <w:bookmarkEnd w:id="27"/>
            <w:bookmarkEnd w:id="28"/>
          </w:p>
        </w:tc>
      </w:tr>
      <w:tr w:rsidR="00D854E9" w:rsidRPr="00DD7730" w14:paraId="52736775" w14:textId="7777777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4F442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4F442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ListParagraph"/>
              <w:numPr>
                <w:ilvl w:val="0"/>
                <w:numId w:val="4"/>
              </w:numPr>
              <w:spacing w:after="0"/>
              <w:ind w:left="164" w:right="0" w:hanging="284"/>
            </w:pPr>
            <w:r w:rsidRPr="00DD7730">
              <w:rPr>
                <w:b/>
                <w:bCs/>
              </w:rPr>
              <w:t>Please provide information related to your entity.</w:t>
            </w:r>
          </w:p>
        </w:tc>
      </w:tr>
      <w:tr w:rsidR="00D854E9" w:rsidRPr="00DD7730" w14:paraId="31932A75" w14:textId="7777777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4F442C"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4F442C"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tc>
          <w:tcPr>
            <w:tcW w:w="9629" w:type="dxa"/>
            <w:gridSpan w:val="11"/>
            <w:vAlign w:val="center"/>
          </w:tcPr>
          <w:p w14:paraId="5599FBF1" w14:textId="1C55A067" w:rsidR="00EC70EB" w:rsidRDefault="004F442C"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4F442C"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4F442C"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4F442C"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4F442C"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ListParagraph"/>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4F442C"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4F442C"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4F442C"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4F442C" w:rsidP="00EC2F80">
            <w:pPr>
              <w:spacing w:after="0"/>
            </w:pPr>
            <w:sdt>
              <w:sdtPr>
                <w:rPr>
                  <w:rStyle w:val="Calibri11NoBold"/>
                </w:rPr>
                <w:id w:val="1567147270"/>
                <w:placeholder>
                  <w:docPart w:val="C94CEF22486D4D61BF35DD87B7D1C935"/>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ListParagraph"/>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4F442C"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4F442C"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DefaultParagraphFon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PlaceholderText"/>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ListParagraph"/>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4F442C"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4F442C"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DefaultParagraphFon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PlaceholderText"/>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ListParagraph"/>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4F442C"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4F442C"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4F442C"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4F442C"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Heading3"/>
            </w:pPr>
            <w:bookmarkStart w:id="30" w:name="_Toc99566977"/>
            <w:bookmarkStart w:id="31" w:name="_Toc124350624"/>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ListParagraph"/>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4F442C"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4F442C"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ListParagraph"/>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4F442C"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4F442C"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ListParagraph"/>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4F442C"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4F442C"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ListParagraph"/>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4F442C"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4F442C"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ListParagraph"/>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4F442C"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4F442C"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4F442C"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4F442C"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4F442C"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4F442C"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4F442C"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4F442C"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4F442C"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4F442C"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4F442C"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4F442C"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4F442C"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4F442C"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4F442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DefaultParagraphFon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PlaceholderText"/>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4F442C"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4F442C"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DefaultParagraphFon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PlaceholderText"/>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4F442C"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4F442C"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4F442C" w:rsidP="00DA17C1">
            <w:pPr>
              <w:spacing w:after="0"/>
              <w:rPr>
                <w:i/>
                <w:iCs/>
              </w:rPr>
            </w:pPr>
            <w:sdt>
              <w:sdtPr>
                <w:rPr>
                  <w:rStyle w:val="Calibri11NoBold"/>
                </w:rPr>
                <w:id w:val="-1574200755"/>
                <w:placeholder>
                  <w:docPart w:val="EF36517294D04B59961BDF30A1BEE39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4F442C"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4F442C"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DefaultParagraphFon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4F442C"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4F442C"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DefaultParagraphFon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PlaceholderText"/>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4F442C"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4F442C"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DefaultParagraphFon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PlaceholderText"/>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Heading3"/>
            </w:pPr>
            <w:bookmarkStart w:id="33" w:name="_Toc124350625"/>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4F442C"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4F442C"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4F442C" w:rsidP="00C336BD">
            <w:pPr>
              <w:spacing w:after="0"/>
              <w:rPr>
                <w:i/>
                <w:iCs/>
              </w:rPr>
            </w:pPr>
            <w:sdt>
              <w:sdtPr>
                <w:rPr>
                  <w:rStyle w:val="Calibri11NoBold"/>
                </w:rPr>
                <w:id w:val="-1199708870"/>
                <w:placeholder>
                  <w:docPart w:val="05F67EA48D04416D97F68F60D9F31F97"/>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4F442C"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4F442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4F442C" w:rsidP="00D854E9">
            <w:pPr>
              <w:spacing w:after="0"/>
            </w:pPr>
            <w:sdt>
              <w:sdtPr>
                <w:rPr>
                  <w:rStyle w:val="Calibri11NoBold"/>
                </w:rPr>
                <w:id w:val="-1984382927"/>
                <w:placeholder>
                  <w:docPart w:val="98884BD210C44F7C85A0F8AF5B2A3EB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4F442C"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4F442C"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DefaultParagraphFon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TableGrid"/>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Heading3"/>
              <w:tabs>
                <w:tab w:val="num" w:pos="360"/>
                <w:tab w:val="num" w:pos="720"/>
              </w:tabs>
            </w:pPr>
            <w:bookmarkStart w:id="35" w:name="_Toc124350626"/>
            <w:bookmarkStart w:id="36" w:name="_Hlk106978140"/>
            <w:r>
              <w:t>SUPPORTING DOCUMENTS (where relevant)</w:t>
            </w:r>
            <w:bookmarkEnd w:id="35"/>
          </w:p>
        </w:tc>
      </w:tr>
      <w:tr w:rsidR="00C336BD" w14:paraId="0E302242" w14:textId="77777777">
        <w:tc>
          <w:tcPr>
            <w:tcW w:w="9198" w:type="dxa"/>
            <w:shd w:val="clear" w:color="auto" w:fill="FFFFFF" w:themeFill="background1"/>
            <w:vAlign w:val="center"/>
          </w:tcPr>
          <w:p w14:paraId="66F8E200" w14:textId="77777777" w:rsidR="00C336BD" w:rsidRPr="00804CD5" w:rsidRDefault="00C336BD">
            <w:pPr>
              <w:pStyle w:val="ListParagraph"/>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4F442C"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tc>
          <w:tcPr>
            <w:tcW w:w="9198" w:type="dxa"/>
            <w:shd w:val="clear" w:color="auto" w:fill="FFFFFF" w:themeFill="background1"/>
            <w:vAlign w:val="center"/>
          </w:tcPr>
          <w:p w14:paraId="679F066E" w14:textId="77777777" w:rsidR="00C336BD" w:rsidRDefault="00C336BD">
            <w:pPr>
              <w:pStyle w:val="ListParagraph"/>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4F442C"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tc>
          <w:tcPr>
            <w:tcW w:w="9198" w:type="dxa"/>
            <w:shd w:val="clear" w:color="auto" w:fill="FFFFFF" w:themeFill="background1"/>
            <w:vAlign w:val="center"/>
          </w:tcPr>
          <w:p w14:paraId="325B0870" w14:textId="0CBAA205" w:rsidR="00410362" w:rsidRDefault="00410362">
            <w:pPr>
              <w:pStyle w:val="ListParagraph"/>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4F442C"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tc>
          <w:tcPr>
            <w:tcW w:w="9198" w:type="dxa"/>
            <w:shd w:val="clear" w:color="auto" w:fill="FFFFFF" w:themeFill="background1"/>
            <w:vAlign w:val="center"/>
          </w:tcPr>
          <w:p w14:paraId="16FE4BA5" w14:textId="77777777" w:rsidR="00C336BD" w:rsidRPr="00275E30" w:rsidRDefault="00C336BD">
            <w:pPr>
              <w:pStyle w:val="ListParagraph"/>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4F442C"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tc>
          <w:tcPr>
            <w:tcW w:w="9198" w:type="dxa"/>
            <w:shd w:val="clear" w:color="auto" w:fill="FFFFFF" w:themeFill="background1"/>
            <w:vAlign w:val="center"/>
          </w:tcPr>
          <w:p w14:paraId="6E7D07D2" w14:textId="77777777" w:rsidR="00C336BD" w:rsidRPr="00804CD5" w:rsidRDefault="00C336BD">
            <w:pPr>
              <w:pStyle w:val="ListParagraph"/>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4F442C"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tc>
          <w:tcPr>
            <w:tcW w:w="9198" w:type="dxa"/>
            <w:shd w:val="clear" w:color="auto" w:fill="FFFFFF" w:themeFill="background1"/>
            <w:vAlign w:val="center"/>
          </w:tcPr>
          <w:p w14:paraId="297ABF6F" w14:textId="534E04E3" w:rsidR="00C336BD" w:rsidRPr="00804CD5" w:rsidRDefault="009056EC">
            <w:pPr>
              <w:pStyle w:val="ListParagraph"/>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4F442C"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37"/>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tc>
          <w:tcPr>
            <w:tcW w:w="9776" w:type="dxa"/>
          </w:tcPr>
          <w:p w14:paraId="260D05AB" w14:textId="77777777" w:rsidR="00E66BE5" w:rsidRPr="003F2E6D" w:rsidRDefault="00E66BE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pPr>
              <w:spacing w:after="0"/>
            </w:pPr>
          </w:p>
        </w:tc>
      </w:tr>
      <w:tr w:rsidR="00E66BE5" w:rsidRPr="003F2E6D" w14:paraId="4F647AB4" w14:textId="7777777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pPr>
                  <w:spacing w:after="0"/>
                </w:pPr>
                <w:r w:rsidRPr="003F2E6D">
                  <w:t>Signature:</w:t>
                </w:r>
              </w:p>
              <w:p w14:paraId="66E67358" w14:textId="77777777" w:rsidR="00E66BE5" w:rsidRPr="003F2E6D" w:rsidRDefault="00E66BE5">
                <w:pPr>
                  <w:spacing w:after="0"/>
                </w:pPr>
              </w:p>
              <w:p w14:paraId="31E3D7DA" w14:textId="77777777" w:rsidR="00E66BE5" w:rsidRPr="003F2E6D" w:rsidRDefault="004F442C">
                <w:pPr>
                  <w:spacing w:after="0"/>
                </w:pPr>
              </w:p>
            </w:sdtContent>
          </w:sdt>
          <w:permEnd w:id="1003965753" w:displacedByCustomXml="prev"/>
          <w:p w14:paraId="0CDC9AB8" w14:textId="2615D2FB" w:rsidR="00E66BE5" w:rsidRPr="003F2E6D" w:rsidRDefault="00E66BE5">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trPr>
          <w:trHeight w:val="580"/>
        </w:trPr>
        <w:tc>
          <w:tcPr>
            <w:tcW w:w="9776" w:type="dxa"/>
            <w:shd w:val="clear" w:color="auto" w:fill="F2F2F2" w:themeFill="background1" w:themeFillShade="F2"/>
          </w:tcPr>
          <w:p w14:paraId="5CC42561" w14:textId="77777777" w:rsidR="00E66BE5" w:rsidRPr="003F2E6D" w:rsidRDefault="00E66BE5">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510D432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EE6D0E">
            <w:rPr>
              <w:rStyle w:val="Calibri11NoBold"/>
              <w:b/>
              <w:bCs/>
            </w:rPr>
            <w:t>23-</w:t>
          </w:r>
          <w:r w:rsidR="00AF29BE">
            <w:rPr>
              <w:rStyle w:val="Calibri11NoBold"/>
              <w:b/>
              <w:bCs/>
            </w:rPr>
            <w:t>5</w:t>
          </w:r>
          <w:r w:rsidR="003835A4">
            <w:rPr>
              <w:rStyle w:val="Calibri11NoBold"/>
              <w:b/>
              <w:bCs/>
            </w:rPr>
            <w:t>528</w:t>
          </w:r>
          <w:permEnd w:id="267156171"/>
        </w:sdtContent>
      </w:sdt>
    </w:p>
    <w:p w14:paraId="7A0066FA" w14:textId="77BDF353" w:rsidR="006C3B82" w:rsidRPr="006C3B82" w:rsidRDefault="00777C15" w:rsidP="00BC582D">
      <w:pPr>
        <w:pStyle w:val="Heading1"/>
      </w:pPr>
      <w:bookmarkStart w:id="38" w:name="_Toc124350627"/>
      <w:r>
        <w:t xml:space="preserve">Annex </w:t>
      </w:r>
      <w:r w:rsidR="00957B96">
        <w:t>4</w:t>
      </w:r>
      <w:r w:rsidRPr="00F63778">
        <w:t xml:space="preserve">:  </w:t>
      </w:r>
      <w:r w:rsidR="00CA56FF">
        <w:t>TECHNICAL PROPOSAL SUBMISSION FORM</w:t>
      </w:r>
      <w:bookmarkEnd w:id="38"/>
    </w:p>
    <w:p w14:paraId="4439059F" w14:textId="1C3152D4" w:rsidR="0029354B" w:rsidRPr="004C3890" w:rsidRDefault="0029354B" w:rsidP="004C3890">
      <w:pPr>
        <w:pStyle w:val="ListParagraph"/>
        <w:ind w:right="108"/>
        <w:rPr>
          <w:lang w:val="en-AU"/>
        </w:rPr>
      </w:pPr>
    </w:p>
    <w:p w14:paraId="5CB6B58D" w14:textId="438B4E8F"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tc>
          <w:tcPr>
            <w:tcW w:w="9776" w:type="dxa"/>
          </w:tcPr>
          <w:p w14:paraId="7CB06FB2"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pPr>
              <w:spacing w:after="0"/>
            </w:pPr>
          </w:p>
        </w:tc>
      </w:tr>
      <w:tr w:rsidR="00EC5A8E" w:rsidRPr="003F2E6D" w14:paraId="226EC6D3" w14:textId="7777777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57568218" w14:textId="77777777" w:rsidR="0045325E" w:rsidRDefault="00EC5A8E">
                <w:pPr>
                  <w:spacing w:after="0"/>
                </w:pPr>
                <w:r w:rsidRPr="003F2E6D">
                  <w:t>Signature:</w:t>
                </w:r>
              </w:p>
              <w:p w14:paraId="4F27648B" w14:textId="77777777" w:rsidR="0045325E" w:rsidRDefault="0045325E">
                <w:pPr>
                  <w:spacing w:after="0"/>
                </w:pPr>
              </w:p>
              <w:p w14:paraId="0F763C44" w14:textId="77777777" w:rsidR="00E96060" w:rsidRDefault="00E96060">
                <w:pPr>
                  <w:spacing w:after="0"/>
                </w:pPr>
              </w:p>
              <w:p w14:paraId="257022BD" w14:textId="1E85D62D" w:rsidR="00EC5A8E" w:rsidRPr="003F2E6D" w:rsidRDefault="004F442C">
                <w:pPr>
                  <w:spacing w:after="0"/>
                </w:pPr>
              </w:p>
            </w:sdtContent>
          </w:sdt>
          <w:permEnd w:id="2030120925" w:displacedByCustomXml="prev"/>
          <w:p w14:paraId="59F17D48" w14:textId="6ECF8398" w:rsidR="00EC5A8E" w:rsidRPr="003F2E6D" w:rsidRDefault="00EC5A8E">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trPr>
          <w:trHeight w:val="580"/>
        </w:trPr>
        <w:tc>
          <w:tcPr>
            <w:tcW w:w="9776" w:type="dxa"/>
            <w:shd w:val="clear" w:color="auto" w:fill="F2F2F2" w:themeFill="background1" w:themeFillShade="F2"/>
          </w:tcPr>
          <w:p w14:paraId="0ECE532A" w14:textId="77777777" w:rsidR="00EC5A8E" w:rsidRPr="003F2E6D" w:rsidRDefault="00EC5A8E">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1415863F" w14:textId="77777777" w:rsidR="00D74EAD" w:rsidRPr="00D74EAD" w:rsidRDefault="00D74EAD" w:rsidP="00ED2495">
      <w:pPr>
        <w:pStyle w:val="ListParagraph"/>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4CA4" w14:textId="77777777" w:rsidR="005438C1" w:rsidRDefault="005438C1" w:rsidP="00BC582D">
      <w:r>
        <w:separator/>
      </w:r>
    </w:p>
    <w:p w14:paraId="2F54EA2C" w14:textId="77777777" w:rsidR="005438C1" w:rsidRDefault="005438C1" w:rsidP="00BC582D"/>
    <w:p w14:paraId="67A87578" w14:textId="77777777" w:rsidR="005438C1" w:rsidRDefault="005438C1" w:rsidP="00BC582D"/>
    <w:p w14:paraId="44AF747B" w14:textId="77777777" w:rsidR="005438C1" w:rsidRDefault="005438C1" w:rsidP="00BC582D"/>
    <w:p w14:paraId="1A145E24" w14:textId="77777777" w:rsidR="005438C1" w:rsidRDefault="005438C1" w:rsidP="00BC582D"/>
  </w:endnote>
  <w:endnote w:type="continuationSeparator" w:id="0">
    <w:p w14:paraId="45274514" w14:textId="77777777" w:rsidR="005438C1" w:rsidRDefault="005438C1" w:rsidP="00BC582D">
      <w:r>
        <w:continuationSeparator/>
      </w:r>
    </w:p>
    <w:p w14:paraId="0E91E34A" w14:textId="77777777" w:rsidR="005438C1" w:rsidRDefault="005438C1" w:rsidP="00BC582D"/>
    <w:p w14:paraId="0DC94B41" w14:textId="77777777" w:rsidR="005438C1" w:rsidRDefault="005438C1" w:rsidP="00BC582D"/>
    <w:p w14:paraId="7E58A705" w14:textId="77777777" w:rsidR="005438C1" w:rsidRDefault="005438C1" w:rsidP="00BC582D"/>
    <w:p w14:paraId="2A0C63AD" w14:textId="77777777" w:rsidR="005438C1" w:rsidRDefault="005438C1" w:rsidP="00BC582D"/>
  </w:endnote>
  <w:endnote w:type="continuationNotice" w:id="1">
    <w:p w14:paraId="3F609B63" w14:textId="77777777" w:rsidR="005438C1" w:rsidRDefault="0054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8409" w14:textId="77777777" w:rsidR="005438C1" w:rsidRDefault="005438C1" w:rsidP="00BC582D">
      <w:r>
        <w:separator/>
      </w:r>
    </w:p>
    <w:p w14:paraId="7A0D5782" w14:textId="77777777" w:rsidR="005438C1" w:rsidRDefault="005438C1" w:rsidP="00BC582D"/>
    <w:p w14:paraId="6CE31B5F" w14:textId="77777777" w:rsidR="005438C1" w:rsidRDefault="005438C1" w:rsidP="00BC582D"/>
    <w:p w14:paraId="5F9E032C" w14:textId="77777777" w:rsidR="005438C1" w:rsidRDefault="005438C1" w:rsidP="00BC582D"/>
    <w:p w14:paraId="4BEC8BF8" w14:textId="77777777" w:rsidR="005438C1" w:rsidRDefault="005438C1" w:rsidP="00BC582D"/>
  </w:footnote>
  <w:footnote w:type="continuationSeparator" w:id="0">
    <w:p w14:paraId="5F8A20F3" w14:textId="77777777" w:rsidR="005438C1" w:rsidRDefault="005438C1" w:rsidP="00BC582D">
      <w:r>
        <w:continuationSeparator/>
      </w:r>
    </w:p>
    <w:p w14:paraId="511EE83D" w14:textId="77777777" w:rsidR="005438C1" w:rsidRDefault="005438C1" w:rsidP="00BC582D"/>
    <w:p w14:paraId="29C03D76" w14:textId="77777777" w:rsidR="005438C1" w:rsidRDefault="005438C1" w:rsidP="00BC582D"/>
    <w:p w14:paraId="4F028E6A" w14:textId="77777777" w:rsidR="005438C1" w:rsidRDefault="005438C1" w:rsidP="00BC582D"/>
    <w:p w14:paraId="301E5B57" w14:textId="77777777" w:rsidR="005438C1" w:rsidRDefault="005438C1" w:rsidP="00BC582D"/>
  </w:footnote>
  <w:footnote w:type="continuationNotice" w:id="1">
    <w:p w14:paraId="5ED78CA1" w14:textId="77777777" w:rsidR="005438C1" w:rsidRDefault="00543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Header"/>
    </w:pPr>
    <w:r w:rsidRPr="00500EC1">
      <w:t>SPC/CRGA 42 (12)</w:t>
    </w:r>
    <w:r>
      <w:t>/Paper 6.2</w:t>
    </w:r>
  </w:p>
  <w:p w14:paraId="24C305D7" w14:textId="77777777" w:rsidR="001C3B20" w:rsidRDefault="004F442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Header"/>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Y5lMf+1Dp0jrl6OIWy+bpUcn1y2Z2uUHwSZlzijNkBjIXO9voSG8L6cJNg4wkRJgcGuVKKkxFLdImoPtRsnDYA==" w:salt="Bljq2js9ZSlo7L+PuGNfG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3DBB"/>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77453"/>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A4"/>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74"/>
    <w:rsid w:val="004003E2"/>
    <w:rsid w:val="004006D5"/>
    <w:rsid w:val="00400968"/>
    <w:rsid w:val="00401EB1"/>
    <w:rsid w:val="00402029"/>
    <w:rsid w:val="00404AE3"/>
    <w:rsid w:val="00406F89"/>
    <w:rsid w:val="00407962"/>
    <w:rsid w:val="00410362"/>
    <w:rsid w:val="00413277"/>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15D"/>
    <w:rsid w:val="00486835"/>
    <w:rsid w:val="00486BED"/>
    <w:rsid w:val="00487DD0"/>
    <w:rsid w:val="004915CC"/>
    <w:rsid w:val="00495CBB"/>
    <w:rsid w:val="004968B9"/>
    <w:rsid w:val="004A0E0B"/>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442C"/>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38C1"/>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1708C"/>
    <w:rsid w:val="006219DC"/>
    <w:rsid w:val="00625A9C"/>
    <w:rsid w:val="00625C9E"/>
    <w:rsid w:val="00626E82"/>
    <w:rsid w:val="006271EE"/>
    <w:rsid w:val="00631169"/>
    <w:rsid w:val="00631A22"/>
    <w:rsid w:val="006334D5"/>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5662E"/>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3D85"/>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303"/>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5FB0"/>
    <w:rsid w:val="00897E1F"/>
    <w:rsid w:val="00897EA9"/>
    <w:rsid w:val="008A251E"/>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D6991"/>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726"/>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3E68"/>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29BE"/>
    <w:rsid w:val="00AF5AFC"/>
    <w:rsid w:val="00AF72A6"/>
    <w:rsid w:val="00AF7A1F"/>
    <w:rsid w:val="00B01862"/>
    <w:rsid w:val="00B01D59"/>
    <w:rsid w:val="00B034C0"/>
    <w:rsid w:val="00B04146"/>
    <w:rsid w:val="00B07142"/>
    <w:rsid w:val="00B23288"/>
    <w:rsid w:val="00B25D33"/>
    <w:rsid w:val="00B26514"/>
    <w:rsid w:val="00B265C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06D"/>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9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A7C"/>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3FDC"/>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87E50"/>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 w:type="character" w:styleId="Mention">
    <w:name w:val="Mention"/>
    <w:basedOn w:val="DefaultParagraphFon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Strong"/>
              <w:i/>
              <w:color w:val="808080" w:themeColor="background1" w:themeShade="80"/>
            </w:rPr>
            <w:t>[</w:t>
          </w:r>
          <w:r w:rsidRPr="00B871F6">
            <w:rPr>
              <w:rStyle w:val="PlaceholderText"/>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PlaceholderText"/>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PlaceholderText"/>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PlaceholderText"/>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PlaceholderText"/>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PlaceholderText"/>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PlaceholderText"/>
              <w:rFonts w:eastAsiaTheme="minorHAnsi"/>
              <w:b/>
              <w:bCs/>
              <w:i/>
              <w:iCs/>
            </w:rPr>
            <w:t>[SPC Reference number]</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PlaceholderText"/>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PlaceholderText"/>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PlaceholderText"/>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PlaceholderText"/>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PlaceholderText"/>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PlaceholderText"/>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PlaceholderText"/>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PlaceholderText"/>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E563AF11E354D95BF9532B53F6A362D"/>
        <w:category>
          <w:name w:val="Général"/>
          <w:gallery w:val="placeholder"/>
        </w:category>
        <w:types>
          <w:type w:val="bbPlcHdr"/>
        </w:types>
        <w:behaviors>
          <w:behavior w:val="content"/>
        </w:behaviors>
        <w:guid w:val="{79133973-8D05-4CEB-BEA4-F894D6C35A97}"/>
      </w:docPartPr>
      <w:docPartBody>
        <w:p w:rsidR="00EF1087" w:rsidRDefault="006D5B5F">
          <w:pPr>
            <w:pStyle w:val="5E563AF11E354D95BF9532B53F6A362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C27FB"/>
    <w:rsid w:val="001E2ADD"/>
    <w:rsid w:val="00204AF3"/>
    <w:rsid w:val="0023315C"/>
    <w:rsid w:val="00245FD5"/>
    <w:rsid w:val="002679DC"/>
    <w:rsid w:val="00290D28"/>
    <w:rsid w:val="002A2937"/>
    <w:rsid w:val="002B017F"/>
    <w:rsid w:val="002D7786"/>
    <w:rsid w:val="003171C8"/>
    <w:rsid w:val="003262FF"/>
    <w:rsid w:val="00327B6A"/>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10AD9"/>
    <w:rsid w:val="00974831"/>
    <w:rsid w:val="00975613"/>
    <w:rsid w:val="009773F2"/>
    <w:rsid w:val="00987EBF"/>
    <w:rsid w:val="009945F2"/>
    <w:rsid w:val="009A3430"/>
    <w:rsid w:val="009A787B"/>
    <w:rsid w:val="009D408F"/>
    <w:rsid w:val="009F1A6A"/>
    <w:rsid w:val="00A07630"/>
    <w:rsid w:val="00A77DF7"/>
    <w:rsid w:val="00AB2ACD"/>
    <w:rsid w:val="00AC1BBA"/>
    <w:rsid w:val="00B1560D"/>
    <w:rsid w:val="00B75FEC"/>
    <w:rsid w:val="00B9411F"/>
    <w:rsid w:val="00B943BC"/>
    <w:rsid w:val="00BE4E24"/>
    <w:rsid w:val="00BE79D8"/>
    <w:rsid w:val="00BF3274"/>
    <w:rsid w:val="00BF7677"/>
    <w:rsid w:val="00C85621"/>
    <w:rsid w:val="00C97D1B"/>
    <w:rsid w:val="00CB3A4A"/>
    <w:rsid w:val="00CB415C"/>
    <w:rsid w:val="00CE44D6"/>
    <w:rsid w:val="00CE580A"/>
    <w:rsid w:val="00CF5ED8"/>
    <w:rsid w:val="00D04EB8"/>
    <w:rsid w:val="00D37E9C"/>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17D8"/>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415C"/>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6D5B5F"/>
  </w:style>
  <w:style w:type="character" w:styleId="Strong">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DefaultParagraphFont"/>
    <w:uiPriority w:val="1"/>
    <w:rsid w:val="00327B6A"/>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F1A6A"/>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9F1A6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5E563AF11E354D95BF9532B53F6A362D">
    <w:name w:val="5E563AF11E354D95BF9532B53F6A362D"/>
    <w:rPr>
      <w:lang w:val="fr-FR" w:eastAsia="fr-FR"/>
    </w:rPr>
  </w:style>
  <w:style w:type="paragraph" w:customStyle="1" w:styleId="5B3C473A45C240848965BE2B0EE42089">
    <w:name w:val="5B3C473A45C240848965BE2B0EE42089"/>
    <w:rsid w:val="00CB415C"/>
    <w:rPr>
      <w:kern w:val="2"/>
      <w:lang w:val="en-AU" w:eastAsia="en-AU"/>
      <w14:ligatures w14:val="standardContextual"/>
    </w:rPr>
  </w:style>
  <w:style w:type="paragraph" w:customStyle="1" w:styleId="98EEAA57236548D1A257E2C32C479251">
    <w:name w:val="98EEAA57236548D1A257E2C32C479251"/>
    <w:rsid w:val="00CB415C"/>
    <w:rPr>
      <w:kern w:val="2"/>
      <w:lang w:val="en-AU" w:eastAsia="en-AU"/>
      <w14:ligatures w14:val="standardContextual"/>
    </w:rPr>
  </w:style>
  <w:style w:type="paragraph" w:customStyle="1" w:styleId="6343F7D19EE740F9B50E1CCC3604E210">
    <w:name w:val="6343F7D19EE740F9B50E1CCC3604E210"/>
    <w:rsid w:val="00CB415C"/>
    <w:rPr>
      <w:kern w:val="2"/>
      <w:lang w:val="en-AU" w:eastAsia="en-AU"/>
      <w14:ligatures w14:val="standardContextual"/>
    </w:rPr>
  </w:style>
  <w:style w:type="paragraph" w:customStyle="1" w:styleId="529C0FB77AA84DDF92EFE05B52D9E0F7">
    <w:name w:val="529C0FB77AA84DDF92EFE05B52D9E0F7"/>
    <w:rsid w:val="00CB415C"/>
    <w:rPr>
      <w:kern w:val="2"/>
      <w:lang w:val="en-AU" w:eastAsia="en-AU"/>
      <w14:ligatures w14:val="standardContextual"/>
    </w:rPr>
  </w:style>
  <w:style w:type="paragraph" w:customStyle="1" w:styleId="8D7C09FE96D041988D1B26D25A4E7FF0">
    <w:name w:val="8D7C09FE96D041988D1B26D25A4E7FF0"/>
    <w:rsid w:val="00CB415C"/>
    <w:rPr>
      <w:kern w:val="2"/>
      <w:lang w:val="en-AU" w:eastAsia="en-AU"/>
      <w14:ligatures w14:val="standardContextual"/>
    </w:rPr>
  </w:style>
  <w:style w:type="paragraph" w:customStyle="1" w:styleId="B0605F316F964F6C9CDC900A0A80D256">
    <w:name w:val="B0605F316F964F6C9CDC900A0A80D256"/>
    <w:rsid w:val="00CB415C"/>
    <w:rPr>
      <w:kern w:val="2"/>
      <w:lang w:val="en-AU" w:eastAsia="en-AU"/>
      <w14:ligatures w14:val="standardContextual"/>
    </w:rPr>
  </w:style>
  <w:style w:type="paragraph" w:customStyle="1" w:styleId="66EAA1A18DEF4FCABAEC439777888F08">
    <w:name w:val="66EAA1A18DEF4FCABAEC439777888F08"/>
    <w:rsid w:val="00CB415C"/>
    <w:rPr>
      <w:kern w:val="2"/>
      <w:lang w:val="en-AU" w:eastAsia="en-AU"/>
      <w14:ligatures w14:val="standardContextual"/>
    </w:rPr>
  </w:style>
  <w:style w:type="paragraph" w:customStyle="1" w:styleId="5E1D76E621A5493EA550CCF0722D1819">
    <w:name w:val="5E1D76E621A5493EA550CCF0722D1819"/>
    <w:rsid w:val="00CB415C"/>
    <w:rPr>
      <w:kern w:val="2"/>
      <w:lang w:val="en-AU" w:eastAsia="en-AU"/>
      <w14:ligatures w14:val="standardContextual"/>
    </w:rPr>
  </w:style>
  <w:style w:type="paragraph" w:customStyle="1" w:styleId="89D9B9EE2A7742B39500ACF0FB0A0B25">
    <w:name w:val="89D9B9EE2A7742B39500ACF0FB0A0B25"/>
    <w:rsid w:val="00CB415C"/>
    <w:rPr>
      <w:kern w:val="2"/>
      <w:lang w:val="en-AU" w:eastAsia="en-AU"/>
      <w14:ligatures w14:val="standardContextual"/>
    </w:rPr>
  </w:style>
  <w:style w:type="paragraph" w:customStyle="1" w:styleId="FE0A5BE74C8B4C5291054DC75E1CB63D">
    <w:name w:val="FE0A5BE74C8B4C5291054DC75E1CB63D"/>
    <w:rsid w:val="00CB415C"/>
    <w:rPr>
      <w:kern w:val="2"/>
      <w:lang w:val="en-AU" w:eastAsia="en-AU"/>
      <w14:ligatures w14:val="standardContextual"/>
    </w:rPr>
  </w:style>
  <w:style w:type="paragraph" w:customStyle="1" w:styleId="C0435FDA60CB437AA8806871731CAB56">
    <w:name w:val="C0435FDA60CB437AA8806871731CAB56"/>
    <w:rsid w:val="00CB415C"/>
    <w:rPr>
      <w:kern w:val="2"/>
      <w:lang w:val="en-AU" w:eastAsia="en-AU"/>
      <w14:ligatures w14:val="standardContextual"/>
    </w:rPr>
  </w:style>
  <w:style w:type="paragraph" w:customStyle="1" w:styleId="573C0EDBA05948339121A066E6A3893D">
    <w:name w:val="573C0EDBA05948339121A066E6A3893D"/>
    <w:rsid w:val="00CB415C"/>
    <w:rPr>
      <w:kern w:val="2"/>
      <w:lang w:val="en-AU" w:eastAsia="en-AU"/>
      <w14:ligatures w14:val="standardContextual"/>
    </w:rPr>
  </w:style>
  <w:style w:type="paragraph" w:customStyle="1" w:styleId="EA89524A8E7B4F08BC9227A950E6EF50">
    <w:name w:val="EA89524A8E7B4F08BC9227A950E6EF50"/>
    <w:rsid w:val="00CB415C"/>
    <w:rPr>
      <w:kern w:val="2"/>
      <w:lang w:val="en-AU" w:eastAsia="en-AU"/>
      <w14:ligatures w14:val="standardContextual"/>
    </w:rPr>
  </w:style>
  <w:style w:type="paragraph" w:customStyle="1" w:styleId="0B38C96A3E8D4191B4142B8E329B0A7C">
    <w:name w:val="0B38C96A3E8D4191B4142B8E329B0A7C"/>
    <w:rsid w:val="00CB415C"/>
    <w:rPr>
      <w:kern w:val="2"/>
      <w:lang w:val="en-AU" w:eastAsia="en-AU"/>
      <w14:ligatures w14:val="standardContextual"/>
    </w:rPr>
  </w:style>
  <w:style w:type="paragraph" w:customStyle="1" w:styleId="B51E2119FAF14538B0B5704C0DB9047C">
    <w:name w:val="B51E2119FAF14538B0B5704C0DB9047C"/>
    <w:rsid w:val="00CB415C"/>
    <w:rPr>
      <w:kern w:val="2"/>
      <w:lang w:val="en-AU" w:eastAsia="en-AU"/>
      <w14:ligatures w14:val="standardContextual"/>
    </w:rPr>
  </w:style>
  <w:style w:type="paragraph" w:customStyle="1" w:styleId="4DF62C7C0A864259A273D54B813139D9">
    <w:name w:val="4DF62C7C0A864259A273D54B813139D9"/>
    <w:rsid w:val="00CB415C"/>
    <w:rPr>
      <w:kern w:val="2"/>
      <w:lang w:val="en-AU" w:eastAsia="en-AU"/>
      <w14:ligatures w14:val="standardContextual"/>
    </w:rPr>
  </w:style>
  <w:style w:type="paragraph" w:customStyle="1" w:styleId="8139D63D91A14D4ABF6E3AA011F49B7D">
    <w:name w:val="8139D63D91A14D4ABF6E3AA011F49B7D"/>
    <w:rsid w:val="00CB415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ée un document." ma:contentTypeScope="" ma:versionID="3d4b86fa5ba5b4562c43ec0f57529a44">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9cb0093a6760bff8de174a749b8feaad"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EEED6DB9-907D-43E2-AB85-122BA2FB6D51}"/>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schemas.microsoft.com/office/infopath/2007/PartnerControls"/>
    <ds:schemaRef ds:uri="http://schemas.microsoft.com/office/2006/metadata/properties"/>
    <ds:schemaRef ds:uri="fd011764-2d64-457f-9fd0-171bb0921018"/>
    <ds:schemaRef ds:uri="http://schemas.microsoft.com/office/2006/documentManagement/types"/>
    <ds:schemaRef ds:uri="http://schemas.openxmlformats.org/package/2006/metadata/core-properties"/>
    <ds:schemaRef ds:uri="http://purl.org/dc/dcmitype/"/>
    <ds:schemaRef ds:uri="http://purl.org/dc/elements/1.1/"/>
    <ds:schemaRef ds:uri="3403dfe1-7296-431b-8fc5-2aee973bd62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2087</Words>
  <Characters>11902</Characters>
  <Application>Microsoft Office Word</Application>
  <DocSecurity>8</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Shivani Nand</cp:lastModifiedBy>
  <cp:revision>11</cp:revision>
  <cp:lastPrinted>2022-03-11T01:01:00Z</cp:lastPrinted>
  <dcterms:created xsi:type="dcterms:W3CDTF">2023-06-29T03:11:00Z</dcterms:created>
  <dcterms:modified xsi:type="dcterms:W3CDTF">2023-06-29T05:07:00Z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