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7503586"/>
    <w:p w14:paraId="7FB4C4E2" w14:textId="0C6DE3ED"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E4373">
            <w:rPr>
              <w:rStyle w:val="Calibri11NoBold"/>
              <w:b/>
              <w:bCs/>
            </w:rPr>
            <w:t>RFQ2</w:t>
          </w:r>
          <w:r w:rsidR="007C1306">
            <w:rPr>
              <w:rStyle w:val="Calibri11NoBold"/>
              <w:b/>
              <w:bCs/>
            </w:rPr>
            <w:t>4</w:t>
          </w:r>
          <w:r w:rsidR="00AE4373">
            <w:rPr>
              <w:rStyle w:val="Calibri11NoBold"/>
              <w:b/>
              <w:bCs/>
            </w:rPr>
            <w:t>-</w:t>
          </w:r>
          <w:r w:rsidR="00F33E65">
            <w:rPr>
              <w:rStyle w:val="Calibri11NoBold"/>
              <w:b/>
              <w:bCs/>
            </w:rPr>
            <w:t>6163</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1" w:name="_Hlk101881226"/>
      <w:r w:rsidR="00CB1E58">
        <w:rPr>
          <w:lang w:val="en-GB"/>
        </w:rPr>
        <w:t>–</w:t>
      </w:r>
      <w:bookmarkEnd w:id="1"/>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2" w:name="_Hlk99461341"/>
      <w:r w:rsidRPr="00F21E35">
        <w:rPr>
          <w:b/>
          <w:bCs/>
          <w:sz w:val="26"/>
          <w:szCs w:val="26"/>
        </w:rPr>
        <w:t>INSTRUCTIONS TO BIDDERS</w:t>
      </w:r>
    </w:p>
    <w:p w14:paraId="7B98EB35" w14:textId="77777777" w:rsidR="00EA7A9E" w:rsidRPr="00EA7A9E" w:rsidRDefault="00EA7A9E" w:rsidP="00EA7A9E">
      <w:pPr>
        <w:spacing w:after="0"/>
      </w:pPr>
    </w:p>
    <w:tbl>
      <w:tblPr>
        <w:tblStyle w:val="TableGrid"/>
        <w:tblW w:w="0" w:type="auto"/>
        <w:tblBorders>
          <w:top w:val="single" w:sz="18" w:space="0" w:color="D9E2F3" w:themeColor="accent1" w:themeTint="33"/>
          <w:left w:val="single" w:sz="18" w:space="0" w:color="D9E2F3" w:themeColor="accent1" w:themeTint="33"/>
          <w:bottom w:val="single" w:sz="18" w:space="0" w:color="D9E2F3" w:themeColor="accent1" w:themeTint="33"/>
          <w:right w:val="single" w:sz="18" w:space="0" w:color="D9E2F3" w:themeColor="accent1" w:themeTint="33"/>
          <w:insideH w:val="single" w:sz="18" w:space="0" w:color="D9E2F3" w:themeColor="accent1" w:themeTint="33"/>
          <w:insideV w:val="single" w:sz="18" w:space="0" w:color="D9E2F3" w:themeColor="accent1" w:themeTint="33"/>
        </w:tblBorders>
        <w:tblLook w:val="04A0" w:firstRow="1" w:lastRow="0" w:firstColumn="1" w:lastColumn="0" w:noHBand="0" w:noVBand="1"/>
      </w:tblPr>
      <w:tblGrid>
        <w:gridCol w:w="9735"/>
      </w:tblGrid>
      <w:tr w:rsidR="005B239A" w14:paraId="17A20BF0" w14:textId="77777777" w:rsidTr="005B239A">
        <w:tc>
          <w:tcPr>
            <w:tcW w:w="9735" w:type="dxa"/>
          </w:tcPr>
          <w:p w14:paraId="200A3D0D" w14:textId="77777777" w:rsidR="005B239A" w:rsidRPr="005C71CF" w:rsidRDefault="005B239A" w:rsidP="005B239A">
            <w:pPr>
              <w:contextualSpacing/>
              <w:jc w:val="both"/>
            </w:pPr>
            <w:bookmarkStart w:id="3" w:name="_Hlk99460341"/>
            <w:bookmarkEnd w:id="2"/>
            <w:r w:rsidRPr="00560D02">
              <w:rPr>
                <w:b/>
                <w:bCs/>
              </w:rPr>
              <w:t xml:space="preserve">Professional fees: </w:t>
            </w:r>
            <w:r>
              <w:t>Staff salaries, consultant fees and any other professional costs (with details on the level of effort of each person on the team if applicable. i.e. 50% full time, full-time, etc.).</w:t>
            </w:r>
          </w:p>
          <w:p w14:paraId="43D4EF91" w14:textId="77777777" w:rsidR="005B239A" w:rsidRDefault="005B239A" w:rsidP="005B239A">
            <w:pPr>
              <w:ind w:right="105"/>
              <w:jc w:val="both"/>
              <w:textAlignment w:val="baseline"/>
              <w:rPr>
                <w:rFonts w:ascii="Calibri" w:eastAsia="Times New Roman" w:hAnsi="Calibri" w:cs="Calibri"/>
                <w:lang w:val="en-GB" w:eastAsia="en-AU"/>
              </w:rPr>
            </w:pPr>
          </w:p>
          <w:p w14:paraId="5AF77154" w14:textId="77777777" w:rsidR="005B239A" w:rsidRPr="00A57458" w:rsidRDefault="005B239A" w:rsidP="005B239A">
            <w:pPr>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SPC will not cover separate lines for overheads/running costs, contingencie</w:t>
            </w:r>
            <w:r>
              <w:rPr>
                <w:rFonts w:ascii="Calibri" w:eastAsia="Times New Roman" w:hAnsi="Calibri" w:cs="Calibri"/>
                <w:lang w:val="en-GB" w:eastAsia="en-AU"/>
              </w:rPr>
              <w:t>s.</w:t>
            </w:r>
            <w:r w:rsidRPr="00A57458">
              <w:rPr>
                <w:rFonts w:ascii="Calibri" w:eastAsia="Times New Roman" w:hAnsi="Calibri" w:cs="Calibri"/>
                <w:lang w:val="en-GB" w:eastAsia="en-AU"/>
              </w:rPr>
              <w:t xml:space="preserve">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61C393AE" w14:textId="77777777" w:rsidR="005B239A" w:rsidRPr="00A57458" w:rsidRDefault="005B239A" w:rsidP="005B239A">
            <w:pPr>
              <w:ind w:right="105"/>
              <w:jc w:val="both"/>
              <w:textAlignment w:val="baseline"/>
              <w:rPr>
                <w:rFonts w:ascii="Calibri" w:eastAsia="Times New Roman" w:hAnsi="Calibri" w:cs="Calibri"/>
                <w:lang w:eastAsia="en-AU"/>
              </w:rPr>
            </w:pPr>
          </w:p>
          <w:p w14:paraId="27057731" w14:textId="77777777" w:rsidR="005B239A" w:rsidRPr="008973ED" w:rsidRDefault="005B239A" w:rsidP="005B239A">
            <w:pPr>
              <w:ind w:right="105"/>
              <w:jc w:val="both"/>
              <w:textAlignment w:val="baseline"/>
              <w:rPr>
                <w:rStyle w:val="Calibri11NoBold"/>
                <w:rFonts w:ascii="Calibri" w:eastAsia="Times New Roman" w:hAnsi="Calibri" w:cs="Calibri"/>
                <w:lang w:val="en-GB" w:eastAsia="en-AU"/>
              </w:rPr>
            </w:pPr>
            <w:r w:rsidRPr="2971D933">
              <w:rPr>
                <w:rFonts w:ascii="Calibri" w:eastAsia="Times New Roman" w:hAnsi="Calibri" w:cs="Calibri"/>
                <w:lang w:val="en-GB" w:eastAsia="en-AU"/>
              </w:rPr>
              <w:t>SPC does not provide or reimburse insurance for consultant</w:t>
            </w:r>
            <w:r>
              <w:rPr>
                <w:rFonts w:ascii="Calibri" w:eastAsia="Times New Roman" w:hAnsi="Calibri" w:cs="Calibri"/>
                <w:lang w:val="en-GB" w:eastAsia="en-AU"/>
              </w:rPr>
              <w:t>’</w:t>
            </w:r>
            <w:r w:rsidRPr="2971D933">
              <w:rPr>
                <w:rFonts w:ascii="Calibri" w:eastAsia="Times New Roman" w:hAnsi="Calibri" w:cs="Calibri"/>
                <w:lang w:val="en-GB" w:eastAsia="en-AU"/>
              </w:rPr>
              <w:t xml:space="preserve">s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 liable.</w:t>
            </w:r>
          </w:p>
          <w:p w14:paraId="17BA6BBE" w14:textId="77777777" w:rsidR="005B239A" w:rsidRPr="00560D02" w:rsidRDefault="005B239A" w:rsidP="005B239A">
            <w:pPr>
              <w:jc w:val="both"/>
              <w:rPr>
                <w:rFonts w:eastAsia="Times New Roman" w:cstheme="minorHAnsi"/>
                <w:lang w:val="en-GB"/>
              </w:rPr>
            </w:pPr>
          </w:p>
          <w:p w14:paraId="65C422CD" w14:textId="77777777" w:rsidR="005B239A" w:rsidRDefault="005B239A" w:rsidP="005B239A">
            <w:pPr>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3077F6F4" w14:textId="77777777" w:rsidR="005B239A" w:rsidRDefault="005B239A" w:rsidP="005B239A">
            <w:pPr>
              <w:spacing w:before="100" w:beforeAutospacing="1" w:after="100" w:afterAutospacing="1"/>
              <w:ind w:right="50"/>
              <w:jc w:val="both"/>
            </w:pPr>
            <w:r w:rsidRPr="008958A5">
              <w:rPr>
                <w:lang w:eastAsia="en-AU"/>
              </w:rPr>
              <w:t xml:space="preserve">Any expected travel, in terms of accommodation and </w:t>
            </w:r>
            <w:r>
              <w:rPr>
                <w:lang w:eastAsia="en-AU"/>
              </w:rPr>
              <w:t xml:space="preserve">economy class ticket </w:t>
            </w:r>
            <w:r w:rsidRPr="008958A5">
              <w:rPr>
                <w:lang w:eastAsia="en-AU"/>
              </w:rPr>
              <w:t>costs during the consultancy period shall be covered by SPC.</w:t>
            </w:r>
            <w:r>
              <w:rPr>
                <w:lang w:eastAsia="en-AU"/>
              </w:rPr>
              <w:t xml:space="preserve"> </w:t>
            </w:r>
            <w:r w:rsidRPr="004756B3">
              <w:t xml:space="preserve">SPC/HRSD, hence will not be responsible for any visa fees and Meals &amp; Incidentals during travel.    </w:t>
            </w:r>
          </w:p>
          <w:p w14:paraId="6B841106" w14:textId="77777777" w:rsidR="005B239A" w:rsidRDefault="005B239A" w:rsidP="005B239A">
            <w:pPr>
              <w:jc w:val="both"/>
            </w:pPr>
            <w:bookmarkStart w:id="4" w:name="_Hlk99564394"/>
            <w:bookmarkStart w:id="5" w:name="_Hlk99460315"/>
            <w:r w:rsidRPr="0076091B">
              <w:t xml:space="preserve">The financial proposal must be submitted </w:t>
            </w:r>
            <w:sdt>
              <w:sdtPr>
                <w:alias w:val="inclusive or exclusive of taxes"/>
                <w:tag w:val="inclusive or exclusive of taxes"/>
                <w:id w:val="807679482"/>
                <w:placeholder>
                  <w:docPart w:val="5326DA0B5B52412F8D38454835F91AB8"/>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448E0B4A" w14:textId="77777777" w:rsidR="005B239A" w:rsidRDefault="005B239A" w:rsidP="005B239A">
            <w:pPr>
              <w:jc w:val="both"/>
            </w:pPr>
          </w:p>
          <w:p w14:paraId="1853F651" w14:textId="77777777" w:rsidR="005B239A" w:rsidRPr="00277391" w:rsidRDefault="005B239A" w:rsidP="005B239A">
            <w:pPr>
              <w:jc w:val="both"/>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2D4C78D786BA4411AEAE10908E6C6B61"/>
                </w:placeholder>
                <w15:color w:val="FF0000"/>
              </w:sdtPr>
              <w:sdtContent>
                <w:r w:rsidRPr="00F02487">
                  <w:t>and in particular:</w:t>
                </w:r>
              </w:sdtContent>
            </w:sdt>
          </w:p>
          <w:bookmarkEnd w:id="4"/>
          <w:bookmarkEnd w:id="5"/>
          <w:p w14:paraId="3E43C5CA" w14:textId="77777777" w:rsidR="005B239A" w:rsidRPr="004756B3" w:rsidRDefault="005B239A" w:rsidP="005B239A">
            <w:pPr>
              <w:spacing w:before="100" w:beforeAutospacing="1" w:after="100" w:afterAutospacing="1"/>
              <w:ind w:right="50"/>
              <w:jc w:val="both"/>
            </w:pPr>
          </w:p>
          <w:p w14:paraId="09EB016B" w14:textId="77777777" w:rsidR="005B239A" w:rsidRDefault="005B239A" w:rsidP="005B239A">
            <w:pPr>
              <w:contextualSpacing/>
              <w:jc w:val="both"/>
              <w:rPr>
                <w:b/>
                <w:bCs/>
              </w:rPr>
            </w:pPr>
          </w:p>
        </w:tc>
      </w:tr>
      <w:bookmarkEnd w:id="3"/>
    </w:tbl>
    <w:p w14:paraId="6D973912" w14:textId="3EB3F00E" w:rsidR="00EA7A9E" w:rsidRDefault="00EA7A9E">
      <w:pPr>
        <w:rPr>
          <w:b/>
          <w:bCs/>
        </w:rPr>
      </w:pPr>
      <w:r>
        <w:rPr>
          <w:b/>
          <w:bCs/>
        </w:rPr>
        <w:br w:type="page"/>
      </w:r>
    </w:p>
    <w:bookmarkStart w:id="6" w:name="_Hlk99459967"/>
    <w:p w14:paraId="17617624" w14:textId="5DEE4BC4" w:rsidR="005B239A" w:rsidRDefault="005B239A" w:rsidP="005B239A">
      <w:pPr>
        <w:pStyle w:val="Heading5"/>
        <w:widowControl w:val="0"/>
        <w:spacing w:before="0" w:line="240" w:lineRule="atLeast"/>
        <w:ind w:right="108"/>
        <w:jc w:val="right"/>
        <w:rPr>
          <w:b/>
          <w:bCs/>
          <w:sz w:val="26"/>
          <w:szCs w:val="26"/>
        </w:rPr>
      </w:pPr>
      <w:sdt>
        <w:sdtPr>
          <w:rPr>
            <w:rStyle w:val="Calibri11NoBold"/>
            <w:b/>
            <w:bCs/>
            <w:color w:val="auto"/>
          </w:rPr>
          <w:alias w:val="SPC Reference"/>
          <w:tag w:val="SPCReference"/>
          <w:id w:val="570160539"/>
          <w:placeholder>
            <w:docPart w:val="FF83DB1C2A7B40368E110F3490C2352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asciiTheme="majorHAnsi" w:hAnsiTheme="majorHAnsi"/>
          </w:rPr>
        </w:sdtEndPr>
        <w:sdtContent>
          <w:r w:rsidRPr="005B239A">
            <w:rPr>
              <w:rStyle w:val="Calibri11NoBold"/>
              <w:b/>
              <w:bCs/>
              <w:color w:val="auto"/>
            </w:rPr>
            <w:t>RFQ24-6163</w:t>
          </w:r>
        </w:sdtContent>
      </w:sdt>
    </w:p>
    <w:p w14:paraId="6F5D013C" w14:textId="77777777" w:rsidR="005B239A" w:rsidRDefault="005B239A" w:rsidP="00560D02">
      <w:pPr>
        <w:pStyle w:val="Heading5"/>
        <w:widowControl w:val="0"/>
        <w:spacing w:before="0" w:line="240" w:lineRule="atLeast"/>
        <w:ind w:right="108"/>
        <w:jc w:val="both"/>
        <w:rPr>
          <w:b/>
          <w:bCs/>
          <w:sz w:val="26"/>
          <w:szCs w:val="26"/>
        </w:rPr>
      </w:pPr>
    </w:p>
    <w:p w14:paraId="52C286FE" w14:textId="0A29598C" w:rsidR="00560D02" w:rsidRDefault="00F62EF5" w:rsidP="00560D02">
      <w:pPr>
        <w:pStyle w:val="Heading5"/>
        <w:widowControl w:val="0"/>
        <w:spacing w:before="0" w:line="240" w:lineRule="atLeast"/>
        <w:ind w:right="108"/>
        <w:jc w:val="both"/>
        <w:rPr>
          <w:b/>
          <w:bCs/>
          <w:sz w:val="26"/>
          <w:szCs w:val="26"/>
        </w:rPr>
      </w:pPr>
      <w:r w:rsidRPr="00F62EF5">
        <w:rPr>
          <w:b/>
          <w:bCs/>
          <w:sz w:val="26"/>
          <w:szCs w:val="26"/>
        </w:rPr>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F79453E" w14:textId="63995126" w:rsidR="00560D02" w:rsidRPr="00560D02" w:rsidRDefault="00560D02" w:rsidP="00560D02">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00113704">
        <w:rPr>
          <w:snapToGrid w:val="0"/>
        </w:rPr>
        <w:t xml:space="preserve"> </w:t>
      </w:r>
      <w:r w:rsidRPr="0018552B">
        <w:rPr>
          <w:snapToGrid w:val="0"/>
        </w:rPr>
        <w:t xml:space="preserve">The format shown below should be used in preparing the price schedule. </w:t>
      </w:r>
      <w:r w:rsidR="00113704">
        <w:rPr>
          <w:snapToGrid w:val="0"/>
        </w:rPr>
        <w:t xml:space="preserve"> </w:t>
      </w:r>
      <w:r w:rsidRPr="5EFBED37">
        <w:rPr>
          <w:rStyle w:val="normaltextrun"/>
          <w:rFonts w:ascii="Calibri" w:eastAsiaTheme="majorEastAsia" w:hAnsi="Calibri" w:cs="Calibri"/>
        </w:rPr>
        <w:t xml:space="preserve">All prices in the proposal must be presented in </w:t>
      </w:r>
      <w:r w:rsidR="00232684">
        <w:rPr>
          <w:rStyle w:val="normaltextrun"/>
          <w:rFonts w:ascii="Calibri" w:eastAsiaTheme="majorEastAsia" w:hAnsi="Calibri" w:cs="Calibri"/>
        </w:rPr>
        <w:t>bidders’</w:t>
      </w:r>
      <w:r w:rsidR="001C7EF7">
        <w:rPr>
          <w:rStyle w:val="normaltextrun"/>
          <w:rFonts w:ascii="Calibri" w:eastAsiaTheme="majorEastAsia" w:hAnsi="Calibri" w:cs="Calibri"/>
        </w:rPr>
        <w:t xml:space="preserve"> local currency</w:t>
      </w:r>
      <w:r w:rsidRPr="00AE4373">
        <w:rPr>
          <w:rStyle w:val="normaltextrun"/>
          <w:rFonts w:ascii="Calibri" w:eastAsiaTheme="majorEastAsia" w:hAnsi="Calibri" w:cs="Calibri"/>
          <w:b/>
          <w:bCs/>
        </w:rPr>
        <w:t>.</w:t>
      </w:r>
      <w:r>
        <w:rPr>
          <w:rStyle w:val="normaltextrun"/>
          <w:rFonts w:ascii="Calibri" w:eastAsiaTheme="majorEastAsia" w:hAnsi="Calibri" w:cs="Calibri"/>
          <w:b/>
          <w:bCs/>
        </w:rPr>
        <w:t xml:space="preserve"> </w:t>
      </w:r>
    </w:p>
    <w:tbl>
      <w:tblPr>
        <w:tblStyle w:val="TableGrid"/>
        <w:tblW w:w="9776" w:type="dxa"/>
        <w:tblLook w:val="04A0" w:firstRow="1" w:lastRow="0" w:firstColumn="1" w:lastColumn="0" w:noHBand="0" w:noVBand="1"/>
      </w:tblPr>
      <w:tblGrid>
        <w:gridCol w:w="6374"/>
        <w:gridCol w:w="3402"/>
      </w:tblGrid>
      <w:tr w:rsidR="00560D02" w:rsidRPr="00EB6640" w14:paraId="6E790995" w14:textId="77777777" w:rsidTr="00560D02">
        <w:tc>
          <w:tcPr>
            <w:tcW w:w="9776" w:type="dxa"/>
            <w:gridSpan w:val="2"/>
            <w:shd w:val="clear" w:color="auto" w:fill="DEEAF6" w:themeFill="accent5" w:themeFillTint="33"/>
            <w:vAlign w:val="center"/>
          </w:tcPr>
          <w:p w14:paraId="0A620C28" w14:textId="21ED74B0" w:rsidR="00560D02" w:rsidRPr="001C7EF7" w:rsidRDefault="001C7EF7" w:rsidP="008973ED">
            <w:pPr>
              <w:spacing w:after="160" w:line="259" w:lineRule="auto"/>
              <w:jc w:val="center"/>
              <w:rPr>
                <w:b/>
                <w:bCs/>
              </w:rPr>
            </w:pPr>
            <w:r w:rsidRPr="001C7EF7">
              <w:rPr>
                <w:rStyle w:val="cf01"/>
                <w:b/>
                <w:bCs/>
                <w:sz w:val="20"/>
                <w:szCs w:val="20"/>
              </w:rPr>
              <w:t>Consultancy Services: Training course for Ombudsman Samoa on conducting Investigations</w:t>
            </w:r>
          </w:p>
        </w:tc>
      </w:tr>
      <w:tr w:rsidR="00560D02" w14:paraId="728E758B" w14:textId="77777777" w:rsidTr="00560D02">
        <w:tc>
          <w:tcPr>
            <w:tcW w:w="6374" w:type="dxa"/>
            <w:shd w:val="clear" w:color="auto" w:fill="BDD6EE" w:themeFill="accent5" w:themeFillTint="66"/>
            <w:vAlign w:val="center"/>
          </w:tcPr>
          <w:p w14:paraId="34719C08" w14:textId="77777777" w:rsidR="00560D02" w:rsidRDefault="00560D02" w:rsidP="003E790E">
            <w:pPr>
              <w:pStyle w:val="Heading5"/>
              <w:spacing w:before="0"/>
              <w:jc w:val="center"/>
            </w:pPr>
            <w:r>
              <w:t>Services description</w:t>
            </w:r>
          </w:p>
        </w:tc>
        <w:tc>
          <w:tcPr>
            <w:tcW w:w="3402" w:type="dxa"/>
            <w:shd w:val="clear" w:color="auto" w:fill="BDD6EE" w:themeFill="accent5" w:themeFillTint="66"/>
            <w:vAlign w:val="center"/>
          </w:tcPr>
          <w:p w14:paraId="057B9EF9" w14:textId="6E51EF2D" w:rsidR="00560D02" w:rsidRDefault="00560D02" w:rsidP="003E790E">
            <w:pPr>
              <w:pStyle w:val="Heading5"/>
              <w:spacing w:before="0"/>
              <w:jc w:val="center"/>
            </w:pPr>
            <w:r>
              <w:t>Rate</w:t>
            </w:r>
            <w:r>
              <w:br/>
              <w:t xml:space="preserve"> </w:t>
            </w:r>
            <w:sdt>
              <w:sdtPr>
                <w:rPr>
                  <w:color w:val="2B579A"/>
                  <w:shd w:val="clear" w:color="auto" w:fill="E6E6E6"/>
                </w:rPr>
                <w:id w:val="54976670"/>
                <w:placeholder>
                  <w:docPart w:val="B5C632D57D5C4CAC9AD5C81F92CE84DE"/>
                </w:placeholder>
                <w15:color w:val="FF0000"/>
              </w:sdtPr>
              <w:sdtEndPr>
                <w:rPr>
                  <w:color w:val="2F5496" w:themeColor="accent1" w:themeShade="BF"/>
                  <w:shd w:val="clear" w:color="auto" w:fill="auto"/>
                </w:rPr>
              </w:sdtEndPr>
              <w:sdtContent>
                <w:r w:rsidR="001C7EF7">
                  <w:rPr>
                    <w:color w:val="2B579A"/>
                    <w:shd w:val="clear" w:color="auto" w:fill="E6E6E6"/>
                  </w:rPr>
                  <w:t>(</w:t>
                </w:r>
                <w:r w:rsidR="001C7EF7" w:rsidRPr="001C7EF7">
                  <w:rPr>
                    <w:i/>
                    <w:iCs/>
                    <w:color w:val="2B579A"/>
                    <w:shd w:val="clear" w:color="auto" w:fill="E6E6E6"/>
                  </w:rPr>
                  <w:t xml:space="preserve">In </w:t>
                </w:r>
                <w:proofErr w:type="gramStart"/>
                <w:r w:rsidR="001C7EF7" w:rsidRPr="001C7EF7">
                  <w:rPr>
                    <w:i/>
                    <w:iCs/>
                    <w:color w:val="2B579A"/>
                    <w:shd w:val="clear" w:color="auto" w:fill="E6E6E6"/>
                  </w:rPr>
                  <w:t>bidders</w:t>
                </w:r>
                <w:proofErr w:type="gramEnd"/>
                <w:r w:rsidR="001C7EF7" w:rsidRPr="001C7EF7">
                  <w:rPr>
                    <w:i/>
                    <w:iCs/>
                    <w:color w:val="2B579A"/>
                    <w:shd w:val="clear" w:color="auto" w:fill="E6E6E6"/>
                  </w:rPr>
                  <w:t xml:space="preserve"> local currency</w:t>
                </w:r>
                <w:r w:rsidR="001C7EF7">
                  <w:rPr>
                    <w:i/>
                    <w:iCs/>
                    <w:color w:val="2B579A"/>
                    <w:shd w:val="clear" w:color="auto" w:fill="E6E6E6"/>
                  </w:rPr>
                  <w:t>)</w:t>
                </w:r>
              </w:sdtContent>
            </w:sdt>
          </w:p>
        </w:tc>
      </w:tr>
      <w:tr w:rsidR="00560D02" w14:paraId="566B64FF" w14:textId="77777777" w:rsidTr="00560D02">
        <w:trPr>
          <w:trHeight w:val="778"/>
        </w:trPr>
        <w:tc>
          <w:tcPr>
            <w:tcW w:w="6374" w:type="dxa"/>
            <w:vAlign w:val="center"/>
          </w:tcPr>
          <w:p w14:paraId="20121F0E" w14:textId="573EF81C" w:rsidR="00560D02" w:rsidRDefault="00560D02" w:rsidP="003E790E">
            <w:r>
              <w:t>Professional fees (lump sum</w:t>
            </w:r>
            <w:r w:rsidR="005B239A">
              <w:t xml:space="preserve"> for all services</w:t>
            </w:r>
            <w:r>
              <w:t>)</w:t>
            </w:r>
          </w:p>
        </w:tc>
        <w:tc>
          <w:tcPr>
            <w:tcW w:w="3402" w:type="dxa"/>
            <w:vAlign w:val="center"/>
          </w:tcPr>
          <w:p w14:paraId="723E2DAE" w14:textId="3CB9BD3B" w:rsidR="00560D02" w:rsidRPr="42FAEDEB" w:rsidRDefault="00560D02" w:rsidP="003E790E">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5E01CD9B" w14:textId="62A3DB3B" w:rsidR="005B239A" w:rsidRDefault="005B239A" w:rsidP="00560D02">
      <w:pPr>
        <w:contextualSpacing/>
        <w:jc w:val="both"/>
        <w:rPr>
          <w:b/>
          <w:bCs/>
        </w:rPr>
      </w:pPr>
      <w:r w:rsidRPr="006C36A4">
        <w:rPr>
          <w:b/>
          <w:bCs/>
          <w:noProof/>
        </w:rPr>
        <mc:AlternateContent>
          <mc:Choice Requires="wps">
            <w:drawing>
              <wp:anchor distT="45720" distB="45720" distL="114300" distR="114300" simplePos="0" relativeHeight="251659264" behindDoc="0" locked="0" layoutInCell="1" allowOverlap="1" wp14:anchorId="697BE1FA" wp14:editId="1AAD4943">
                <wp:simplePos x="0" y="0"/>
                <wp:positionH relativeFrom="column">
                  <wp:posOffset>2842241</wp:posOffset>
                </wp:positionH>
                <wp:positionV relativeFrom="paragraph">
                  <wp:posOffset>48942</wp:posOffset>
                </wp:positionV>
                <wp:extent cx="3810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14:paraId="779F6B5D" w14:textId="77777777" w:rsidR="00916439" w:rsidRPr="00982D1B" w:rsidRDefault="00916439" w:rsidP="00916439">
                            <w:pPr>
                              <w:ind w:right="-6"/>
                              <w:jc w:val="center"/>
                              <w:rPr>
                                <w:b/>
                                <w:bCs/>
                              </w:rPr>
                            </w:pPr>
                            <w:r w:rsidRPr="00982D1B">
                              <w:rPr>
                                <w:b/>
                                <w:bC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E1FA" id="_x0000_t202" coordsize="21600,21600" o:spt="202" path="m,l,21600r21600,l21600,xe">
                <v:stroke joinstyle="miter"/>
                <v:path gradientshapeok="t" o:connecttype="rect"/>
              </v:shapetype>
              <v:shape id="Text Box 2" o:spid="_x0000_s1026" type="#_x0000_t202" style="position:absolute;left:0;text-align:left;margin-left:223.8pt;margin-top:3.85pt;width:30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">
                <v:textbox>
                  <w:txbxContent>
                    <w:p w14:paraId="779F6B5D" w14:textId="77777777" w:rsidR="00916439" w:rsidRPr="00982D1B" w:rsidRDefault="00916439" w:rsidP="00916439">
                      <w:pPr>
                        <w:ind w:right="-6"/>
                        <w:jc w:val="center"/>
                        <w:rPr>
                          <w:b/>
                          <w:bCs/>
                        </w:rPr>
                      </w:pPr>
                      <w:r w:rsidRPr="00982D1B">
                        <w:rPr>
                          <w:b/>
                          <w:bCs/>
                        </w:rPr>
                        <w:t>OR</w:t>
                      </w:r>
                    </w:p>
                  </w:txbxContent>
                </v:textbox>
              </v:shape>
            </w:pict>
          </mc:Fallback>
        </mc:AlternateContent>
      </w:r>
    </w:p>
    <w:p w14:paraId="6DE90E12" w14:textId="2072794A" w:rsidR="005B239A" w:rsidRDefault="005B239A" w:rsidP="00560D02">
      <w:pPr>
        <w:contextualSpacing/>
        <w:jc w:val="both"/>
        <w:rPr>
          <w:b/>
          <w:bCs/>
        </w:rPr>
      </w:pPr>
    </w:p>
    <w:tbl>
      <w:tblPr>
        <w:tblStyle w:val="TableGrid"/>
        <w:tblW w:w="9776" w:type="dxa"/>
        <w:tblLook w:val="04A0" w:firstRow="1" w:lastRow="0" w:firstColumn="1" w:lastColumn="0" w:noHBand="0" w:noVBand="1"/>
      </w:tblPr>
      <w:tblGrid>
        <w:gridCol w:w="6374"/>
        <w:gridCol w:w="3402"/>
      </w:tblGrid>
      <w:tr w:rsidR="005B239A" w:rsidRPr="00EB6640" w14:paraId="06C80F16" w14:textId="77777777" w:rsidTr="00991A0A">
        <w:tc>
          <w:tcPr>
            <w:tcW w:w="9776" w:type="dxa"/>
            <w:gridSpan w:val="2"/>
            <w:shd w:val="clear" w:color="auto" w:fill="DEEAF6" w:themeFill="accent5" w:themeFillTint="33"/>
            <w:vAlign w:val="center"/>
          </w:tcPr>
          <w:p w14:paraId="40F4B4C7" w14:textId="77777777" w:rsidR="005B239A" w:rsidRPr="001C7EF7" w:rsidRDefault="005B239A" w:rsidP="00991A0A">
            <w:pPr>
              <w:spacing w:after="160" w:line="259" w:lineRule="auto"/>
              <w:jc w:val="center"/>
              <w:rPr>
                <w:b/>
                <w:bCs/>
              </w:rPr>
            </w:pPr>
            <w:r w:rsidRPr="001C7EF7">
              <w:rPr>
                <w:rStyle w:val="cf01"/>
                <w:b/>
                <w:bCs/>
                <w:sz w:val="20"/>
                <w:szCs w:val="20"/>
              </w:rPr>
              <w:t>Consultancy Services: Training course for Ombudsman Samoa on conducting Investigations</w:t>
            </w:r>
          </w:p>
        </w:tc>
      </w:tr>
      <w:tr w:rsidR="005B239A" w14:paraId="7A89B96C" w14:textId="77777777" w:rsidTr="00991A0A">
        <w:tc>
          <w:tcPr>
            <w:tcW w:w="6374" w:type="dxa"/>
            <w:shd w:val="clear" w:color="auto" w:fill="BDD6EE" w:themeFill="accent5" w:themeFillTint="66"/>
            <w:vAlign w:val="center"/>
          </w:tcPr>
          <w:p w14:paraId="43F77BD6" w14:textId="77777777" w:rsidR="005B239A" w:rsidRDefault="005B239A" w:rsidP="00991A0A">
            <w:pPr>
              <w:pStyle w:val="Heading5"/>
              <w:spacing w:before="0"/>
              <w:jc w:val="center"/>
            </w:pPr>
            <w:r>
              <w:t>Services description</w:t>
            </w:r>
          </w:p>
        </w:tc>
        <w:tc>
          <w:tcPr>
            <w:tcW w:w="3402" w:type="dxa"/>
            <w:shd w:val="clear" w:color="auto" w:fill="BDD6EE" w:themeFill="accent5" w:themeFillTint="66"/>
            <w:vAlign w:val="center"/>
          </w:tcPr>
          <w:p w14:paraId="0856871B" w14:textId="77777777" w:rsidR="005B239A" w:rsidRDefault="005B239A" w:rsidP="00991A0A">
            <w:pPr>
              <w:pStyle w:val="Heading5"/>
              <w:spacing w:before="0"/>
              <w:jc w:val="center"/>
            </w:pPr>
            <w:r>
              <w:t>Rate</w:t>
            </w:r>
            <w:r>
              <w:br/>
              <w:t xml:space="preserve"> </w:t>
            </w:r>
            <w:sdt>
              <w:sdtPr>
                <w:rPr>
                  <w:color w:val="2B579A"/>
                  <w:shd w:val="clear" w:color="auto" w:fill="E6E6E6"/>
                </w:rPr>
                <w:id w:val="479656170"/>
                <w:placeholder>
                  <w:docPart w:val="FF0AB69783654503BD53950626FC3E63"/>
                </w:placeholder>
                <w15:color w:val="FF0000"/>
              </w:sdtPr>
              <w:sdtEndPr>
                <w:rPr>
                  <w:color w:val="2F5496" w:themeColor="accent1" w:themeShade="BF"/>
                  <w:shd w:val="clear" w:color="auto" w:fill="auto"/>
                </w:rPr>
              </w:sdtEndPr>
              <w:sdtContent>
                <w:r>
                  <w:rPr>
                    <w:color w:val="2B579A"/>
                    <w:shd w:val="clear" w:color="auto" w:fill="E6E6E6"/>
                  </w:rPr>
                  <w:t>(</w:t>
                </w:r>
                <w:r w:rsidRPr="001C7EF7">
                  <w:rPr>
                    <w:i/>
                    <w:iCs/>
                    <w:color w:val="2B579A"/>
                    <w:shd w:val="clear" w:color="auto" w:fill="E6E6E6"/>
                  </w:rPr>
                  <w:t xml:space="preserve">In </w:t>
                </w:r>
                <w:proofErr w:type="gramStart"/>
                <w:r w:rsidRPr="001C7EF7">
                  <w:rPr>
                    <w:i/>
                    <w:iCs/>
                    <w:color w:val="2B579A"/>
                    <w:shd w:val="clear" w:color="auto" w:fill="E6E6E6"/>
                  </w:rPr>
                  <w:t>bidders</w:t>
                </w:r>
                <w:proofErr w:type="gramEnd"/>
                <w:r w:rsidRPr="001C7EF7">
                  <w:rPr>
                    <w:i/>
                    <w:iCs/>
                    <w:color w:val="2B579A"/>
                    <w:shd w:val="clear" w:color="auto" w:fill="E6E6E6"/>
                  </w:rPr>
                  <w:t xml:space="preserve"> local currency</w:t>
                </w:r>
                <w:r>
                  <w:rPr>
                    <w:i/>
                    <w:iCs/>
                    <w:color w:val="2B579A"/>
                    <w:shd w:val="clear" w:color="auto" w:fill="E6E6E6"/>
                  </w:rPr>
                  <w:t>)</w:t>
                </w:r>
              </w:sdtContent>
            </w:sdt>
          </w:p>
        </w:tc>
      </w:tr>
      <w:tr w:rsidR="005B239A" w14:paraId="7BBEF329" w14:textId="77777777" w:rsidTr="00991A0A">
        <w:trPr>
          <w:trHeight w:val="778"/>
        </w:trPr>
        <w:tc>
          <w:tcPr>
            <w:tcW w:w="6374" w:type="dxa"/>
            <w:vAlign w:val="center"/>
          </w:tcPr>
          <w:p w14:paraId="109B614B" w14:textId="77777777" w:rsidR="005B239A" w:rsidRDefault="005B239A" w:rsidP="00991A0A"/>
          <w:p w14:paraId="33F033DE" w14:textId="77063628" w:rsidR="005B239A" w:rsidRDefault="005B239A" w:rsidP="00991A0A">
            <w:r>
              <w:t>Professional fees (</w:t>
            </w:r>
            <w:r>
              <w:t>development of training course</w:t>
            </w:r>
            <w:r>
              <w:t xml:space="preserve">) </w:t>
            </w:r>
          </w:p>
        </w:tc>
        <w:tc>
          <w:tcPr>
            <w:tcW w:w="3402" w:type="dxa"/>
            <w:vAlign w:val="center"/>
          </w:tcPr>
          <w:p w14:paraId="21029947" w14:textId="77777777" w:rsidR="005B239A" w:rsidRDefault="005B239A" w:rsidP="00991A0A">
            <w:pPr>
              <w:jc w:val="center"/>
            </w:pPr>
            <w:r w:rsidRPr="42FAEDEB">
              <w:rPr>
                <w:i/>
                <w:iCs/>
                <w:color w:val="808080" w:themeColor="background1" w:themeShade="80"/>
              </w:rPr>
              <w:t>[unit price]</w:t>
            </w:r>
          </w:p>
        </w:tc>
      </w:tr>
      <w:tr w:rsidR="005B239A" w14:paraId="11CF5359" w14:textId="77777777" w:rsidTr="00991A0A">
        <w:trPr>
          <w:trHeight w:val="778"/>
        </w:trPr>
        <w:tc>
          <w:tcPr>
            <w:tcW w:w="6374" w:type="dxa"/>
            <w:vAlign w:val="center"/>
          </w:tcPr>
          <w:p w14:paraId="678358D7" w14:textId="3954703B" w:rsidR="005B239A" w:rsidRDefault="005B239A" w:rsidP="00991A0A">
            <w:r>
              <w:t>Professional fees (</w:t>
            </w:r>
            <w:r>
              <w:t>delivery of training</w:t>
            </w:r>
            <w:r>
              <w:t>)</w:t>
            </w:r>
          </w:p>
        </w:tc>
        <w:tc>
          <w:tcPr>
            <w:tcW w:w="3402" w:type="dxa"/>
            <w:vAlign w:val="center"/>
          </w:tcPr>
          <w:p w14:paraId="34F40E24" w14:textId="77777777" w:rsidR="005B239A" w:rsidRPr="42FAEDEB" w:rsidRDefault="005B239A" w:rsidP="00991A0A">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10FCD9D0" w14:textId="77777777" w:rsidR="005B239A" w:rsidRDefault="005B239A" w:rsidP="00560D02">
      <w:pPr>
        <w:contextualSpacing/>
        <w:jc w:val="both"/>
        <w:rPr>
          <w:b/>
          <w:bCs/>
        </w:rPr>
      </w:pPr>
    </w:p>
    <w:p w14:paraId="663B5C28" w14:textId="77777777" w:rsidR="005B239A" w:rsidRDefault="005B239A" w:rsidP="00560D02">
      <w:pPr>
        <w:contextualSpacing/>
        <w:jc w:val="both"/>
        <w:rPr>
          <w:b/>
          <w:bCs/>
        </w:rPr>
      </w:pPr>
    </w:p>
    <w:p w14:paraId="0BDAEAC4" w14:textId="77777777" w:rsidR="00560D02" w:rsidRDefault="00560D02" w:rsidP="00560D02">
      <w:pPr>
        <w:spacing w:after="0"/>
        <w:jc w:val="both"/>
      </w:pPr>
      <w:r>
        <w:t>No payment will be made for items which have not been priced. Such items are deemed to be covered by the financial offer.</w:t>
      </w:r>
    </w:p>
    <w:p w14:paraId="686D1760" w14:textId="77777777" w:rsidR="00560D02" w:rsidRDefault="00560D02" w:rsidP="00560D02">
      <w:pPr>
        <w:spacing w:after="0"/>
        <w:jc w:val="both"/>
      </w:pPr>
    </w:p>
    <w:p w14:paraId="3177238E" w14:textId="50A25B5C" w:rsidR="00560D02" w:rsidRDefault="00560D02" w:rsidP="00560D02">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297F6F0" w14:textId="77777777" w:rsidR="00AE4373" w:rsidRDefault="00AE4373" w:rsidP="00560D02">
      <w:pPr>
        <w:spacing w:after="0"/>
        <w:jc w:val="both"/>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60D02" w:rsidRPr="003F2E6D" w14:paraId="102D4ABA" w14:textId="77777777" w:rsidTr="003E790E">
        <w:tc>
          <w:tcPr>
            <w:tcW w:w="9776" w:type="dxa"/>
          </w:tcPr>
          <w:p w14:paraId="429BDA4C" w14:textId="77777777" w:rsidR="00560D02" w:rsidRPr="003F2E6D" w:rsidRDefault="00560D02" w:rsidP="003E790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2137979843"/>
                <w:placeholder>
                  <w:docPart w:val="5756795B21A64DABAEAB8948F238F8CD"/>
                </w:placeholder>
                <w:showingPlcHdr/>
                <w15:color w:val="FFFF99"/>
              </w:sdtPr>
              <w:sdtContent>
                <w:r w:rsidRPr="00401EB1">
                  <w:rPr>
                    <w:rStyle w:val="PlaceholderText"/>
                    <w:rFonts w:cstheme="minorHAnsi"/>
                    <w:i/>
                    <w:iCs/>
                  </w:rPr>
                  <w:t>[insert name of the company]</w:t>
                </w:r>
              </w:sdtContent>
            </w:sdt>
          </w:p>
          <w:p w14:paraId="70127C09" w14:textId="77777777" w:rsidR="00560D02" w:rsidRPr="003F2E6D" w:rsidRDefault="00560D02" w:rsidP="003E790E">
            <w:pPr>
              <w:ind w:right="108"/>
            </w:pPr>
          </w:p>
        </w:tc>
      </w:tr>
      <w:tr w:rsidR="00560D02" w:rsidRPr="003F2E6D" w14:paraId="336DCFBC" w14:textId="77777777" w:rsidTr="003E790E">
        <w:tc>
          <w:tcPr>
            <w:tcW w:w="9776" w:type="dxa"/>
            <w:shd w:val="clear" w:color="auto" w:fill="F2F2F2" w:themeFill="background1" w:themeFillShade="F2"/>
          </w:tcPr>
          <w:sdt>
            <w:sdtPr>
              <w:rPr>
                <w:color w:val="2B579A"/>
                <w:shd w:val="clear" w:color="auto" w:fill="E6E6E6"/>
              </w:rPr>
              <w:id w:val="-514930137"/>
              <w:placeholder>
                <w:docPart w:val="5EF46FEFF4C84B04B8F0CDA153F878C4"/>
              </w:placeholder>
              <w15:color w:val="FFFF99"/>
            </w:sdtPr>
            <w:sdtEndPr>
              <w:rPr>
                <w:color w:val="auto"/>
                <w:shd w:val="clear" w:color="auto" w:fill="auto"/>
              </w:rPr>
            </w:sdtEndPr>
            <w:sdtContent>
              <w:p w14:paraId="349872F3" w14:textId="77777777" w:rsidR="00560D02" w:rsidRPr="003F2E6D" w:rsidRDefault="00560D02" w:rsidP="003E790E">
                <w:pPr>
                  <w:ind w:right="108"/>
                </w:pPr>
                <w:r w:rsidRPr="003F2E6D">
                  <w:t>Signature:</w:t>
                </w:r>
              </w:p>
              <w:p w14:paraId="577EA2A7" w14:textId="77777777" w:rsidR="00560D02" w:rsidRPr="003F2E6D" w:rsidRDefault="00560D02" w:rsidP="003E790E">
                <w:pPr>
                  <w:ind w:right="108"/>
                </w:pPr>
              </w:p>
              <w:p w14:paraId="3032BA5C" w14:textId="77777777" w:rsidR="00560D02" w:rsidRPr="003F2E6D" w:rsidRDefault="00000000" w:rsidP="003E790E">
                <w:pPr>
                  <w:ind w:right="108"/>
                </w:pPr>
              </w:p>
            </w:sdtContent>
          </w:sdt>
          <w:p w14:paraId="25241F29" w14:textId="77777777" w:rsidR="00560D02" w:rsidRPr="003F2E6D" w:rsidRDefault="00560D02" w:rsidP="003E790E">
            <w:pPr>
              <w:ind w:right="108"/>
            </w:pPr>
            <w:r w:rsidRPr="003F2E6D">
              <w:t>Name of the representative:</w:t>
            </w:r>
            <w:r>
              <w:t xml:space="preserve"> </w:t>
            </w:r>
            <w:sdt>
              <w:sdtPr>
                <w:rPr>
                  <w:rStyle w:val="Calibri11NoBold"/>
                </w:rPr>
                <w:id w:val="-1642256530"/>
                <w:placeholder>
                  <w:docPart w:val="09F43B8D872B46F1992710F0B3F4CDCE"/>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75CC2329" w14:textId="77777777" w:rsidR="00560D02" w:rsidRPr="00401EB1" w:rsidRDefault="00560D02" w:rsidP="003E790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83547088"/>
                <w:placeholder>
                  <w:docPart w:val="3C7B4F11DC874BFB89A224D6B49BC00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560D02" w:rsidRPr="003F2E6D" w14:paraId="72DF5148" w14:textId="77777777" w:rsidTr="003E790E">
        <w:trPr>
          <w:trHeight w:val="580"/>
        </w:trPr>
        <w:tc>
          <w:tcPr>
            <w:tcW w:w="9776" w:type="dxa"/>
            <w:shd w:val="clear" w:color="auto" w:fill="F2F2F2" w:themeFill="background1" w:themeFillShade="F2"/>
          </w:tcPr>
          <w:p w14:paraId="16C7323F" w14:textId="77777777" w:rsidR="00560D02" w:rsidRPr="003F2E6D" w:rsidRDefault="00560D02" w:rsidP="003E790E">
            <w:pPr>
              <w:ind w:right="108"/>
            </w:pPr>
            <w:r w:rsidRPr="003F2E6D">
              <w:t xml:space="preserve">Date: </w:t>
            </w:r>
            <w:sdt>
              <w:sdtPr>
                <w:rPr>
                  <w:rStyle w:val="Calibri11NoBold"/>
                </w:rPr>
                <w:id w:val="-1580366086"/>
                <w:placeholder>
                  <w:docPart w:val="4480778CB5FB4F00A5E58DE14C0778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0"/>
      <w:bookmarkEnd w:id="6"/>
    </w:tbl>
    <w:p w14:paraId="11CB6C55" w14:textId="77777777" w:rsidR="00B2410B" w:rsidRDefault="00B2410B" w:rsidP="00560D02"/>
    <w:sectPr w:rsidR="00B2410B" w:rsidSect="005B239A">
      <w:headerReference w:type="default" r:id="rId11"/>
      <w:footerReference w:type="default" r:id="rId12"/>
      <w:headerReference w:type="first" r:id="rId13"/>
      <w:footerReference w:type="first" r:id="rId14"/>
      <w:pgSz w:w="11906" w:h="16838"/>
      <w:pgMar w:top="1440" w:right="991" w:bottom="1440" w:left="1134"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15CB" w14:textId="77777777" w:rsidR="0038323B" w:rsidRDefault="0038323B" w:rsidP="00092213">
      <w:pPr>
        <w:spacing w:after="0" w:line="240" w:lineRule="auto"/>
      </w:pPr>
      <w:r>
        <w:separator/>
      </w:r>
    </w:p>
  </w:endnote>
  <w:endnote w:type="continuationSeparator" w:id="0">
    <w:p w14:paraId="13387FEE" w14:textId="77777777" w:rsidR="0038323B" w:rsidRDefault="0038323B"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7ECF" w14:textId="77777777" w:rsidR="0038323B" w:rsidRDefault="0038323B" w:rsidP="00092213">
      <w:pPr>
        <w:spacing w:after="0" w:line="240" w:lineRule="auto"/>
      </w:pPr>
      <w:r>
        <w:separator/>
      </w:r>
    </w:p>
  </w:footnote>
  <w:footnote w:type="continuationSeparator" w:id="0">
    <w:p w14:paraId="5A618BE0" w14:textId="77777777" w:rsidR="0038323B" w:rsidRDefault="0038323B"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1110511326" name="Picture 111051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1B5C13D8" w:rsidR="00802F5C" w:rsidRDefault="00802F5C" w:rsidP="00802F5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B306D"/>
    <w:multiLevelType w:val="hybridMultilevel"/>
    <w:tmpl w:val="FCDA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0"/>
  </w:num>
  <w:num w:numId="3" w16cid:durableId="1564558314">
    <w:abstractNumId w:val="1"/>
  </w:num>
  <w:num w:numId="4" w16cid:durableId="607276185">
    <w:abstractNumId w:val="4"/>
  </w:num>
  <w:num w:numId="5" w16cid:durableId="1858811430">
    <w:abstractNumId w:val="5"/>
  </w:num>
  <w:num w:numId="6" w16cid:durableId="55111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155FA"/>
    <w:rsid w:val="0004484C"/>
    <w:rsid w:val="00075277"/>
    <w:rsid w:val="00092213"/>
    <w:rsid w:val="000A1996"/>
    <w:rsid w:val="000B7813"/>
    <w:rsid w:val="00113704"/>
    <w:rsid w:val="0013288E"/>
    <w:rsid w:val="00135E9B"/>
    <w:rsid w:val="00142691"/>
    <w:rsid w:val="001A59A5"/>
    <w:rsid w:val="001B1062"/>
    <w:rsid w:val="001B269E"/>
    <w:rsid w:val="001C4EB5"/>
    <w:rsid w:val="001C7EF7"/>
    <w:rsid w:val="001F6E61"/>
    <w:rsid w:val="0020602A"/>
    <w:rsid w:val="00232684"/>
    <w:rsid w:val="002336D5"/>
    <w:rsid w:val="002337C7"/>
    <w:rsid w:val="00240D6D"/>
    <w:rsid w:val="00252BDD"/>
    <w:rsid w:val="00262674"/>
    <w:rsid w:val="002A5B11"/>
    <w:rsid w:val="002D10CB"/>
    <w:rsid w:val="002D43AD"/>
    <w:rsid w:val="003051A9"/>
    <w:rsid w:val="00313114"/>
    <w:rsid w:val="00370D8E"/>
    <w:rsid w:val="0038323B"/>
    <w:rsid w:val="00384B80"/>
    <w:rsid w:val="003853E0"/>
    <w:rsid w:val="00410F39"/>
    <w:rsid w:val="00436A06"/>
    <w:rsid w:val="00446962"/>
    <w:rsid w:val="0049001E"/>
    <w:rsid w:val="004C2F56"/>
    <w:rsid w:val="004C50D7"/>
    <w:rsid w:val="004C59A0"/>
    <w:rsid w:val="00506ECC"/>
    <w:rsid w:val="00510E73"/>
    <w:rsid w:val="00546578"/>
    <w:rsid w:val="00552BA7"/>
    <w:rsid w:val="00560D02"/>
    <w:rsid w:val="00573753"/>
    <w:rsid w:val="00576FEB"/>
    <w:rsid w:val="00591B32"/>
    <w:rsid w:val="005A1D13"/>
    <w:rsid w:val="005B239A"/>
    <w:rsid w:val="005C3B7F"/>
    <w:rsid w:val="005E1D6F"/>
    <w:rsid w:val="005E5DC2"/>
    <w:rsid w:val="006658EF"/>
    <w:rsid w:val="00671272"/>
    <w:rsid w:val="0067139D"/>
    <w:rsid w:val="00695A40"/>
    <w:rsid w:val="006A10EF"/>
    <w:rsid w:val="006B0E36"/>
    <w:rsid w:val="006C15E6"/>
    <w:rsid w:val="00711380"/>
    <w:rsid w:val="00740583"/>
    <w:rsid w:val="00740740"/>
    <w:rsid w:val="00741F31"/>
    <w:rsid w:val="007506F2"/>
    <w:rsid w:val="0076600B"/>
    <w:rsid w:val="007A6F84"/>
    <w:rsid w:val="007C1306"/>
    <w:rsid w:val="007C6C25"/>
    <w:rsid w:val="007E0E62"/>
    <w:rsid w:val="007E33B7"/>
    <w:rsid w:val="00802F5C"/>
    <w:rsid w:val="008149C0"/>
    <w:rsid w:val="00814EFB"/>
    <w:rsid w:val="008834DD"/>
    <w:rsid w:val="008973ED"/>
    <w:rsid w:val="008C0B16"/>
    <w:rsid w:val="008E1A7E"/>
    <w:rsid w:val="008F2E28"/>
    <w:rsid w:val="00916439"/>
    <w:rsid w:val="009C6D22"/>
    <w:rsid w:val="009E178F"/>
    <w:rsid w:val="00A00F11"/>
    <w:rsid w:val="00A53501"/>
    <w:rsid w:val="00A654DE"/>
    <w:rsid w:val="00A82699"/>
    <w:rsid w:val="00A82BDF"/>
    <w:rsid w:val="00AD341C"/>
    <w:rsid w:val="00AE4373"/>
    <w:rsid w:val="00B17569"/>
    <w:rsid w:val="00B22143"/>
    <w:rsid w:val="00B2410B"/>
    <w:rsid w:val="00B46B07"/>
    <w:rsid w:val="00B946F6"/>
    <w:rsid w:val="00BA3F8E"/>
    <w:rsid w:val="00BD5DA7"/>
    <w:rsid w:val="00BF0B65"/>
    <w:rsid w:val="00BF1520"/>
    <w:rsid w:val="00C1170C"/>
    <w:rsid w:val="00C73C64"/>
    <w:rsid w:val="00CB1E58"/>
    <w:rsid w:val="00CD70BF"/>
    <w:rsid w:val="00D2038A"/>
    <w:rsid w:val="00D31733"/>
    <w:rsid w:val="00D5240C"/>
    <w:rsid w:val="00D80298"/>
    <w:rsid w:val="00DB4CFF"/>
    <w:rsid w:val="00DE0892"/>
    <w:rsid w:val="00E10CDF"/>
    <w:rsid w:val="00E83DEB"/>
    <w:rsid w:val="00EA7A9E"/>
    <w:rsid w:val="00EB6640"/>
    <w:rsid w:val="00F02487"/>
    <w:rsid w:val="00F037A2"/>
    <w:rsid w:val="00F21E35"/>
    <w:rsid w:val="00F33E65"/>
    <w:rsid w:val="00F42F32"/>
    <w:rsid w:val="00F45AE9"/>
    <w:rsid w:val="00F62EF5"/>
    <w:rsid w:val="00F757C1"/>
    <w:rsid w:val="00F814FE"/>
    <w:rsid w:val="00F877C2"/>
    <w:rsid w:val="00FD4042"/>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customStyle="1" w:styleId="cf01">
    <w:name w:val="cf01"/>
    <w:basedOn w:val="DefaultParagraphFont"/>
    <w:rsid w:val="001C7EF7"/>
    <w:rPr>
      <w:rFonts w:ascii="Segoe UI" w:hAnsi="Segoe UI" w:cs="Segoe UI" w:hint="default"/>
      <w:sz w:val="18"/>
      <w:szCs w:val="18"/>
    </w:rPr>
  </w:style>
  <w:style w:type="character" w:styleId="CommentReference">
    <w:name w:val="annotation reference"/>
    <w:basedOn w:val="DefaultParagraphFont"/>
    <w:uiPriority w:val="99"/>
    <w:semiHidden/>
    <w:unhideWhenUsed/>
    <w:rsid w:val="001C7EF7"/>
    <w:rPr>
      <w:sz w:val="16"/>
      <w:szCs w:val="16"/>
    </w:rPr>
  </w:style>
  <w:style w:type="paragraph" w:styleId="CommentSubject">
    <w:name w:val="annotation subject"/>
    <w:basedOn w:val="CommentText"/>
    <w:next w:val="CommentText"/>
    <w:link w:val="CommentSubjectChar"/>
    <w:uiPriority w:val="99"/>
    <w:semiHidden/>
    <w:unhideWhenUsed/>
    <w:rsid w:val="001C7EF7"/>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7EF7"/>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B5C632D57D5C4CAC9AD5C81F92CE84DE"/>
        <w:category>
          <w:name w:val="General"/>
          <w:gallery w:val="placeholder"/>
        </w:category>
        <w:types>
          <w:type w:val="bbPlcHdr"/>
        </w:types>
        <w:behaviors>
          <w:behavior w:val="content"/>
        </w:behaviors>
        <w:guid w:val="{357CD051-9C3E-423A-B562-152E852FA83F}"/>
      </w:docPartPr>
      <w:docPartBody>
        <w:p w:rsidR="008C0F92" w:rsidRDefault="00EC1B7D" w:rsidP="00EC1B7D">
          <w:pPr>
            <w:pStyle w:val="B5C632D57D5C4CAC9AD5C81F92CE84DE"/>
          </w:pPr>
          <w:r w:rsidRPr="00BB43E0">
            <w:rPr>
              <w:rFonts w:cstheme="minorHAnsi"/>
              <w:i/>
              <w:iCs/>
              <w:color w:val="808080" w:themeColor="background1" w:themeShade="80"/>
            </w:rPr>
            <w:t>[Currency]</w:t>
          </w:r>
        </w:p>
      </w:docPartBody>
    </w:docPart>
    <w:docPart>
      <w:docPartPr>
        <w:name w:val="5756795B21A64DABAEAB8948F238F8CD"/>
        <w:category>
          <w:name w:val="General"/>
          <w:gallery w:val="placeholder"/>
        </w:category>
        <w:types>
          <w:type w:val="bbPlcHdr"/>
        </w:types>
        <w:behaviors>
          <w:behavior w:val="content"/>
        </w:behaviors>
        <w:guid w:val="{486E057B-959B-44DA-B8E6-1A2365385C44}"/>
      </w:docPartPr>
      <w:docPartBody>
        <w:p w:rsidR="008C0F92" w:rsidRDefault="00EC1B7D" w:rsidP="00EC1B7D">
          <w:pPr>
            <w:pStyle w:val="5756795B21A64DABAEAB8948F238F8CD"/>
          </w:pPr>
          <w:r w:rsidRPr="00401EB1">
            <w:rPr>
              <w:rStyle w:val="PlaceholderText"/>
              <w:rFonts w:cstheme="minorHAnsi"/>
              <w:i/>
              <w:iCs/>
            </w:rPr>
            <w:t>[insert name of the company]</w:t>
          </w:r>
        </w:p>
      </w:docPartBody>
    </w:docPart>
    <w:docPart>
      <w:docPartPr>
        <w:name w:val="5EF46FEFF4C84B04B8F0CDA153F878C4"/>
        <w:category>
          <w:name w:val="General"/>
          <w:gallery w:val="placeholder"/>
        </w:category>
        <w:types>
          <w:type w:val="bbPlcHdr"/>
        </w:types>
        <w:behaviors>
          <w:behavior w:val="content"/>
        </w:behaviors>
        <w:guid w:val="{E86A4130-1FDB-466E-9F9E-6ECCAE288870}"/>
      </w:docPartPr>
      <w:docPartBody>
        <w:p w:rsidR="008C0F92" w:rsidRDefault="00EC1B7D" w:rsidP="00EC1B7D">
          <w:pPr>
            <w:pStyle w:val="5EF46FEFF4C84B04B8F0CDA153F878C4"/>
          </w:pPr>
          <w:r w:rsidRPr="001A1B34">
            <w:rPr>
              <w:rStyle w:val="PlaceholderText"/>
            </w:rPr>
            <w:t>Click or tap here to enter text.</w:t>
          </w:r>
        </w:p>
      </w:docPartBody>
    </w:docPart>
    <w:docPart>
      <w:docPartPr>
        <w:name w:val="09F43B8D872B46F1992710F0B3F4CDCE"/>
        <w:category>
          <w:name w:val="General"/>
          <w:gallery w:val="placeholder"/>
        </w:category>
        <w:types>
          <w:type w:val="bbPlcHdr"/>
        </w:types>
        <w:behaviors>
          <w:behavior w:val="content"/>
        </w:behaviors>
        <w:guid w:val="{2959959B-C9A1-4E05-9A13-7D8EEFB67E59}"/>
      </w:docPartPr>
      <w:docPartBody>
        <w:p w:rsidR="008C0F92" w:rsidRDefault="00EC1B7D" w:rsidP="00EC1B7D">
          <w:pPr>
            <w:pStyle w:val="09F43B8D872B46F1992710F0B3F4CDC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C7B4F11DC874BFB89A224D6B49BC006"/>
        <w:category>
          <w:name w:val="General"/>
          <w:gallery w:val="placeholder"/>
        </w:category>
        <w:types>
          <w:type w:val="bbPlcHdr"/>
        </w:types>
        <w:behaviors>
          <w:behavior w:val="content"/>
        </w:behaviors>
        <w:guid w:val="{4F8B35EA-6865-44E8-943F-AA24CDCC8D11}"/>
      </w:docPartPr>
      <w:docPartBody>
        <w:p w:rsidR="008C0F92" w:rsidRDefault="00EC1B7D" w:rsidP="00EC1B7D">
          <w:pPr>
            <w:pStyle w:val="3C7B4F11DC874BFB89A224D6B49BC00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480778CB5FB4F00A5E58DE14C0778AB"/>
        <w:category>
          <w:name w:val="General"/>
          <w:gallery w:val="placeholder"/>
        </w:category>
        <w:types>
          <w:type w:val="bbPlcHdr"/>
        </w:types>
        <w:behaviors>
          <w:behavior w:val="content"/>
        </w:behaviors>
        <w:guid w:val="{F0471AD5-F752-4B27-9F46-28345007F3B0}"/>
      </w:docPartPr>
      <w:docPartBody>
        <w:p w:rsidR="008C0F92" w:rsidRDefault="00EC1B7D" w:rsidP="00EC1B7D">
          <w:pPr>
            <w:pStyle w:val="4480778CB5FB4F00A5E58DE14C0778A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F0AB69783654503BD53950626FC3E63"/>
        <w:category>
          <w:name w:val="General"/>
          <w:gallery w:val="placeholder"/>
        </w:category>
        <w:types>
          <w:type w:val="bbPlcHdr"/>
        </w:types>
        <w:behaviors>
          <w:behavior w:val="content"/>
        </w:behaviors>
        <w:guid w:val="{0BCD4FF6-B2A2-4D04-A286-A6D4A592BC0B}"/>
      </w:docPartPr>
      <w:docPartBody>
        <w:p w:rsidR="00000000" w:rsidRDefault="00172999" w:rsidP="00172999">
          <w:pPr>
            <w:pStyle w:val="FF0AB69783654503BD53950626FC3E63"/>
          </w:pPr>
          <w:r w:rsidRPr="00BB43E0">
            <w:rPr>
              <w:rFonts w:cstheme="minorHAnsi"/>
              <w:i/>
              <w:iCs/>
              <w:color w:val="808080" w:themeColor="background1" w:themeShade="80"/>
            </w:rPr>
            <w:t>[Currency]</w:t>
          </w:r>
        </w:p>
      </w:docPartBody>
    </w:docPart>
    <w:docPart>
      <w:docPartPr>
        <w:name w:val="FF83DB1C2A7B40368E110F3490C23525"/>
        <w:category>
          <w:name w:val="General"/>
          <w:gallery w:val="placeholder"/>
        </w:category>
        <w:types>
          <w:type w:val="bbPlcHdr"/>
        </w:types>
        <w:behaviors>
          <w:behavior w:val="content"/>
        </w:behaviors>
        <w:guid w:val="{0C2EE2A4-D9FD-448D-96FD-C707457D62BF}"/>
      </w:docPartPr>
      <w:docPartBody>
        <w:p w:rsidR="00000000" w:rsidRDefault="00172999" w:rsidP="00172999">
          <w:pPr>
            <w:pStyle w:val="FF83DB1C2A7B40368E110F3490C23525"/>
          </w:pPr>
          <w:r w:rsidRPr="006355B1">
            <w:rPr>
              <w:rStyle w:val="PlaceholderText"/>
              <w:b/>
              <w:bCs/>
              <w:i/>
              <w:iCs/>
            </w:rPr>
            <w:t>[SPC Reference number]</w:t>
          </w:r>
        </w:p>
      </w:docPartBody>
    </w:docPart>
    <w:docPart>
      <w:docPartPr>
        <w:name w:val="5326DA0B5B52412F8D38454835F91AB8"/>
        <w:category>
          <w:name w:val="General"/>
          <w:gallery w:val="placeholder"/>
        </w:category>
        <w:types>
          <w:type w:val="bbPlcHdr"/>
        </w:types>
        <w:behaviors>
          <w:behavior w:val="content"/>
        </w:behaviors>
        <w:guid w:val="{8FEE2CD7-D9F8-4C12-B6D5-10D95E188493}"/>
      </w:docPartPr>
      <w:docPartBody>
        <w:p w:rsidR="00000000" w:rsidRDefault="00172999" w:rsidP="00172999">
          <w:pPr>
            <w:pStyle w:val="5326DA0B5B52412F8D38454835F91AB8"/>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2D4C78D786BA4411AEAE10908E6C6B61"/>
        <w:category>
          <w:name w:val="General"/>
          <w:gallery w:val="placeholder"/>
        </w:category>
        <w:types>
          <w:type w:val="bbPlcHdr"/>
        </w:types>
        <w:behaviors>
          <w:behavior w:val="content"/>
        </w:behaviors>
        <w:guid w:val="{167C30B4-8A87-44E6-BA3D-687206506A15}"/>
      </w:docPartPr>
      <w:docPartBody>
        <w:p w:rsidR="00000000" w:rsidRDefault="00172999" w:rsidP="00172999">
          <w:pPr>
            <w:pStyle w:val="2D4C78D786BA4411AEAE10908E6C6B61"/>
          </w:pPr>
          <w:r w:rsidRPr="00E63C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0C5050"/>
    <w:rsid w:val="00152837"/>
    <w:rsid w:val="001719C8"/>
    <w:rsid w:val="00172999"/>
    <w:rsid w:val="002105B0"/>
    <w:rsid w:val="002934C9"/>
    <w:rsid w:val="003A5672"/>
    <w:rsid w:val="003D5101"/>
    <w:rsid w:val="003F6D04"/>
    <w:rsid w:val="00412417"/>
    <w:rsid w:val="004E25D8"/>
    <w:rsid w:val="004F7039"/>
    <w:rsid w:val="004F7387"/>
    <w:rsid w:val="00551650"/>
    <w:rsid w:val="005B2A6E"/>
    <w:rsid w:val="005B60CC"/>
    <w:rsid w:val="005B6ED5"/>
    <w:rsid w:val="005F6778"/>
    <w:rsid w:val="006B27DD"/>
    <w:rsid w:val="007236EC"/>
    <w:rsid w:val="00744E75"/>
    <w:rsid w:val="00745696"/>
    <w:rsid w:val="007864FB"/>
    <w:rsid w:val="007E6B93"/>
    <w:rsid w:val="008612A6"/>
    <w:rsid w:val="00872A9F"/>
    <w:rsid w:val="00876F44"/>
    <w:rsid w:val="008A6FA8"/>
    <w:rsid w:val="008C0F92"/>
    <w:rsid w:val="008C69F7"/>
    <w:rsid w:val="00962B3A"/>
    <w:rsid w:val="00A416E0"/>
    <w:rsid w:val="00A96FF8"/>
    <w:rsid w:val="00AF074C"/>
    <w:rsid w:val="00AF714D"/>
    <w:rsid w:val="00B77D48"/>
    <w:rsid w:val="00BA7B26"/>
    <w:rsid w:val="00BC5787"/>
    <w:rsid w:val="00CC3D3E"/>
    <w:rsid w:val="00CD1C1A"/>
    <w:rsid w:val="00D00FAE"/>
    <w:rsid w:val="00D87AC0"/>
    <w:rsid w:val="00DE53EA"/>
    <w:rsid w:val="00EC1B7D"/>
    <w:rsid w:val="00EF2CC8"/>
    <w:rsid w:val="00F021E0"/>
    <w:rsid w:val="00F2491C"/>
    <w:rsid w:val="00F43DCE"/>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2999"/>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B5C632D57D5C4CAC9AD5C81F92CE84DE">
    <w:name w:val="B5C632D57D5C4CAC9AD5C81F92CE84DE"/>
    <w:rsid w:val="00EC1B7D"/>
    <w:rPr>
      <w:kern w:val="2"/>
      <w:lang w:val="en-AU" w:eastAsia="en-AU"/>
      <w14:ligatures w14:val="standardContextual"/>
    </w:rPr>
  </w:style>
  <w:style w:type="paragraph" w:customStyle="1" w:styleId="5756795B21A64DABAEAB8948F238F8CD">
    <w:name w:val="5756795B21A64DABAEAB8948F238F8CD"/>
    <w:rsid w:val="00EC1B7D"/>
    <w:rPr>
      <w:kern w:val="2"/>
      <w:lang w:val="en-AU" w:eastAsia="en-AU"/>
      <w14:ligatures w14:val="standardContextual"/>
    </w:rPr>
  </w:style>
  <w:style w:type="paragraph" w:customStyle="1" w:styleId="5EF46FEFF4C84B04B8F0CDA153F878C4">
    <w:name w:val="5EF46FEFF4C84B04B8F0CDA153F878C4"/>
    <w:rsid w:val="00EC1B7D"/>
    <w:rPr>
      <w:kern w:val="2"/>
      <w:lang w:val="en-AU" w:eastAsia="en-AU"/>
      <w14:ligatures w14:val="standardContextual"/>
    </w:rPr>
  </w:style>
  <w:style w:type="paragraph" w:customStyle="1" w:styleId="09F43B8D872B46F1992710F0B3F4CDCE">
    <w:name w:val="09F43B8D872B46F1992710F0B3F4CDCE"/>
    <w:rsid w:val="00EC1B7D"/>
    <w:rPr>
      <w:kern w:val="2"/>
      <w:lang w:val="en-AU" w:eastAsia="en-AU"/>
      <w14:ligatures w14:val="standardContextual"/>
    </w:rPr>
  </w:style>
  <w:style w:type="paragraph" w:customStyle="1" w:styleId="3C7B4F11DC874BFB89A224D6B49BC006">
    <w:name w:val="3C7B4F11DC874BFB89A224D6B49BC006"/>
    <w:rsid w:val="00EC1B7D"/>
    <w:rPr>
      <w:kern w:val="2"/>
      <w:lang w:val="en-AU" w:eastAsia="en-AU"/>
      <w14:ligatures w14:val="standardContextual"/>
    </w:rPr>
  </w:style>
  <w:style w:type="paragraph" w:customStyle="1" w:styleId="4480778CB5FB4F00A5E58DE14C0778AB">
    <w:name w:val="4480778CB5FB4F00A5E58DE14C0778AB"/>
    <w:rsid w:val="00EC1B7D"/>
    <w:rPr>
      <w:kern w:val="2"/>
      <w:lang w:val="en-AU" w:eastAsia="en-AU"/>
      <w14:ligatures w14:val="standardContextual"/>
    </w:rPr>
  </w:style>
  <w:style w:type="paragraph" w:customStyle="1" w:styleId="FF0AB69783654503BD53950626FC3E63">
    <w:name w:val="FF0AB69783654503BD53950626FC3E63"/>
    <w:rsid w:val="00172999"/>
    <w:rPr>
      <w:kern w:val="2"/>
      <w:lang w:val="en-AU" w:eastAsia="en-AU"/>
      <w14:ligatures w14:val="standardContextual"/>
    </w:rPr>
  </w:style>
  <w:style w:type="paragraph" w:customStyle="1" w:styleId="FF83DB1C2A7B40368E110F3490C23525">
    <w:name w:val="FF83DB1C2A7B40368E110F3490C23525"/>
    <w:rsid w:val="00172999"/>
    <w:rPr>
      <w:kern w:val="2"/>
      <w:lang w:val="en-AU" w:eastAsia="en-AU"/>
      <w14:ligatures w14:val="standardContextual"/>
    </w:rPr>
  </w:style>
  <w:style w:type="paragraph" w:customStyle="1" w:styleId="5326DA0B5B52412F8D38454835F91AB8">
    <w:name w:val="5326DA0B5B52412F8D38454835F91AB8"/>
    <w:rsid w:val="00172999"/>
    <w:rPr>
      <w:kern w:val="2"/>
      <w:lang w:val="en-AU" w:eastAsia="en-AU"/>
      <w14:ligatures w14:val="standardContextual"/>
    </w:rPr>
  </w:style>
  <w:style w:type="paragraph" w:customStyle="1" w:styleId="2D4C78D786BA4411AEAE10908E6C6B61">
    <w:name w:val="2D4C78D786BA4411AEAE10908E6C6B61"/>
    <w:rsid w:val="00172999"/>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E5E74E8D-EA72-4979-86D4-1DB95EF2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2</cp:revision>
  <dcterms:created xsi:type="dcterms:W3CDTF">2024-01-29T22:48:00Z</dcterms:created>
  <dcterms:modified xsi:type="dcterms:W3CDTF">2024-01-29T22:48:00Z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