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B3BA" w14:textId="77777777" w:rsidR="007C2726" w:rsidRPr="00C124BC" w:rsidRDefault="007C2726" w:rsidP="007C2726">
      <w:pPr>
        <w:spacing w:after="16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b/>
          <w:lang w:val="en-GB"/>
        </w:rPr>
        <w:t xml:space="preserve">ANNEX II </w:t>
      </w:r>
    </w:p>
    <w:p w14:paraId="5E30C6EE" w14:textId="77777777" w:rsidR="007C2726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right="1088"/>
        <w:jc w:val="center"/>
        <w:rPr>
          <w:rFonts w:ascii="Times New Roman" w:hAnsi="Times New Roman"/>
          <w:b/>
          <w:lang w:val="en-GB"/>
        </w:rPr>
      </w:pPr>
      <w:r w:rsidRPr="00C124BC">
        <w:rPr>
          <w:rFonts w:ascii="Times New Roman" w:hAnsi="Times New Roman"/>
          <w:b/>
          <w:lang w:val="en-GB"/>
        </w:rPr>
        <w:t>Technical Proposal Submission Form</w:t>
      </w:r>
    </w:p>
    <w:p w14:paraId="104C7992" w14:textId="77777777" w:rsidR="007C2726" w:rsidRPr="00A5550C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right="1088"/>
        <w:jc w:val="center"/>
        <w:rPr>
          <w:rFonts w:ascii="Times New Roman" w:hAnsi="Times New Roman"/>
          <w:u w:val="single"/>
        </w:rPr>
      </w:pPr>
      <w:r w:rsidRPr="00A5550C">
        <w:rPr>
          <w:rFonts w:ascii="Times New Roman" w:hAnsi="Times New Roman"/>
          <w:b/>
          <w:bCs/>
        </w:rPr>
        <w:t xml:space="preserve">CONSULTANCY TO PREPARE A COMMUNICATIONS PLAN TO SUPPORT THE INTERGRATED MANAGEMENT OF THE SOASOA </w:t>
      </w:r>
      <w:bookmarkStart w:id="0" w:name="_GoBack"/>
      <w:bookmarkEnd w:id="0"/>
      <w:r w:rsidRPr="00A5550C">
        <w:rPr>
          <w:rFonts w:ascii="Times New Roman" w:hAnsi="Times New Roman"/>
          <w:b/>
          <w:bCs/>
        </w:rPr>
        <w:t>WATERSHED AREA, LABASA, FIJI.</w:t>
      </w:r>
    </w:p>
    <w:p w14:paraId="60E09919" w14:textId="77777777" w:rsidR="007C2726" w:rsidRPr="00A5550C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right="1088"/>
        <w:jc w:val="center"/>
        <w:rPr>
          <w:rFonts w:ascii="Times New Roman" w:hAnsi="Times New Roman"/>
        </w:rPr>
      </w:pPr>
    </w:p>
    <w:p w14:paraId="235E43BA" w14:textId="77777777" w:rsidR="007C2726" w:rsidRPr="00C124BC" w:rsidRDefault="007C2726" w:rsidP="007C2726">
      <w:pPr>
        <w:spacing w:after="20" w:line="259" w:lineRule="auto"/>
        <w:rPr>
          <w:rFonts w:ascii="Times New Roman" w:hAnsi="Times New Roman"/>
          <w:lang w:val="en-GB"/>
        </w:rPr>
      </w:pPr>
    </w:p>
    <w:p w14:paraId="725902C5" w14:textId="77777777" w:rsidR="007C2726" w:rsidRPr="00C124BC" w:rsidRDefault="007C2726" w:rsidP="007C2726">
      <w:pPr>
        <w:pStyle w:val="Heading1"/>
        <w:spacing w:after="28"/>
        <w:ind w:left="-5" w:right="415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PART A – Background  </w:t>
      </w:r>
    </w:p>
    <w:p w14:paraId="5BCC355A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tbl>
      <w:tblPr>
        <w:tblW w:w="9214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5777"/>
      </w:tblGrid>
      <w:tr w:rsidR="007C2726" w:rsidRPr="009252A4" w14:paraId="33EBD644" w14:textId="77777777" w:rsidTr="007F5B84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AC37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CRITERIA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90BF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RESPONSE BY BIDDER </w:t>
            </w:r>
          </w:p>
        </w:tc>
      </w:tr>
      <w:tr w:rsidR="007C2726" w:rsidRPr="009252A4" w14:paraId="5FA9FD16" w14:textId="77777777" w:rsidTr="007F5B84">
        <w:trPr>
          <w:trHeight w:val="44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7B13C" w14:textId="77777777" w:rsidR="007C2726" w:rsidRPr="00351799" w:rsidRDefault="007C2726" w:rsidP="007F5B84">
            <w:pPr>
              <w:pStyle w:val="NoSpacing"/>
              <w:rPr>
                <w:lang w:val="en-GB"/>
              </w:rPr>
            </w:pPr>
            <w:r w:rsidRPr="00351799">
              <w:rPr>
                <w:lang w:val="en-GB"/>
              </w:rPr>
              <w:t xml:space="preserve">Name: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5663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9252A4" w14:paraId="3FE1B9FD" w14:textId="77777777" w:rsidTr="007F5B84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2F21" w14:textId="77777777" w:rsidR="007C2726" w:rsidRPr="00351799" w:rsidRDefault="007C2726" w:rsidP="007F5B84">
            <w:pPr>
              <w:pStyle w:val="NoSpacing"/>
              <w:rPr>
                <w:lang w:val="en-GB"/>
              </w:rPr>
            </w:pPr>
            <w:r w:rsidRPr="00351799">
              <w:rPr>
                <w:lang w:val="en-GB"/>
              </w:rPr>
              <w:t xml:space="preserve">Physical Address: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BB50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9252A4" w14:paraId="5D31C0DF" w14:textId="77777777" w:rsidTr="007F5B84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F527" w14:textId="77777777" w:rsidR="007C2726" w:rsidRPr="00351799" w:rsidRDefault="007C2726" w:rsidP="007F5B84">
            <w:pPr>
              <w:pStyle w:val="NoSpacing"/>
              <w:rPr>
                <w:lang w:val="en-GB"/>
              </w:rPr>
            </w:pPr>
            <w:r w:rsidRPr="00351799">
              <w:rPr>
                <w:lang w:val="en-GB"/>
              </w:rPr>
              <w:t xml:space="preserve">Postal Address: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B5A1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9252A4" w14:paraId="4CCAB33F" w14:textId="77777777" w:rsidTr="007F5B84">
        <w:trPr>
          <w:trHeight w:val="43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0D9E" w14:textId="77777777" w:rsidR="007C2726" w:rsidRPr="00351799" w:rsidRDefault="007C2726" w:rsidP="007F5B84">
            <w:pPr>
              <w:pStyle w:val="NoSpacing"/>
              <w:rPr>
                <w:lang w:val="en-GB"/>
              </w:rPr>
            </w:pPr>
            <w:r w:rsidRPr="00351799">
              <w:rPr>
                <w:lang w:val="en-GB"/>
              </w:rPr>
              <w:t xml:space="preserve">Telephone Contact: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41BD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9252A4" w14:paraId="063DEB18" w14:textId="77777777" w:rsidTr="007F5B84">
        <w:trPr>
          <w:trHeight w:val="4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4B96" w14:textId="77777777" w:rsidR="007C2726" w:rsidRPr="00351799" w:rsidRDefault="007C2726" w:rsidP="007F5B84">
            <w:pPr>
              <w:pStyle w:val="NoSpacing"/>
              <w:rPr>
                <w:lang w:val="en-GB"/>
              </w:rPr>
            </w:pPr>
            <w:r w:rsidRPr="00351799">
              <w:rPr>
                <w:lang w:val="en-GB"/>
              </w:rPr>
              <w:t xml:space="preserve">Email: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7450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7A0C0E" w14:paraId="49E67F54" w14:textId="77777777" w:rsidTr="007F5B84">
        <w:trPr>
          <w:trHeight w:val="105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BCE1" w14:textId="77777777" w:rsidR="007C2726" w:rsidRPr="00351799" w:rsidRDefault="007C2726" w:rsidP="007F5B84">
            <w:pPr>
              <w:pStyle w:val="NoSpacing"/>
              <w:rPr>
                <w:lang w:val="en-GB"/>
              </w:rPr>
            </w:pPr>
            <w:r w:rsidRPr="00351799">
              <w:rPr>
                <w:lang w:val="en-GB"/>
              </w:rPr>
              <w:t xml:space="preserve">Two contacts of referees. Attach additional details as applicable.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D050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14:paraId="2AAF936E" w14:textId="77777777" w:rsidR="007C2726" w:rsidRPr="00C124BC" w:rsidRDefault="007C2726" w:rsidP="007C2726">
      <w:pPr>
        <w:spacing w:after="2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2CB7BB9A" w14:textId="77777777" w:rsidR="007C2726" w:rsidRPr="00C124BC" w:rsidRDefault="007C2726" w:rsidP="007C2726">
      <w:pPr>
        <w:pStyle w:val="Heading1"/>
        <w:spacing w:after="28"/>
        <w:ind w:left="-5" w:right="415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PART B – Qualifications </w:t>
      </w:r>
    </w:p>
    <w:p w14:paraId="1FA4D837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b/>
          <w:lang w:val="en-GB"/>
        </w:rPr>
        <w:t xml:space="preserve"> </w:t>
      </w:r>
    </w:p>
    <w:tbl>
      <w:tblPr>
        <w:tblW w:w="9212" w:type="dxa"/>
        <w:tblInd w:w="6" w:type="dxa"/>
        <w:tblCellMar>
          <w:top w:w="5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395"/>
        <w:gridCol w:w="5817"/>
      </w:tblGrid>
      <w:tr w:rsidR="007C2726" w:rsidRPr="009252A4" w14:paraId="5D5E7728" w14:textId="77777777" w:rsidTr="007F5B84">
        <w:trPr>
          <w:trHeight w:val="51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78495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CRITERIA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76105C" w14:textId="77777777" w:rsidR="007C2726" w:rsidRPr="00351799" w:rsidRDefault="007C2726" w:rsidP="007F5B84">
            <w:pPr>
              <w:spacing w:after="0" w:line="259" w:lineRule="auto"/>
              <w:ind w:right="2"/>
              <w:jc w:val="center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RESPONSE BY BIDDER    </w:t>
            </w:r>
          </w:p>
        </w:tc>
      </w:tr>
      <w:tr w:rsidR="007C2726" w:rsidRPr="007A0C0E" w14:paraId="39C1752B" w14:textId="77777777" w:rsidTr="007F5B84">
        <w:trPr>
          <w:trHeight w:val="128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1C4A" w14:textId="77777777" w:rsidR="007C2726" w:rsidRPr="008C0722" w:rsidRDefault="007C2726" w:rsidP="007F5B84">
            <w:pPr>
              <w:pStyle w:val="NoSpacing"/>
              <w:rPr>
                <w:rFonts w:ascii="Times New Roman" w:hAnsi="Times New Roman"/>
              </w:rPr>
            </w:pPr>
            <w:r w:rsidRPr="008C0722">
              <w:rPr>
                <w:rFonts w:ascii="Times New Roman" w:hAnsi="Times New Roman"/>
              </w:rPr>
              <w:t>Tertiary qualifications in an area such as communications or a related field.</w:t>
            </w:r>
          </w:p>
          <w:p w14:paraId="146005CC" w14:textId="77777777" w:rsidR="007C2726" w:rsidRDefault="007C2726" w:rsidP="007F5B84">
            <w:pPr>
              <w:pStyle w:val="NoSpacing"/>
            </w:pPr>
          </w:p>
          <w:p w14:paraId="42CB1E74" w14:textId="77777777" w:rsidR="007C2726" w:rsidRPr="00351799" w:rsidRDefault="007C2726" w:rsidP="007F5B84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1C97" w14:textId="77777777" w:rsidR="007C2726" w:rsidRPr="00351799" w:rsidRDefault="007C2726" w:rsidP="007F5B84">
            <w:pPr>
              <w:spacing w:after="0" w:line="259" w:lineRule="auto"/>
              <w:ind w:left="1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14:paraId="4DB8C1D2" w14:textId="77777777" w:rsidR="007C2726" w:rsidRDefault="007C2726" w:rsidP="007C2726">
      <w:pPr>
        <w:spacing w:after="0" w:line="259" w:lineRule="auto"/>
        <w:rPr>
          <w:rFonts w:ascii="Times New Roman" w:hAnsi="Times New Roman"/>
          <w:b/>
          <w:lang w:val="en-GB"/>
        </w:rPr>
      </w:pPr>
    </w:p>
    <w:p w14:paraId="43F06EE7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</w:p>
    <w:p w14:paraId="79DB770B" w14:textId="77777777" w:rsidR="007C2726" w:rsidRPr="00C124BC" w:rsidRDefault="007C2726" w:rsidP="007C2726">
      <w:pPr>
        <w:pStyle w:val="Heading1"/>
        <w:spacing w:after="28"/>
        <w:ind w:left="-5" w:right="415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PART C – Knowledge / Experience  </w:t>
      </w:r>
    </w:p>
    <w:p w14:paraId="7372ED1C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b/>
          <w:lang w:val="en-GB"/>
        </w:rPr>
        <w:t xml:space="preserve"> </w:t>
      </w:r>
    </w:p>
    <w:tbl>
      <w:tblPr>
        <w:tblW w:w="9212" w:type="dxa"/>
        <w:tblInd w:w="6" w:type="dxa"/>
        <w:tblCellMar>
          <w:top w:w="45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95"/>
        <w:gridCol w:w="5817"/>
      </w:tblGrid>
      <w:tr w:rsidR="007C2726" w:rsidRPr="009252A4" w14:paraId="4159FD7D" w14:textId="77777777" w:rsidTr="007F5B84">
        <w:trPr>
          <w:trHeight w:val="51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FF3ECA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CRITERIA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88959" w14:textId="77777777" w:rsidR="007C2726" w:rsidRPr="00351799" w:rsidRDefault="007C2726" w:rsidP="007F5B84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RESPONSE BY BIDDER    </w:t>
            </w:r>
          </w:p>
        </w:tc>
      </w:tr>
      <w:tr w:rsidR="007C2726" w:rsidRPr="007A0C0E" w14:paraId="75D42BF7" w14:textId="77777777" w:rsidTr="007F5B84">
        <w:trPr>
          <w:trHeight w:val="84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C4D" w14:textId="77777777" w:rsidR="007C2726" w:rsidRPr="00351799" w:rsidRDefault="007C2726" w:rsidP="007F5B84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</w:rPr>
              <w:t xml:space="preserve">At least five years’ work experience in the field of </w:t>
            </w:r>
            <w:r>
              <w:rPr>
                <w:rFonts w:ascii="Times New Roman" w:hAnsi="Times New Roman"/>
              </w:rPr>
              <w:t>communications; experience in climate change and watershed management would be an advantage.</w:t>
            </w:r>
            <w:r w:rsidRPr="00351799" w:rsidDel="00EC4D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7249" w14:textId="77777777" w:rsidR="007C2726" w:rsidRPr="00351799" w:rsidRDefault="007C2726" w:rsidP="007F5B84">
            <w:pPr>
              <w:spacing w:after="0" w:line="259" w:lineRule="auto"/>
              <w:ind w:left="1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7A0C0E" w14:paraId="72B0CA6D" w14:textId="77777777" w:rsidTr="007F5B84">
        <w:trPr>
          <w:trHeight w:val="16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8D93" w14:textId="77777777" w:rsidR="007C2726" w:rsidRPr="00351799" w:rsidRDefault="007C2726" w:rsidP="007F5B84">
            <w:pPr>
              <w:pStyle w:val="NoSpacing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lastRenderedPageBreak/>
              <w:t xml:space="preserve">Portfolio of at least 3 communications assignments in the Pacific Islands which you have been involved in comparable in scope to this consultancy, and clearly identifying your specific role in these assignments.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4182" w14:textId="77777777" w:rsidR="007C2726" w:rsidRPr="00351799" w:rsidRDefault="007C2726" w:rsidP="007F5B84">
            <w:pPr>
              <w:spacing w:after="0" w:line="259" w:lineRule="auto"/>
              <w:ind w:right="10"/>
              <w:jc w:val="center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7A0C0E" w14:paraId="40ED11BC" w14:textId="77777777" w:rsidTr="007F5B84">
        <w:trPr>
          <w:trHeight w:val="55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C44" w14:textId="77777777" w:rsidR="007C2726" w:rsidRPr="00524C68" w:rsidRDefault="007C2726" w:rsidP="007F5B84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24C68">
              <w:rPr>
                <w:rFonts w:ascii="Times New Roman" w:hAnsi="Times New Roman"/>
                <w:lang w:val="en-US"/>
              </w:rPr>
              <w:t>Summary of unique technical approach, skills and experience that Consultant/Firm will bring to this RFQ (max 750 words)</w:t>
            </w:r>
          </w:p>
          <w:p w14:paraId="15A75923" w14:textId="77777777" w:rsidR="007C2726" w:rsidRDefault="007C2726" w:rsidP="007F5B84">
            <w:pPr>
              <w:pStyle w:val="NoSpacing"/>
              <w:rPr>
                <w:lang w:val="en-US"/>
              </w:rPr>
            </w:pPr>
          </w:p>
          <w:p w14:paraId="5013628B" w14:textId="77777777" w:rsidR="007C2726" w:rsidRPr="00351799" w:rsidRDefault="007C2726" w:rsidP="007F5B84">
            <w:pPr>
              <w:pStyle w:val="NoSpacing"/>
              <w:rPr>
                <w:lang w:val="en-US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3C46" w14:textId="77777777" w:rsidR="007C2726" w:rsidRPr="00351799" w:rsidRDefault="007C2726" w:rsidP="007F5B84">
            <w:pPr>
              <w:spacing w:after="0" w:line="259" w:lineRule="auto"/>
              <w:ind w:right="10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61CE3E00" w14:textId="77777777" w:rsidR="007C2726" w:rsidRPr="00C124BC" w:rsidRDefault="007C2726" w:rsidP="007C2726">
      <w:pPr>
        <w:spacing w:after="194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402D64A2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  <w:r w:rsidRPr="00C124BC">
        <w:rPr>
          <w:rFonts w:ascii="Times New Roman" w:hAnsi="Times New Roman"/>
          <w:lang w:val="en-GB"/>
        </w:rPr>
        <w:tab/>
        <w:t xml:space="preserve"> </w:t>
      </w:r>
      <w:r w:rsidRPr="00C124BC">
        <w:rPr>
          <w:rFonts w:ascii="Times New Roman" w:hAnsi="Times New Roman"/>
          <w:lang w:val="en-GB"/>
        </w:rPr>
        <w:br w:type="page"/>
      </w:r>
    </w:p>
    <w:p w14:paraId="287A8481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</w:p>
    <w:p w14:paraId="7F3A00AE" w14:textId="77777777" w:rsidR="007C2726" w:rsidRPr="00C124BC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90"/>
        <w:jc w:val="center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b/>
          <w:lang w:val="en-GB"/>
        </w:rPr>
        <w:t xml:space="preserve">ANNEX III </w:t>
      </w:r>
    </w:p>
    <w:p w14:paraId="6F391FC6" w14:textId="77777777" w:rsidR="007C2726" w:rsidRPr="00C124BC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10" w:right="1090"/>
        <w:jc w:val="center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b/>
          <w:lang w:val="en-GB"/>
        </w:rPr>
        <w:t xml:space="preserve">Financial Proposal Submission Form </w:t>
      </w:r>
    </w:p>
    <w:p w14:paraId="7D84E5D6" w14:textId="77777777" w:rsidR="007C2726" w:rsidRPr="00C124BC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right="1090"/>
        <w:jc w:val="center"/>
        <w:rPr>
          <w:rFonts w:ascii="Times New Roman" w:hAnsi="Times New Roman"/>
          <w:i/>
          <w:lang w:val="en-GB"/>
        </w:rPr>
      </w:pPr>
      <w:r w:rsidRPr="00C124BC">
        <w:rPr>
          <w:rFonts w:ascii="Times New Roman" w:hAnsi="Times New Roman"/>
          <w:i/>
          <w:lang w:val="en-GB"/>
        </w:rPr>
        <w:t xml:space="preserve">Request for Quotation </w:t>
      </w:r>
    </w:p>
    <w:p w14:paraId="6E724D22" w14:textId="77777777" w:rsidR="007C2726" w:rsidRPr="00A5550C" w:rsidRDefault="007C2726" w:rsidP="007C27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right="1088"/>
        <w:jc w:val="center"/>
        <w:rPr>
          <w:rFonts w:ascii="Times New Roman" w:hAnsi="Times New Roman"/>
          <w:u w:val="single"/>
        </w:rPr>
      </w:pPr>
      <w:r w:rsidRPr="00A5550C">
        <w:rPr>
          <w:rFonts w:ascii="Times New Roman" w:hAnsi="Times New Roman"/>
          <w:b/>
          <w:bCs/>
        </w:rPr>
        <w:t>CONSULTANCY TO PREPARE A COMMUNICATIONS PLAN TO SUPPORT THE INTERGRATED MANAGEMENT OF THE SOASOA WATERSHED AREA, LABASA, FIJI.</w:t>
      </w:r>
    </w:p>
    <w:p w14:paraId="3205FE13" w14:textId="77777777" w:rsidR="007C2726" w:rsidRPr="00C124BC" w:rsidRDefault="007C2726" w:rsidP="007C2726">
      <w:pPr>
        <w:pStyle w:val="Heading1"/>
        <w:ind w:left="-5" w:right="415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Part A: Declaration </w:t>
      </w:r>
    </w:p>
    <w:p w14:paraId="2AF0E7F6" w14:textId="77777777" w:rsidR="007C2726" w:rsidRPr="00C124BC" w:rsidRDefault="007C2726" w:rsidP="007C2726">
      <w:pPr>
        <w:spacing w:after="14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b/>
          <w:lang w:val="en-GB"/>
        </w:rPr>
        <w:t xml:space="preserve"> </w:t>
      </w:r>
    </w:p>
    <w:p w14:paraId="76FF7FA9" w14:textId="77777777" w:rsidR="007C2726" w:rsidRPr="00C124BC" w:rsidRDefault="007C2726" w:rsidP="007C2726">
      <w:pPr>
        <w:numPr>
          <w:ilvl w:val="0"/>
          <w:numId w:val="1"/>
        </w:numPr>
        <w:ind w:right="1085" w:hanging="721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The undersigned contractor </w:t>
      </w:r>
      <w:proofErr w:type="gramStart"/>
      <w:r w:rsidRPr="00C124BC">
        <w:rPr>
          <w:rFonts w:ascii="Times New Roman" w:hAnsi="Times New Roman"/>
          <w:lang w:val="en-GB"/>
        </w:rPr>
        <w:t>propose</w:t>
      </w:r>
      <w:proofErr w:type="gramEnd"/>
      <w:r w:rsidRPr="00C124BC">
        <w:rPr>
          <w:rFonts w:ascii="Times New Roman" w:hAnsi="Times New Roman"/>
          <w:lang w:val="en-GB"/>
        </w:rPr>
        <w:t xml:space="preserve"> and agrees if this proposal is accepted, to enter into an agreement with the Owner, to commence and to complete all the work specified or indicated in the contract documents. </w:t>
      </w:r>
    </w:p>
    <w:p w14:paraId="42D1788C" w14:textId="77777777" w:rsidR="007C2726" w:rsidRPr="00C124BC" w:rsidRDefault="007C2726" w:rsidP="007C2726">
      <w:pPr>
        <w:ind w:left="861" w:right="1085"/>
        <w:rPr>
          <w:rFonts w:ascii="Times New Roman" w:hAnsi="Times New Roman"/>
          <w:lang w:val="en-GB"/>
        </w:rPr>
      </w:pPr>
    </w:p>
    <w:p w14:paraId="790A59F7" w14:textId="77777777" w:rsidR="007C2726" w:rsidRPr="00C124BC" w:rsidRDefault="007C2726" w:rsidP="007C2726">
      <w:pPr>
        <w:numPr>
          <w:ilvl w:val="0"/>
          <w:numId w:val="1"/>
        </w:numPr>
        <w:ind w:right="1085" w:hanging="721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>In submitting this proposal, contractor represents that; he/she has examined all the RF</w:t>
      </w:r>
      <w:r>
        <w:rPr>
          <w:rFonts w:ascii="Times New Roman" w:hAnsi="Times New Roman"/>
          <w:lang w:val="en-GB"/>
        </w:rPr>
        <w:t>Q</w:t>
      </w:r>
      <w:r w:rsidRPr="00C124BC">
        <w:rPr>
          <w:rFonts w:ascii="Times New Roman" w:hAnsi="Times New Roman"/>
          <w:lang w:val="en-GB"/>
        </w:rPr>
        <w:t xml:space="preserve"> documents to provide technical services to support </w:t>
      </w:r>
      <w:r>
        <w:rPr>
          <w:rFonts w:ascii="Times New Roman" w:hAnsi="Times New Roman"/>
          <w:lang w:val="en-GB"/>
        </w:rPr>
        <w:t>SPC’s preparation of a communications plan to support the integrated management of the Soasoa Watershed area, Labasa, Fiji.</w:t>
      </w:r>
    </w:p>
    <w:p w14:paraId="1D2A4108" w14:textId="77777777" w:rsidR="007C2726" w:rsidRPr="00C124BC" w:rsidRDefault="007C2726" w:rsidP="007C2726">
      <w:pPr>
        <w:spacing w:after="9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790DA3BF" w14:textId="77777777" w:rsidR="007C2726" w:rsidRPr="00C124BC" w:rsidRDefault="007C2726" w:rsidP="007C2726">
      <w:pPr>
        <w:numPr>
          <w:ilvl w:val="0"/>
          <w:numId w:val="1"/>
        </w:numPr>
        <w:ind w:right="1085" w:hanging="721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Contractors agree to complete the services for the following price (VIP): </w:t>
      </w:r>
    </w:p>
    <w:p w14:paraId="1B4FE068" w14:textId="77777777" w:rsidR="007C2726" w:rsidRPr="00C124BC" w:rsidRDefault="007C2726" w:rsidP="007C2726">
      <w:pPr>
        <w:spacing w:after="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tbl>
      <w:tblPr>
        <w:tblW w:w="9014" w:type="dxa"/>
        <w:tblInd w:w="5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512"/>
        <w:gridCol w:w="4502"/>
      </w:tblGrid>
      <w:tr w:rsidR="007C2726" w:rsidRPr="009252A4" w14:paraId="3D7142E5" w14:textId="77777777" w:rsidTr="007F5B84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BFBC" w14:textId="77777777" w:rsidR="007C2726" w:rsidRPr="00351799" w:rsidRDefault="007C2726" w:rsidP="007F5B84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Particulars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73DA" w14:textId="77777777" w:rsidR="007C2726" w:rsidRPr="00351799" w:rsidRDefault="007C2726" w:rsidP="007F5B84">
            <w:pPr>
              <w:spacing w:after="0" w:line="259" w:lineRule="auto"/>
              <w:ind w:left="8"/>
              <w:jc w:val="center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b/>
                <w:lang w:val="en-GB"/>
              </w:rPr>
              <w:t xml:space="preserve">Amount (EURO) </w:t>
            </w:r>
          </w:p>
        </w:tc>
      </w:tr>
      <w:tr w:rsidR="007C2726" w:rsidRPr="009252A4" w14:paraId="11D7870B" w14:textId="77777777" w:rsidTr="007F5B84">
        <w:trPr>
          <w:trHeight w:val="4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16B8" w14:textId="77777777" w:rsidR="007C2726" w:rsidRPr="00351799" w:rsidRDefault="007C2726" w:rsidP="007F5B84">
            <w:pPr>
              <w:spacing w:after="0" w:line="259" w:lineRule="auto"/>
              <w:ind w:left="5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Fees (daily rate)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E48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9252A4" w14:paraId="3E743248" w14:textId="77777777" w:rsidTr="007F5B84">
        <w:trPr>
          <w:trHeight w:val="47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5E08" w14:textId="77777777" w:rsidR="007C2726" w:rsidRPr="00351799" w:rsidRDefault="007C2726" w:rsidP="007F5B84">
            <w:pPr>
              <w:spacing w:after="0" w:line="259" w:lineRule="auto"/>
              <w:ind w:left="5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Communication related costs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12C0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7A0C0E" w14:paraId="28F95B12" w14:textId="77777777" w:rsidTr="007F5B84">
        <w:trPr>
          <w:trHeight w:val="48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C887" w14:textId="77777777" w:rsidR="007C2726" w:rsidRPr="00351799" w:rsidRDefault="007C2726" w:rsidP="007F5B84">
            <w:pPr>
              <w:spacing w:after="0" w:line="259" w:lineRule="auto"/>
              <w:ind w:left="5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Any other costs (provide description)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AAC1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C2726" w:rsidRPr="007A0C0E" w14:paraId="5BCFD9E9" w14:textId="77777777" w:rsidTr="007F5B84">
        <w:trPr>
          <w:trHeight w:val="47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9AC8" w14:textId="77777777" w:rsidR="007C2726" w:rsidRPr="00351799" w:rsidRDefault="007C2726" w:rsidP="007F5B84">
            <w:pPr>
              <w:spacing w:after="0" w:line="259" w:lineRule="auto"/>
              <w:ind w:left="5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Total financial offer (inclusive of all taxes)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AAF1" w14:textId="77777777" w:rsidR="007C2726" w:rsidRPr="00351799" w:rsidRDefault="007C2726" w:rsidP="007F5B84">
            <w:pPr>
              <w:spacing w:after="0" w:line="259" w:lineRule="auto"/>
              <w:rPr>
                <w:rFonts w:ascii="Times New Roman" w:hAnsi="Times New Roman"/>
                <w:lang w:val="en-GB"/>
              </w:rPr>
            </w:pPr>
            <w:r w:rsidRPr="00351799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14:paraId="4FE79656" w14:textId="77777777" w:rsidR="007C2726" w:rsidRPr="00C124BC" w:rsidRDefault="007C2726" w:rsidP="007C2726">
      <w:pPr>
        <w:spacing w:after="18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027F4128" w14:textId="77777777" w:rsidR="007C2726" w:rsidRPr="00C124BC" w:rsidRDefault="007C2726" w:rsidP="007C2726">
      <w:pPr>
        <w:spacing w:after="18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66F33BD3" w14:textId="77777777" w:rsidR="007C2726" w:rsidRPr="00C124BC" w:rsidRDefault="007C2726" w:rsidP="007C2726">
      <w:pPr>
        <w:spacing w:after="180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1C4AF283" w14:textId="77777777" w:rsidR="007C2726" w:rsidRPr="00C124BC" w:rsidRDefault="007C2726" w:rsidP="007C2726">
      <w:pPr>
        <w:spacing w:after="189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02464271" w14:textId="77777777" w:rsidR="007C2726" w:rsidRPr="00C124BC" w:rsidRDefault="007C2726" w:rsidP="007C2726">
      <w:pPr>
        <w:tabs>
          <w:tab w:val="center" w:pos="6219"/>
        </w:tabs>
        <w:spacing w:after="205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____________________________________     </w:t>
      </w:r>
      <w:r w:rsidRPr="00C124BC">
        <w:rPr>
          <w:rFonts w:ascii="Times New Roman" w:hAnsi="Times New Roman"/>
          <w:lang w:val="en-GB"/>
        </w:rPr>
        <w:tab/>
        <w:t xml:space="preserve">_______________________ </w:t>
      </w:r>
    </w:p>
    <w:p w14:paraId="5C6F9B07" w14:textId="77777777" w:rsidR="007C2726" w:rsidRPr="00C124BC" w:rsidRDefault="007C2726" w:rsidP="007C2726">
      <w:pPr>
        <w:tabs>
          <w:tab w:val="center" w:pos="2126"/>
          <w:tab w:val="center" w:pos="2832"/>
          <w:tab w:val="center" w:pos="3542"/>
          <w:tab w:val="center" w:pos="4252"/>
          <w:tab w:val="center" w:pos="5169"/>
        </w:tabs>
        <w:spacing w:after="191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Print name and sign </w:t>
      </w:r>
      <w:r w:rsidRPr="00C124BC">
        <w:rPr>
          <w:rFonts w:ascii="Times New Roman" w:hAnsi="Times New Roman"/>
          <w:lang w:val="en-GB"/>
        </w:rPr>
        <w:tab/>
        <w:t xml:space="preserve"> </w:t>
      </w:r>
      <w:r w:rsidRPr="00C124BC">
        <w:rPr>
          <w:rFonts w:ascii="Times New Roman" w:hAnsi="Times New Roman"/>
          <w:lang w:val="en-GB"/>
        </w:rPr>
        <w:tab/>
        <w:t xml:space="preserve"> </w:t>
      </w:r>
      <w:r w:rsidRPr="00C124BC">
        <w:rPr>
          <w:rFonts w:ascii="Times New Roman" w:hAnsi="Times New Roman"/>
          <w:lang w:val="en-GB"/>
        </w:rPr>
        <w:tab/>
        <w:t xml:space="preserve"> </w:t>
      </w:r>
      <w:r w:rsidRPr="00C124BC">
        <w:rPr>
          <w:rFonts w:ascii="Times New Roman" w:hAnsi="Times New Roman"/>
          <w:lang w:val="en-GB"/>
        </w:rPr>
        <w:tab/>
        <w:t xml:space="preserve"> </w:t>
      </w:r>
      <w:r w:rsidRPr="00C124BC">
        <w:rPr>
          <w:rFonts w:ascii="Times New Roman" w:hAnsi="Times New Roman"/>
          <w:lang w:val="en-GB"/>
        </w:rPr>
        <w:tab/>
        <w:t xml:space="preserve">Date </w:t>
      </w:r>
    </w:p>
    <w:p w14:paraId="409B3B4E" w14:textId="77777777" w:rsidR="007C2726" w:rsidRPr="00C124BC" w:rsidRDefault="007C2726" w:rsidP="007C2726">
      <w:pPr>
        <w:spacing w:after="189" w:line="259" w:lineRule="auto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 </w:t>
      </w:r>
    </w:p>
    <w:p w14:paraId="1E3EEF10" w14:textId="77777777" w:rsidR="007C2726" w:rsidRPr="00C124BC" w:rsidRDefault="007C2726" w:rsidP="007C2726">
      <w:pPr>
        <w:tabs>
          <w:tab w:val="center" w:pos="3542"/>
          <w:tab w:val="center" w:pos="4252"/>
          <w:tab w:val="center" w:pos="4957"/>
        </w:tabs>
        <w:spacing w:after="190"/>
        <w:rPr>
          <w:rFonts w:ascii="Times New Roman" w:hAnsi="Times New Roman"/>
          <w:lang w:val="en-GB"/>
        </w:rPr>
      </w:pPr>
      <w:r w:rsidRPr="00C124BC">
        <w:rPr>
          <w:rFonts w:ascii="Times New Roman" w:hAnsi="Times New Roman"/>
          <w:lang w:val="en-GB"/>
        </w:rPr>
        <w:t xml:space="preserve">Title_____________________  </w:t>
      </w:r>
      <w:r w:rsidRPr="00C124BC">
        <w:rPr>
          <w:rFonts w:ascii="Times New Roman" w:hAnsi="Times New Roman"/>
          <w:lang w:val="en-GB"/>
        </w:rPr>
        <w:tab/>
      </w:r>
    </w:p>
    <w:p w14:paraId="6F65F67A" w14:textId="77777777" w:rsidR="007C2726" w:rsidRPr="00C124BC" w:rsidRDefault="007C2726" w:rsidP="007C2726">
      <w:pPr>
        <w:tabs>
          <w:tab w:val="center" w:pos="3542"/>
          <w:tab w:val="center" w:pos="4252"/>
          <w:tab w:val="center" w:pos="4957"/>
        </w:tabs>
        <w:spacing w:after="190"/>
        <w:rPr>
          <w:rFonts w:ascii="Times New Roman" w:hAnsi="Times New Roman"/>
          <w:lang w:val="en-GB"/>
        </w:rPr>
      </w:pPr>
    </w:p>
    <w:p w14:paraId="35AD92F8" w14:textId="77777777" w:rsidR="002B6119" w:rsidRDefault="007C2726"/>
    <w:sectPr w:rsidR="002B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A6DC5"/>
    <w:multiLevelType w:val="hybridMultilevel"/>
    <w:tmpl w:val="DB2CC45A"/>
    <w:lvl w:ilvl="0" w:tplc="22269422">
      <w:start w:val="1"/>
      <w:numFmt w:val="decimal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66BE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0F754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A5D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0B5B0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410DE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CDBA2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EA16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80576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26"/>
    <w:rsid w:val="000F32CD"/>
    <w:rsid w:val="007C2726"/>
    <w:rsid w:val="008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7100"/>
  <w15:chartTrackingRefBased/>
  <w15:docId w15:val="{9D39AEC6-4B7F-413D-9A89-7A09F818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26"/>
    <w:pPr>
      <w:spacing w:after="4" w:line="248" w:lineRule="auto"/>
      <w:ind w:left="731" w:right="1089" w:hanging="10"/>
      <w:jc w:val="both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7C2726"/>
    <w:pPr>
      <w:keepNext/>
      <w:keepLines/>
      <w:spacing w:after="4" w:line="250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726"/>
    <w:rPr>
      <w:rFonts w:ascii="Calibri" w:eastAsia="Calibri" w:hAnsi="Calibri" w:cs="Calibri"/>
      <w:b/>
      <w:color w:val="000000"/>
      <w:lang w:eastAsia="en-AU"/>
    </w:rPr>
  </w:style>
  <w:style w:type="paragraph" w:styleId="NoSpacing">
    <w:name w:val="No Spacing"/>
    <w:link w:val="NoSpacingChar"/>
    <w:uiPriority w:val="1"/>
    <w:qFormat/>
    <w:rsid w:val="007C2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C27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PROCUREMNT OFFICE</dc:creator>
  <cp:keywords/>
  <dc:description/>
  <cp:lastModifiedBy>PROCUREMNT OFFICE</cp:lastModifiedBy>
  <cp:revision>1</cp:revision>
  <dcterms:created xsi:type="dcterms:W3CDTF">2020-11-05T03:36:00Z</dcterms:created>
  <dcterms:modified xsi:type="dcterms:W3CDTF">2020-11-05T03:38:00Z</dcterms:modified>
</cp:coreProperties>
</file>