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BDC45" w14:textId="77777777" w:rsidR="00583200" w:rsidRPr="00583200" w:rsidRDefault="00583200" w:rsidP="00583200">
      <w:pPr>
        <w:pBdr>
          <w:top w:val="single" w:sz="4" w:space="1" w:color="auto"/>
          <w:left w:val="single" w:sz="4" w:space="0" w:color="auto"/>
          <w:bottom w:val="single" w:sz="4" w:space="0" w:color="auto"/>
          <w:right w:val="single" w:sz="4" w:space="2" w:color="auto"/>
        </w:pBdr>
        <w:shd w:val="clear" w:color="auto" w:fill="D9D9D9"/>
        <w:spacing w:after="0" w:line="240" w:lineRule="auto"/>
        <w:jc w:val="center"/>
        <w:rPr>
          <w:rFonts w:ascii="Calibri" w:eastAsia="Times New Roman" w:hAnsi="Calibri" w:cs="Calibri"/>
          <w:b/>
          <w:lang w:val="en-GB"/>
        </w:rPr>
      </w:pPr>
      <w:r w:rsidRPr="00583200">
        <w:rPr>
          <w:rFonts w:ascii="Calibri" w:eastAsia="Times New Roman" w:hAnsi="Calibri" w:cs="Calibri"/>
          <w:b/>
          <w:lang w:val="en-GB"/>
        </w:rPr>
        <w:t>Annex III</w:t>
      </w:r>
    </w:p>
    <w:p w14:paraId="59FE3B8D" w14:textId="77777777" w:rsidR="00583200" w:rsidRPr="00583200" w:rsidRDefault="00583200" w:rsidP="00583200">
      <w:pPr>
        <w:pBdr>
          <w:top w:val="single" w:sz="4" w:space="1" w:color="auto"/>
          <w:left w:val="single" w:sz="4" w:space="0" w:color="auto"/>
          <w:bottom w:val="single" w:sz="4" w:space="0" w:color="auto"/>
          <w:right w:val="single" w:sz="4" w:space="2" w:color="auto"/>
        </w:pBdr>
        <w:shd w:val="clear" w:color="auto" w:fill="D9D9D9"/>
        <w:spacing w:after="0" w:line="240" w:lineRule="auto"/>
        <w:jc w:val="center"/>
        <w:rPr>
          <w:rFonts w:ascii="Calibri" w:eastAsia="Times New Roman" w:hAnsi="Calibri" w:cs="Calibri"/>
          <w:b/>
          <w:lang w:val="en-GB"/>
        </w:rPr>
      </w:pPr>
      <w:r w:rsidRPr="00583200">
        <w:rPr>
          <w:rFonts w:ascii="Calibri" w:eastAsia="Times New Roman" w:hAnsi="Calibri" w:cs="Calibri"/>
          <w:b/>
          <w:lang w:val="en-GB"/>
        </w:rPr>
        <w:t>PROPOSAL SUBMISSION FORM</w:t>
      </w:r>
    </w:p>
    <w:p w14:paraId="093F6D10" w14:textId="77777777" w:rsidR="00583200" w:rsidRPr="00583200" w:rsidRDefault="00583200" w:rsidP="00583200">
      <w:pPr>
        <w:pBdr>
          <w:top w:val="single" w:sz="4" w:space="1" w:color="auto"/>
          <w:left w:val="single" w:sz="4" w:space="0" w:color="auto"/>
          <w:bottom w:val="single" w:sz="4" w:space="0" w:color="auto"/>
          <w:right w:val="single" w:sz="4" w:space="2" w:color="auto"/>
        </w:pBdr>
        <w:shd w:val="clear" w:color="auto" w:fill="D9D9D9"/>
        <w:spacing w:after="0" w:line="240" w:lineRule="auto"/>
        <w:jc w:val="center"/>
        <w:rPr>
          <w:rFonts w:ascii="Calibri" w:eastAsia="Times New Roman" w:hAnsi="Calibri" w:cs="Calibri"/>
          <w:bCs/>
          <w:i/>
          <w:color w:val="000000"/>
          <w:lang w:val="en-GB" w:eastAsia="en-AU"/>
        </w:rPr>
      </w:pPr>
      <w:r w:rsidRPr="00583200">
        <w:rPr>
          <w:rFonts w:ascii="Calibri" w:eastAsia="Times New Roman" w:hAnsi="Calibri" w:cs="Calibri"/>
          <w:bCs/>
          <w:i/>
          <w:color w:val="000000"/>
          <w:lang w:val="en-GB" w:eastAsia="en-AU"/>
        </w:rPr>
        <w:t>Request for Proposal (RFP) no</w:t>
      </w:r>
      <w:r w:rsidRPr="00583200">
        <w:rPr>
          <w:rFonts w:ascii="Calibri" w:eastAsia="Times New Roman" w:hAnsi="Calibri" w:cs="Calibri"/>
          <w:b/>
          <w:i/>
          <w:color w:val="000000"/>
          <w:lang w:val="en-GB" w:eastAsia="en-AU"/>
        </w:rPr>
        <w:t>: 21/025</w:t>
      </w:r>
    </w:p>
    <w:p w14:paraId="6147B44F" w14:textId="77777777" w:rsidR="00583200" w:rsidRPr="00583200" w:rsidRDefault="00583200" w:rsidP="00583200">
      <w:pPr>
        <w:spacing w:after="0" w:line="276" w:lineRule="auto"/>
        <w:rPr>
          <w:rFonts w:ascii="Calibri" w:eastAsia="Times New Roman" w:hAnsi="Calibri" w:cs="Calibri"/>
          <w:color w:val="000000"/>
          <w:lang w:val="en-GB"/>
        </w:rPr>
      </w:pPr>
    </w:p>
    <w:p w14:paraId="16DD2F11" w14:textId="77777777" w:rsidR="00583200" w:rsidRPr="00583200" w:rsidRDefault="00583200" w:rsidP="00583200">
      <w:pPr>
        <w:spacing w:after="0" w:line="276" w:lineRule="auto"/>
        <w:rPr>
          <w:rFonts w:ascii="Calibri" w:eastAsia="Times New Roman" w:hAnsi="Calibri" w:cs="Calibri"/>
          <w:color w:val="000000"/>
          <w:lang w:val="en-US"/>
        </w:rPr>
      </w:pPr>
      <w:r w:rsidRPr="00583200">
        <w:rPr>
          <w:rFonts w:ascii="Calibri" w:eastAsia="Times New Roman" w:hAnsi="Calibri" w:cs="Calibri"/>
          <w:b/>
          <w:bCs/>
          <w:color w:val="000000"/>
          <w:lang w:val="en-US"/>
        </w:rPr>
        <w:t>RFP 21/025–</w:t>
      </w:r>
      <w:r w:rsidRPr="00583200">
        <w:rPr>
          <w:rFonts w:ascii="Calibri" w:eastAsia="Times New Roman" w:hAnsi="Calibri" w:cs="Calibri"/>
          <w:color w:val="000000"/>
          <w:lang w:val="en-US"/>
        </w:rPr>
        <w:t xml:space="preserve"> PREFERED </w:t>
      </w:r>
      <w:r w:rsidRPr="00583200">
        <w:rPr>
          <w:rFonts w:ascii="Calibri" w:eastAsia="Times New Roman" w:hAnsi="Calibri" w:cs="Calibri"/>
          <w:caps/>
          <w:lang w:val="en-GB"/>
        </w:rPr>
        <w:t>courier service providers for spc eqap division</w:t>
      </w:r>
      <w:r w:rsidRPr="00583200">
        <w:rPr>
          <w:rFonts w:ascii="Calibri" w:eastAsia="Times New Roman" w:hAnsi="Calibri" w:cs="Calibri"/>
          <w:color w:val="000000"/>
          <w:lang w:val="en-US"/>
        </w:rPr>
        <w:t xml:space="preserve">  </w:t>
      </w:r>
    </w:p>
    <w:p w14:paraId="3E635606" w14:textId="77777777" w:rsidR="00583200" w:rsidRPr="00583200" w:rsidRDefault="00583200" w:rsidP="00583200">
      <w:pPr>
        <w:spacing w:after="0" w:line="276" w:lineRule="auto"/>
        <w:rPr>
          <w:rFonts w:ascii="Calibri" w:eastAsia="Times New Roman" w:hAnsi="Calibri" w:cs="Calibri"/>
          <w:color w:val="000000"/>
          <w:lang w:val="en-US"/>
        </w:rPr>
      </w:pPr>
      <w:r w:rsidRPr="00583200">
        <w:rPr>
          <w:rFonts w:ascii="Calibri" w:eastAsia="Times New Roman" w:hAnsi="Calibri" w:cs="Calibri"/>
          <w:color w:val="000000"/>
          <w:lang w:val="en-US"/>
        </w:rPr>
        <w:t>Pacific Community (SPC)</w:t>
      </w:r>
    </w:p>
    <w:p w14:paraId="03E7FC86" w14:textId="77777777" w:rsidR="00583200" w:rsidRPr="00583200" w:rsidRDefault="00583200" w:rsidP="00583200">
      <w:pPr>
        <w:spacing w:after="0" w:line="276" w:lineRule="auto"/>
        <w:rPr>
          <w:rFonts w:ascii="Calibri" w:eastAsia="Times New Roman" w:hAnsi="Calibri" w:cs="Calibri"/>
          <w:color w:val="000000"/>
          <w:lang w:val="en-US"/>
        </w:rPr>
      </w:pPr>
      <w:r w:rsidRPr="00583200">
        <w:rPr>
          <w:rFonts w:ascii="Calibri" w:eastAsia="Times New Roman" w:hAnsi="Calibri" w:cs="Calibri"/>
          <w:color w:val="000000"/>
          <w:lang w:val="en-US"/>
        </w:rPr>
        <w:t xml:space="preserve">Procurement Unit </w:t>
      </w:r>
    </w:p>
    <w:p w14:paraId="75CF5A12" w14:textId="77777777" w:rsidR="00583200" w:rsidRPr="00583200" w:rsidRDefault="00583200" w:rsidP="00583200">
      <w:pPr>
        <w:spacing w:after="0" w:line="276" w:lineRule="auto"/>
        <w:rPr>
          <w:rFonts w:ascii="Calibri" w:eastAsia="Times New Roman" w:hAnsi="Calibri" w:cs="Calibri"/>
          <w:color w:val="000000"/>
          <w:lang w:val="en-US"/>
        </w:rPr>
      </w:pPr>
      <w:r w:rsidRPr="00583200">
        <w:rPr>
          <w:rFonts w:ascii="Calibri" w:eastAsia="Times New Roman" w:hAnsi="Calibri" w:cs="Calibri"/>
          <w:color w:val="000000"/>
          <w:lang w:val="en-US"/>
        </w:rPr>
        <w:t>Private Mail Bag</w:t>
      </w:r>
    </w:p>
    <w:p w14:paraId="2EBF69FD" w14:textId="77777777" w:rsidR="00583200" w:rsidRPr="00583200" w:rsidRDefault="00583200" w:rsidP="00583200">
      <w:pPr>
        <w:spacing w:after="0" w:line="276" w:lineRule="auto"/>
        <w:rPr>
          <w:rFonts w:ascii="Calibri" w:eastAsia="Times New Roman" w:hAnsi="Calibri" w:cs="Calibri"/>
          <w:color w:val="000000"/>
          <w:lang w:val="en-US"/>
        </w:rPr>
      </w:pPr>
      <w:r w:rsidRPr="00583200">
        <w:rPr>
          <w:rFonts w:ascii="Calibri" w:eastAsia="Times New Roman" w:hAnsi="Calibri" w:cs="Calibri"/>
          <w:color w:val="000000"/>
          <w:lang w:val="en-US"/>
        </w:rPr>
        <w:t>Suva – FIJI</w:t>
      </w:r>
    </w:p>
    <w:p w14:paraId="0051D5B9" w14:textId="77777777" w:rsidR="00583200" w:rsidRPr="00583200" w:rsidRDefault="00583200" w:rsidP="00583200">
      <w:pPr>
        <w:spacing w:after="0" w:line="276" w:lineRule="auto"/>
        <w:rPr>
          <w:rFonts w:ascii="Calibri" w:eastAsia="Times New Roman" w:hAnsi="Calibri" w:cs="Calibri"/>
          <w:color w:val="000000"/>
          <w:lang w:val="en-GB"/>
        </w:rPr>
      </w:pPr>
      <w:r w:rsidRPr="00583200">
        <w:rPr>
          <w:rFonts w:ascii="Calibri" w:eastAsia="Times New Roman" w:hAnsi="Calibri" w:cs="Calibri"/>
          <w:color w:val="000000"/>
          <w:lang w:val="en-GB"/>
        </w:rPr>
        <w:t xml:space="preserve">Email: </w:t>
      </w:r>
      <w:hyperlink r:id="rId5" w:history="1">
        <w:r w:rsidRPr="00583200">
          <w:rPr>
            <w:rFonts w:ascii="Calibri" w:eastAsia="Times New Roman" w:hAnsi="Calibri" w:cs="Calibri"/>
            <w:color w:val="0000FF"/>
            <w:u w:val="single"/>
            <w:lang w:val="en-US"/>
          </w:rPr>
          <w:t>procurement@spc.int</w:t>
        </w:r>
      </w:hyperlink>
    </w:p>
    <w:p w14:paraId="5E80C045" w14:textId="77777777" w:rsidR="00583200" w:rsidRPr="00583200" w:rsidRDefault="00583200" w:rsidP="00583200">
      <w:pPr>
        <w:spacing w:after="0" w:line="276" w:lineRule="auto"/>
        <w:rPr>
          <w:rFonts w:ascii="Calibri" w:eastAsia="Times New Roman" w:hAnsi="Calibri" w:cs="Calibri"/>
          <w:color w:val="000000"/>
          <w:lang w:val="en-GB"/>
        </w:rPr>
      </w:pPr>
    </w:p>
    <w:p w14:paraId="0C5CFB66" w14:textId="77777777" w:rsidR="00583200" w:rsidRPr="00583200" w:rsidRDefault="00583200" w:rsidP="00583200">
      <w:pPr>
        <w:spacing w:after="0" w:line="276" w:lineRule="auto"/>
        <w:rPr>
          <w:rFonts w:ascii="Calibri" w:eastAsia="Times New Roman" w:hAnsi="Calibri" w:cs="Calibri"/>
          <w:color w:val="000000"/>
          <w:lang w:val="en-GB"/>
        </w:rPr>
      </w:pPr>
      <w:r w:rsidRPr="00583200">
        <w:rPr>
          <w:rFonts w:ascii="Calibri" w:eastAsia="Times New Roman" w:hAnsi="Calibri" w:cs="Calibri"/>
          <w:color w:val="000000"/>
          <w:lang w:val="en-GB"/>
        </w:rPr>
        <w:t>Dear Procurement,</w:t>
      </w:r>
    </w:p>
    <w:p w14:paraId="6625423B" w14:textId="77777777" w:rsidR="00583200" w:rsidRPr="00583200" w:rsidRDefault="00583200" w:rsidP="00583200">
      <w:pPr>
        <w:spacing w:after="0" w:line="276" w:lineRule="auto"/>
        <w:rPr>
          <w:rFonts w:ascii="Calibri" w:eastAsia="Times New Roman" w:hAnsi="Calibri" w:cs="Calibri"/>
          <w:color w:val="000000"/>
          <w:lang w:val="en-US"/>
        </w:rPr>
      </w:pPr>
      <w:r w:rsidRPr="00583200">
        <w:rPr>
          <w:rFonts w:ascii="Calibri" w:eastAsia="Times New Roman" w:hAnsi="Calibri" w:cs="Calibri"/>
          <w:color w:val="000000"/>
          <w:lang w:val="en-US"/>
        </w:rPr>
        <w:t xml:space="preserve">Having examined the Solicitation Documents, the receipt of which is hereby duly acknowledged, we the undersigned, offer to supply the required equipment, delivery, handling of all materials, guarantee for all products listed as per requirements and all other items described or mentioned or reasonably to be inferred from the specifications and drawings provided for the sum as ascertained in accordance with the Price Component attached herewith and made part of this proposal. </w:t>
      </w:r>
    </w:p>
    <w:p w14:paraId="3E6ACAE5" w14:textId="77777777" w:rsidR="00583200" w:rsidRPr="00583200" w:rsidRDefault="00583200" w:rsidP="00583200">
      <w:pPr>
        <w:spacing w:after="0" w:line="276" w:lineRule="auto"/>
        <w:rPr>
          <w:rFonts w:ascii="Calibri" w:eastAsia="Times New Roman" w:hAnsi="Calibri" w:cs="Calibri"/>
          <w:color w:val="000000"/>
          <w:lang w:val="en-US"/>
        </w:rPr>
      </w:pPr>
    </w:p>
    <w:p w14:paraId="21F67787" w14:textId="77777777" w:rsidR="00583200" w:rsidRPr="00583200" w:rsidRDefault="00583200" w:rsidP="00583200">
      <w:pPr>
        <w:spacing w:after="0" w:line="276" w:lineRule="auto"/>
        <w:rPr>
          <w:rFonts w:ascii="Calibri" w:eastAsia="Times New Roman" w:hAnsi="Calibri" w:cs="Calibri"/>
          <w:color w:val="000000"/>
          <w:lang w:val="en-US"/>
        </w:rPr>
      </w:pPr>
      <w:r w:rsidRPr="00583200">
        <w:rPr>
          <w:rFonts w:ascii="Calibri" w:eastAsia="Times New Roman" w:hAnsi="Calibri" w:cs="Calibri"/>
          <w:color w:val="000000"/>
          <w:lang w:val="en-US"/>
        </w:rPr>
        <w:t xml:space="preserve">We acknowledge that: </w:t>
      </w:r>
    </w:p>
    <w:p w14:paraId="075442B3" w14:textId="77777777" w:rsidR="00583200" w:rsidRPr="00583200" w:rsidRDefault="00583200" w:rsidP="00583200">
      <w:pPr>
        <w:numPr>
          <w:ilvl w:val="2"/>
          <w:numId w:val="1"/>
        </w:numPr>
        <w:spacing w:after="0" w:line="276" w:lineRule="auto"/>
        <w:ind w:left="567" w:hanging="425"/>
        <w:contextualSpacing/>
        <w:rPr>
          <w:rFonts w:ascii="Calibri" w:eastAsia="Times New Roman" w:hAnsi="Calibri" w:cs="Calibri"/>
          <w:color w:val="000000"/>
          <w:lang w:val="en-US"/>
        </w:rPr>
      </w:pPr>
      <w:r w:rsidRPr="00583200">
        <w:rPr>
          <w:rFonts w:ascii="Calibri" w:eastAsia="Times New Roman" w:hAnsi="Calibri" w:cs="Calibri"/>
          <w:color w:val="000000"/>
          <w:lang w:val="en-US"/>
        </w:rPr>
        <w:t xml:space="preserve">SPC may exercise any of its rights set out in the Request for Proposal documents, at any </w:t>
      </w:r>
      <w:proofErr w:type="gramStart"/>
      <w:r w:rsidRPr="00583200">
        <w:rPr>
          <w:rFonts w:ascii="Calibri" w:eastAsia="Times New Roman" w:hAnsi="Calibri" w:cs="Calibri"/>
          <w:color w:val="000000"/>
          <w:lang w:val="en-US"/>
        </w:rPr>
        <w:t>time;</w:t>
      </w:r>
      <w:proofErr w:type="gramEnd"/>
      <w:r w:rsidRPr="00583200">
        <w:rPr>
          <w:rFonts w:ascii="Calibri" w:eastAsia="Times New Roman" w:hAnsi="Calibri" w:cs="Calibri"/>
          <w:color w:val="000000"/>
          <w:lang w:val="en-US"/>
        </w:rPr>
        <w:t xml:space="preserve"> </w:t>
      </w:r>
    </w:p>
    <w:p w14:paraId="468F7989" w14:textId="77777777" w:rsidR="00583200" w:rsidRPr="00583200" w:rsidRDefault="00583200" w:rsidP="00583200">
      <w:pPr>
        <w:numPr>
          <w:ilvl w:val="2"/>
          <w:numId w:val="1"/>
        </w:numPr>
        <w:spacing w:after="0" w:line="276" w:lineRule="auto"/>
        <w:ind w:left="567" w:hanging="425"/>
        <w:contextualSpacing/>
        <w:rPr>
          <w:rFonts w:ascii="Calibri" w:eastAsia="Times New Roman" w:hAnsi="Calibri" w:cs="Calibri"/>
          <w:color w:val="000000"/>
          <w:lang w:val="en-US"/>
        </w:rPr>
      </w:pPr>
      <w:r w:rsidRPr="00583200">
        <w:rPr>
          <w:rFonts w:ascii="Calibri" w:eastAsia="Times New Roman" w:hAnsi="Calibri" w:cs="Calibri"/>
          <w:color w:val="000000"/>
          <w:lang w:val="en-US"/>
        </w:rPr>
        <w:t xml:space="preserve">The statements, opinions, projections, forecasts or other information contained in the Request for Proposal documents may </w:t>
      </w:r>
      <w:proofErr w:type="gramStart"/>
      <w:r w:rsidRPr="00583200">
        <w:rPr>
          <w:rFonts w:ascii="Calibri" w:eastAsia="Times New Roman" w:hAnsi="Calibri" w:cs="Calibri"/>
          <w:color w:val="000000"/>
          <w:lang w:val="en-US"/>
        </w:rPr>
        <w:t>change;</w:t>
      </w:r>
      <w:proofErr w:type="gramEnd"/>
      <w:r w:rsidRPr="00583200">
        <w:rPr>
          <w:rFonts w:ascii="Calibri" w:eastAsia="Times New Roman" w:hAnsi="Calibri" w:cs="Calibri"/>
          <w:color w:val="000000"/>
          <w:lang w:val="en-US"/>
        </w:rPr>
        <w:t xml:space="preserve"> </w:t>
      </w:r>
    </w:p>
    <w:p w14:paraId="09365291" w14:textId="77777777" w:rsidR="00583200" w:rsidRPr="00583200" w:rsidRDefault="00583200" w:rsidP="00583200">
      <w:pPr>
        <w:numPr>
          <w:ilvl w:val="2"/>
          <w:numId w:val="1"/>
        </w:numPr>
        <w:spacing w:after="0" w:line="276" w:lineRule="auto"/>
        <w:ind w:left="567" w:hanging="425"/>
        <w:contextualSpacing/>
        <w:rPr>
          <w:rFonts w:ascii="Calibri" w:eastAsia="Times New Roman" w:hAnsi="Calibri" w:cs="Calibri"/>
          <w:color w:val="000000"/>
          <w:lang w:val="en-US"/>
        </w:rPr>
      </w:pPr>
      <w:r w:rsidRPr="00583200">
        <w:rPr>
          <w:rFonts w:ascii="Calibri" w:eastAsia="Times New Roman" w:hAnsi="Calibri" w:cs="Calibri"/>
          <w:color w:val="000000"/>
          <w:lang w:val="en-US"/>
        </w:rPr>
        <w:t xml:space="preserve">The Request for Proposal documents are a summary only of SPC’s requirements and is not intended to be a comprehensive description of </w:t>
      </w:r>
      <w:proofErr w:type="gramStart"/>
      <w:r w:rsidRPr="00583200">
        <w:rPr>
          <w:rFonts w:ascii="Calibri" w:eastAsia="Times New Roman" w:hAnsi="Calibri" w:cs="Calibri"/>
          <w:color w:val="000000"/>
          <w:lang w:val="en-US"/>
        </w:rPr>
        <w:t>them;</w:t>
      </w:r>
      <w:proofErr w:type="gramEnd"/>
      <w:r w:rsidRPr="00583200">
        <w:rPr>
          <w:rFonts w:ascii="Calibri" w:eastAsia="Times New Roman" w:hAnsi="Calibri" w:cs="Calibri"/>
          <w:color w:val="000000"/>
          <w:lang w:val="en-US"/>
        </w:rPr>
        <w:t xml:space="preserve"> </w:t>
      </w:r>
    </w:p>
    <w:p w14:paraId="040A3755" w14:textId="77777777" w:rsidR="00583200" w:rsidRPr="00583200" w:rsidRDefault="00583200" w:rsidP="00583200">
      <w:pPr>
        <w:numPr>
          <w:ilvl w:val="2"/>
          <w:numId w:val="1"/>
        </w:numPr>
        <w:spacing w:after="0" w:line="276" w:lineRule="auto"/>
        <w:ind w:left="567" w:hanging="425"/>
        <w:contextualSpacing/>
        <w:rPr>
          <w:rFonts w:ascii="Calibri" w:eastAsia="Times New Roman" w:hAnsi="Calibri" w:cs="Calibri"/>
          <w:color w:val="000000"/>
          <w:lang w:val="en-US"/>
        </w:rPr>
      </w:pPr>
      <w:r w:rsidRPr="00583200">
        <w:rPr>
          <w:rFonts w:ascii="Calibri" w:eastAsia="Times New Roman" w:hAnsi="Calibri" w:cs="Calibri"/>
          <w:color w:val="000000"/>
          <w:lang w:val="en-US"/>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583200">
        <w:rPr>
          <w:rFonts w:ascii="Calibri" w:eastAsia="Times New Roman" w:hAnsi="Calibri" w:cs="Calibri"/>
          <w:color w:val="000000"/>
          <w:lang w:val="en-US"/>
        </w:rPr>
        <w:t>applicable;</w:t>
      </w:r>
      <w:proofErr w:type="gramEnd"/>
      <w:r w:rsidRPr="00583200">
        <w:rPr>
          <w:rFonts w:ascii="Calibri" w:eastAsia="Times New Roman" w:hAnsi="Calibri" w:cs="Calibri"/>
          <w:color w:val="000000"/>
          <w:lang w:val="en-US"/>
        </w:rPr>
        <w:t xml:space="preserve"> </w:t>
      </w:r>
    </w:p>
    <w:p w14:paraId="16F96344" w14:textId="77777777" w:rsidR="00583200" w:rsidRPr="00583200" w:rsidRDefault="00583200" w:rsidP="00583200">
      <w:pPr>
        <w:numPr>
          <w:ilvl w:val="2"/>
          <w:numId w:val="1"/>
        </w:numPr>
        <w:spacing w:after="0" w:line="276" w:lineRule="auto"/>
        <w:ind w:left="567" w:hanging="425"/>
        <w:contextualSpacing/>
        <w:rPr>
          <w:rFonts w:ascii="Calibri" w:eastAsia="Times New Roman" w:hAnsi="Calibri" w:cs="Calibri"/>
          <w:color w:val="000000"/>
          <w:lang w:val="en-US"/>
        </w:rPr>
      </w:pPr>
      <w:r w:rsidRPr="00583200">
        <w:rPr>
          <w:rFonts w:ascii="Calibri" w:eastAsia="Times New Roman" w:hAnsi="Calibri" w:cs="Calibri"/>
          <w:color w:val="000000"/>
          <w:lang w:val="en-US"/>
        </w:rPr>
        <w:t xml:space="preserve">Excepted as required by law and only to the extent so required, neither SPC, nor its respective officers, employees, </w:t>
      </w:r>
      <w:proofErr w:type="gramStart"/>
      <w:r w:rsidRPr="00583200">
        <w:rPr>
          <w:rFonts w:ascii="Calibri" w:eastAsia="Times New Roman" w:hAnsi="Calibri" w:cs="Calibri"/>
          <w:color w:val="000000"/>
          <w:lang w:val="en-US"/>
        </w:rPr>
        <w:t>advisers</w:t>
      </w:r>
      <w:proofErr w:type="gramEnd"/>
      <w:r w:rsidRPr="00583200">
        <w:rPr>
          <w:rFonts w:ascii="Calibri" w:eastAsia="Times New Roman" w:hAnsi="Calibri" w:cs="Calibri"/>
          <w:color w:val="000000"/>
          <w:lang w:val="en-US"/>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7861E1B2" w14:textId="77777777" w:rsidR="00583200" w:rsidRPr="00583200" w:rsidRDefault="00583200" w:rsidP="00583200">
      <w:pPr>
        <w:spacing w:after="0" w:line="276" w:lineRule="auto"/>
        <w:rPr>
          <w:rFonts w:ascii="Calibri" w:eastAsia="Times New Roman" w:hAnsi="Calibri" w:cs="Calibri"/>
          <w:color w:val="000000"/>
          <w:lang w:val="en-US"/>
        </w:rPr>
      </w:pPr>
    </w:p>
    <w:p w14:paraId="5E1C5A21" w14:textId="77777777" w:rsidR="00583200" w:rsidRPr="00583200" w:rsidRDefault="00583200" w:rsidP="00583200">
      <w:pPr>
        <w:spacing w:after="0" w:line="276" w:lineRule="auto"/>
        <w:rPr>
          <w:rFonts w:ascii="Calibri" w:eastAsia="Times New Roman" w:hAnsi="Calibri" w:cs="Calibri"/>
          <w:color w:val="000000"/>
          <w:lang w:val="en-US"/>
        </w:rPr>
      </w:pPr>
      <w:r w:rsidRPr="00583200">
        <w:rPr>
          <w:rFonts w:ascii="Calibri" w:eastAsia="Times New Roman" w:hAnsi="Calibri" w:cs="Calibri"/>
          <w:color w:val="000000"/>
          <w:lang w:val="en-US"/>
        </w:rPr>
        <w:t xml:space="preserve">We undertake, if our proposal is accepted, to commence and complete delivery of all items in the contract within the time frame stipulated. </w:t>
      </w:r>
    </w:p>
    <w:p w14:paraId="00BA968F" w14:textId="77777777" w:rsidR="00583200" w:rsidRPr="00583200" w:rsidRDefault="00583200" w:rsidP="00583200">
      <w:pPr>
        <w:spacing w:after="0" w:line="276" w:lineRule="auto"/>
        <w:rPr>
          <w:rFonts w:ascii="Calibri" w:eastAsia="Times New Roman" w:hAnsi="Calibri" w:cs="Calibri"/>
          <w:color w:val="000000"/>
          <w:lang w:val="en-US"/>
        </w:rPr>
      </w:pPr>
    </w:p>
    <w:p w14:paraId="112E9503" w14:textId="77777777" w:rsidR="00583200" w:rsidRPr="00583200" w:rsidRDefault="00583200" w:rsidP="00583200">
      <w:pPr>
        <w:spacing w:after="0" w:line="276" w:lineRule="auto"/>
        <w:rPr>
          <w:rFonts w:ascii="Calibri" w:eastAsia="Times New Roman" w:hAnsi="Calibri" w:cs="Calibri"/>
          <w:color w:val="000000"/>
          <w:lang w:val="en-US"/>
        </w:rPr>
      </w:pPr>
    </w:p>
    <w:p w14:paraId="43175C3F" w14:textId="77777777" w:rsidR="00583200" w:rsidRPr="00583200" w:rsidRDefault="00583200" w:rsidP="00583200">
      <w:pPr>
        <w:spacing w:after="0" w:line="276" w:lineRule="auto"/>
        <w:rPr>
          <w:rFonts w:ascii="Calibri" w:eastAsia="Times New Roman" w:hAnsi="Calibri" w:cs="Calibri"/>
          <w:color w:val="000000"/>
          <w:lang w:val="en-US"/>
        </w:rPr>
      </w:pPr>
    </w:p>
    <w:p w14:paraId="723ABF27" w14:textId="77777777" w:rsidR="00583200" w:rsidRPr="00583200" w:rsidRDefault="00583200" w:rsidP="00583200">
      <w:pPr>
        <w:spacing w:after="0" w:line="276" w:lineRule="auto"/>
        <w:rPr>
          <w:rFonts w:ascii="Calibri" w:eastAsia="Times New Roman" w:hAnsi="Calibri" w:cs="Calibri"/>
          <w:color w:val="000000"/>
          <w:lang w:val="en-US"/>
        </w:rPr>
      </w:pPr>
    </w:p>
    <w:p w14:paraId="52C430A8" w14:textId="77777777" w:rsidR="00583200" w:rsidRPr="00583200" w:rsidRDefault="00583200" w:rsidP="00583200">
      <w:pPr>
        <w:spacing w:after="0" w:line="276" w:lineRule="auto"/>
        <w:rPr>
          <w:rFonts w:ascii="Calibri" w:eastAsia="Times New Roman" w:hAnsi="Calibri" w:cs="Calibri"/>
          <w:color w:val="000000"/>
          <w:lang w:val="en-US"/>
        </w:rPr>
      </w:pPr>
    </w:p>
    <w:p w14:paraId="4B8B6FAD" w14:textId="77777777" w:rsidR="00583200" w:rsidRPr="00583200" w:rsidRDefault="00583200" w:rsidP="00583200">
      <w:pPr>
        <w:spacing w:after="0" w:line="276" w:lineRule="auto"/>
        <w:rPr>
          <w:rFonts w:ascii="Calibri" w:eastAsia="Times New Roman" w:hAnsi="Calibri" w:cs="Calibri"/>
          <w:color w:val="000000"/>
          <w:lang w:val="en-US"/>
        </w:rPr>
      </w:pPr>
    </w:p>
    <w:p w14:paraId="3F482719" w14:textId="77777777" w:rsidR="00583200" w:rsidRPr="00583200" w:rsidRDefault="00583200" w:rsidP="00583200">
      <w:pPr>
        <w:spacing w:after="0" w:line="276" w:lineRule="auto"/>
        <w:rPr>
          <w:rFonts w:ascii="Calibri" w:eastAsia="Times New Roman" w:hAnsi="Calibri" w:cs="Calibri"/>
          <w:color w:val="000000"/>
          <w:lang w:val="en-US"/>
        </w:rPr>
      </w:pPr>
    </w:p>
    <w:p w14:paraId="4E10CF76" w14:textId="77777777" w:rsidR="00583200" w:rsidRPr="00583200" w:rsidRDefault="00583200" w:rsidP="00583200">
      <w:pPr>
        <w:spacing w:after="0" w:line="276" w:lineRule="auto"/>
        <w:rPr>
          <w:rFonts w:ascii="Calibri" w:eastAsia="Times New Roman" w:hAnsi="Calibri" w:cs="Calibri"/>
          <w:color w:val="000000"/>
          <w:lang w:val="en-US"/>
        </w:rPr>
      </w:pPr>
    </w:p>
    <w:p w14:paraId="75F3B27D" w14:textId="77777777" w:rsidR="00583200" w:rsidRPr="00583200" w:rsidRDefault="00583200" w:rsidP="00583200">
      <w:pPr>
        <w:spacing w:after="0" w:line="276" w:lineRule="auto"/>
        <w:rPr>
          <w:rFonts w:ascii="Calibri" w:eastAsia="Times New Roman" w:hAnsi="Calibri" w:cs="Calibri"/>
          <w:color w:val="000000"/>
          <w:lang w:val="en-GB"/>
        </w:rPr>
      </w:pPr>
      <w:r w:rsidRPr="00583200">
        <w:rPr>
          <w:rFonts w:ascii="Calibri" w:eastAsia="Times New Roman" w:hAnsi="Calibri" w:cs="Calibri"/>
          <w:color w:val="000000"/>
          <w:lang w:val="en-US"/>
        </w:rPr>
        <w:t xml:space="preserve">We understand that you are not bound to accept any proposal you may receive and that a binding contract would result only after final negotiations are concluded </w:t>
      </w:r>
      <w:proofErr w:type="gramStart"/>
      <w:r w:rsidRPr="00583200">
        <w:rPr>
          <w:rFonts w:ascii="Calibri" w:eastAsia="Times New Roman" w:hAnsi="Calibri" w:cs="Calibri"/>
          <w:color w:val="000000"/>
          <w:lang w:val="en-US"/>
        </w:rPr>
        <w:t>on the basis of</w:t>
      </w:r>
      <w:proofErr w:type="gramEnd"/>
      <w:r w:rsidRPr="00583200">
        <w:rPr>
          <w:rFonts w:ascii="Calibri" w:eastAsia="Times New Roman" w:hAnsi="Calibri" w:cs="Calibri"/>
          <w:color w:val="000000"/>
          <w:lang w:val="en-US"/>
        </w:rPr>
        <w:t xml:space="preserve"> the Technical and Price Components proposed.</w:t>
      </w:r>
    </w:p>
    <w:p w14:paraId="21135056" w14:textId="77777777" w:rsidR="00583200" w:rsidRPr="00583200" w:rsidRDefault="00583200" w:rsidP="00583200">
      <w:pPr>
        <w:spacing w:after="0" w:line="276" w:lineRule="auto"/>
        <w:rPr>
          <w:rFonts w:ascii="Calibri" w:eastAsia="Times New Roman" w:hAnsi="Calibri" w:cs="Calibri"/>
          <w:color w:val="000000"/>
          <w:lang w:val="en-GB"/>
        </w:rPr>
      </w:pPr>
    </w:p>
    <w:p w14:paraId="7CFDAE82" w14:textId="77777777" w:rsidR="00583200" w:rsidRPr="00583200" w:rsidRDefault="00583200" w:rsidP="00583200">
      <w:pPr>
        <w:spacing w:after="0" w:line="360" w:lineRule="auto"/>
        <w:rPr>
          <w:rFonts w:ascii="Calibri" w:eastAsia="Times New Roman" w:hAnsi="Calibri" w:cs="Calibri"/>
          <w:color w:val="000000"/>
          <w:lang w:val="en-GB"/>
        </w:rPr>
      </w:pPr>
      <w:r w:rsidRPr="00583200">
        <w:rPr>
          <w:rFonts w:ascii="Calibri" w:eastAsia="Times New Roman" w:hAnsi="Calibri" w:cs="Calibri"/>
          <w:color w:val="000000"/>
          <w:lang w:val="en-GB"/>
        </w:rPr>
        <w:t>Date this __________ day of ________, 2021</w:t>
      </w:r>
    </w:p>
    <w:p w14:paraId="2B1CA511" w14:textId="77777777" w:rsidR="00583200" w:rsidRPr="00583200" w:rsidRDefault="00583200" w:rsidP="00583200">
      <w:pPr>
        <w:spacing w:after="0" w:line="360" w:lineRule="auto"/>
        <w:rPr>
          <w:rFonts w:ascii="Calibri" w:eastAsia="Times New Roman" w:hAnsi="Calibri" w:cs="Calibri"/>
          <w:color w:val="000000"/>
          <w:lang w:val="en-GB"/>
        </w:rPr>
      </w:pPr>
    </w:p>
    <w:p w14:paraId="04F55020" w14:textId="77777777" w:rsidR="00583200" w:rsidRPr="00583200" w:rsidRDefault="00583200" w:rsidP="00583200">
      <w:pPr>
        <w:spacing w:after="0" w:line="360" w:lineRule="auto"/>
        <w:rPr>
          <w:rFonts w:ascii="Calibri" w:eastAsia="Times New Roman" w:hAnsi="Calibri" w:cs="Calibri"/>
          <w:color w:val="00000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921"/>
        <w:gridCol w:w="2935"/>
      </w:tblGrid>
      <w:tr w:rsidR="00583200" w:rsidRPr="00583200" w14:paraId="0C3CF37C" w14:textId="77777777" w:rsidTr="00973BE2">
        <w:tc>
          <w:tcPr>
            <w:tcW w:w="4243" w:type="dxa"/>
          </w:tcPr>
          <w:p w14:paraId="520F9206" w14:textId="77777777" w:rsidR="00583200" w:rsidRPr="00583200" w:rsidRDefault="00583200" w:rsidP="00583200">
            <w:pPr>
              <w:spacing w:line="360" w:lineRule="auto"/>
              <w:rPr>
                <w:rFonts w:ascii="Calibri" w:hAnsi="Calibri" w:cs="Calibri"/>
                <w:b/>
                <w:color w:val="000000"/>
                <w:lang w:val="en-GB"/>
              </w:rPr>
            </w:pPr>
            <w:r w:rsidRPr="00583200">
              <w:rPr>
                <w:rFonts w:ascii="Calibri" w:hAnsi="Calibri" w:cs="Calibri"/>
                <w:b/>
                <w:color w:val="000000"/>
                <w:lang w:val="en-GB"/>
              </w:rPr>
              <w:t>Firm /Institution:</w:t>
            </w:r>
          </w:p>
          <w:p w14:paraId="3A61C513" w14:textId="77777777" w:rsidR="00583200" w:rsidRPr="00583200" w:rsidRDefault="00583200" w:rsidP="00583200">
            <w:pPr>
              <w:spacing w:line="360" w:lineRule="auto"/>
              <w:rPr>
                <w:rFonts w:ascii="Calibri" w:hAnsi="Calibri" w:cs="Calibri"/>
                <w:b/>
                <w:color w:val="000000"/>
                <w:lang w:val="en-GB"/>
              </w:rPr>
            </w:pPr>
            <w:r w:rsidRPr="00583200">
              <w:rPr>
                <w:rFonts w:ascii="Calibri" w:hAnsi="Calibri" w:cs="Calibri"/>
                <w:b/>
                <w:color w:val="000000"/>
                <w:lang w:val="en-GB"/>
              </w:rPr>
              <w:t>____________________________________</w:t>
            </w:r>
          </w:p>
          <w:p w14:paraId="53D23C06" w14:textId="77777777" w:rsidR="00583200" w:rsidRPr="00583200" w:rsidRDefault="00583200" w:rsidP="00583200">
            <w:pPr>
              <w:spacing w:line="276" w:lineRule="auto"/>
              <w:rPr>
                <w:rFonts w:ascii="Calibri" w:hAnsi="Calibri" w:cs="Calibri"/>
                <w:b/>
                <w:color w:val="000000"/>
                <w:lang w:val="en-GB"/>
              </w:rPr>
            </w:pPr>
            <w:r w:rsidRPr="00583200">
              <w:rPr>
                <w:rFonts w:ascii="Calibri" w:hAnsi="Calibri" w:cs="Calibri"/>
                <w:b/>
                <w:color w:val="000000"/>
                <w:lang w:val="en-GB"/>
              </w:rPr>
              <w:t>Representative:</w:t>
            </w:r>
          </w:p>
          <w:p w14:paraId="43558F04" w14:textId="77777777" w:rsidR="00583200" w:rsidRPr="00583200" w:rsidRDefault="00583200" w:rsidP="00583200">
            <w:pPr>
              <w:spacing w:after="120" w:line="276" w:lineRule="auto"/>
              <w:rPr>
                <w:rFonts w:ascii="Calibri" w:hAnsi="Calibri" w:cs="Calibri"/>
                <w:b/>
                <w:color w:val="000000"/>
                <w:lang w:val="en-GB"/>
              </w:rPr>
            </w:pPr>
            <w:r w:rsidRPr="00583200">
              <w:rPr>
                <w:rFonts w:ascii="Calibri" w:hAnsi="Calibri" w:cs="Calibri"/>
                <w:b/>
                <w:color w:val="000000"/>
                <w:lang w:val="en-GB"/>
              </w:rPr>
              <w:t>____________________________________</w:t>
            </w:r>
          </w:p>
          <w:p w14:paraId="445C6851" w14:textId="77777777" w:rsidR="00583200" w:rsidRPr="00583200" w:rsidRDefault="00583200" w:rsidP="00583200">
            <w:pPr>
              <w:spacing w:line="360" w:lineRule="auto"/>
              <w:rPr>
                <w:rFonts w:ascii="Calibri" w:hAnsi="Calibri" w:cs="Calibri"/>
                <w:b/>
                <w:color w:val="000000"/>
                <w:lang w:val="en-GB"/>
              </w:rPr>
            </w:pPr>
            <w:r w:rsidRPr="00583200">
              <w:rPr>
                <w:rFonts w:ascii="Calibri" w:hAnsi="Calibri" w:cs="Calibri"/>
                <w:b/>
                <w:color w:val="000000"/>
                <w:lang w:val="en-GB"/>
              </w:rPr>
              <w:t>Position of Representative: _____________</w:t>
            </w:r>
          </w:p>
        </w:tc>
        <w:tc>
          <w:tcPr>
            <w:tcW w:w="921" w:type="dxa"/>
          </w:tcPr>
          <w:p w14:paraId="281AB96E" w14:textId="77777777" w:rsidR="00583200" w:rsidRPr="00583200" w:rsidRDefault="00583200" w:rsidP="00583200">
            <w:pPr>
              <w:spacing w:line="360" w:lineRule="auto"/>
              <w:rPr>
                <w:rFonts w:ascii="Calibri" w:hAnsi="Calibri" w:cs="Calibri"/>
                <w:b/>
                <w:color w:val="000000"/>
                <w:lang w:val="en-GB"/>
              </w:rPr>
            </w:pPr>
          </w:p>
        </w:tc>
        <w:tc>
          <w:tcPr>
            <w:tcW w:w="2935" w:type="dxa"/>
          </w:tcPr>
          <w:p w14:paraId="244867CF" w14:textId="77777777" w:rsidR="00583200" w:rsidRPr="00583200" w:rsidRDefault="00583200" w:rsidP="00583200">
            <w:pPr>
              <w:spacing w:line="360" w:lineRule="auto"/>
              <w:rPr>
                <w:rFonts w:ascii="Calibri" w:hAnsi="Calibri" w:cs="Calibri"/>
                <w:b/>
                <w:color w:val="000000"/>
                <w:lang w:val="en-GB"/>
              </w:rPr>
            </w:pPr>
            <w:r w:rsidRPr="00583200">
              <w:rPr>
                <w:rFonts w:ascii="Calibri" w:hAnsi="Calibri" w:cs="Calibri"/>
                <w:b/>
                <w:color w:val="000000"/>
                <w:lang w:val="en-GB"/>
              </w:rPr>
              <w:t>Signature of Witness: ____________________</w:t>
            </w:r>
          </w:p>
          <w:p w14:paraId="08C3488B" w14:textId="77777777" w:rsidR="00583200" w:rsidRPr="00583200" w:rsidRDefault="00583200" w:rsidP="00583200">
            <w:pPr>
              <w:spacing w:line="360" w:lineRule="auto"/>
              <w:rPr>
                <w:rFonts w:ascii="Calibri" w:hAnsi="Calibri" w:cs="Calibri"/>
                <w:b/>
                <w:color w:val="000000"/>
                <w:lang w:val="en-GB"/>
              </w:rPr>
            </w:pPr>
          </w:p>
          <w:p w14:paraId="46C2B5E4" w14:textId="77777777" w:rsidR="00583200" w:rsidRPr="00583200" w:rsidRDefault="00583200" w:rsidP="00583200">
            <w:pPr>
              <w:spacing w:line="360" w:lineRule="auto"/>
              <w:rPr>
                <w:rFonts w:ascii="Calibri" w:hAnsi="Calibri" w:cs="Calibri"/>
                <w:b/>
                <w:color w:val="000000"/>
                <w:lang w:val="en-GB"/>
              </w:rPr>
            </w:pPr>
            <w:r w:rsidRPr="00583200">
              <w:rPr>
                <w:rFonts w:ascii="Calibri" w:hAnsi="Calibri" w:cs="Calibri"/>
                <w:b/>
                <w:color w:val="000000"/>
                <w:lang w:val="en-GB"/>
              </w:rPr>
              <w:t>Address of Witness: ______________________</w:t>
            </w:r>
          </w:p>
          <w:p w14:paraId="36C8CAEA" w14:textId="77777777" w:rsidR="00583200" w:rsidRPr="00583200" w:rsidRDefault="00583200" w:rsidP="00583200">
            <w:pPr>
              <w:spacing w:line="360" w:lineRule="auto"/>
              <w:rPr>
                <w:rFonts w:ascii="Calibri" w:hAnsi="Calibri" w:cs="Calibri"/>
                <w:b/>
                <w:color w:val="000000"/>
                <w:lang w:val="en-GB"/>
              </w:rPr>
            </w:pPr>
          </w:p>
          <w:p w14:paraId="501D39BD" w14:textId="77777777" w:rsidR="00583200" w:rsidRPr="00583200" w:rsidRDefault="00583200" w:rsidP="00583200">
            <w:pPr>
              <w:spacing w:line="360" w:lineRule="auto"/>
              <w:rPr>
                <w:rFonts w:ascii="Calibri" w:hAnsi="Calibri" w:cs="Calibri"/>
                <w:b/>
                <w:color w:val="000000"/>
                <w:lang w:val="en-GB"/>
              </w:rPr>
            </w:pPr>
            <w:r w:rsidRPr="00583200">
              <w:rPr>
                <w:rFonts w:ascii="Calibri" w:hAnsi="Calibri" w:cs="Calibri"/>
                <w:b/>
                <w:color w:val="000000"/>
                <w:lang w:val="en-GB"/>
              </w:rPr>
              <w:t>Signature of Representative: _______________</w:t>
            </w:r>
          </w:p>
        </w:tc>
      </w:tr>
    </w:tbl>
    <w:p w14:paraId="19559E23" w14:textId="77777777" w:rsidR="00583200" w:rsidRPr="00583200" w:rsidRDefault="00583200" w:rsidP="00583200">
      <w:pPr>
        <w:spacing w:after="0" w:line="276" w:lineRule="auto"/>
        <w:rPr>
          <w:rFonts w:ascii="Times New Roman" w:eastAsia="Times New Roman" w:hAnsi="Times New Roman" w:cs="Times New Roman"/>
          <w:b/>
          <w:color w:val="000000"/>
          <w:lang w:val="en-GB"/>
        </w:rPr>
      </w:pPr>
      <w:r w:rsidRPr="00583200">
        <w:rPr>
          <w:rFonts w:ascii="Calibri" w:eastAsia="Times New Roman" w:hAnsi="Calibri" w:cs="Calibri"/>
          <w:b/>
          <w:color w:val="000000"/>
          <w:lang w:val="en-GB"/>
        </w:rPr>
        <w:br w:type="page"/>
      </w:r>
    </w:p>
    <w:p w14:paraId="04A06023" w14:textId="77777777" w:rsidR="00583200" w:rsidRPr="00583200" w:rsidRDefault="00583200" w:rsidP="00583200">
      <w:pPr>
        <w:pBdr>
          <w:top w:val="single" w:sz="4" w:space="1" w:color="auto"/>
          <w:left w:val="single" w:sz="4" w:space="0" w:color="auto"/>
          <w:bottom w:val="single" w:sz="4" w:space="0" w:color="auto"/>
          <w:right w:val="single" w:sz="4" w:space="2" w:color="auto"/>
        </w:pBdr>
        <w:shd w:val="clear" w:color="auto" w:fill="D9D9D9"/>
        <w:spacing w:after="0" w:line="240" w:lineRule="auto"/>
        <w:jc w:val="right"/>
        <w:rPr>
          <w:rFonts w:ascii="Times New Roman" w:eastAsia="Times New Roman" w:hAnsi="Times New Roman" w:cs="Times New Roman"/>
          <w:b/>
          <w:lang w:val="en-GB"/>
        </w:rPr>
      </w:pPr>
      <w:r w:rsidRPr="00583200">
        <w:rPr>
          <w:rFonts w:ascii="Times New Roman" w:eastAsia="Times New Roman" w:hAnsi="Times New Roman" w:cs="Times New Roman"/>
          <w:b/>
          <w:lang w:val="en-GB"/>
        </w:rPr>
        <w:lastRenderedPageBreak/>
        <w:t>Annex IV</w:t>
      </w:r>
    </w:p>
    <w:p w14:paraId="1794D3C4" w14:textId="77777777" w:rsidR="00583200" w:rsidRPr="00583200" w:rsidRDefault="00583200" w:rsidP="00583200">
      <w:pPr>
        <w:pBdr>
          <w:top w:val="single" w:sz="4" w:space="1" w:color="auto"/>
          <w:left w:val="single" w:sz="4" w:space="0" w:color="auto"/>
          <w:bottom w:val="single" w:sz="4" w:space="0" w:color="auto"/>
          <w:right w:val="single" w:sz="4" w:space="2" w:color="auto"/>
        </w:pBdr>
        <w:shd w:val="clear" w:color="auto" w:fill="D9D9D9"/>
        <w:spacing w:after="0" w:line="240" w:lineRule="auto"/>
        <w:jc w:val="center"/>
        <w:rPr>
          <w:rFonts w:ascii="Times New Roman" w:eastAsia="Times New Roman" w:hAnsi="Times New Roman" w:cs="Times New Roman"/>
          <w:b/>
          <w:lang w:val="en-GB"/>
        </w:rPr>
      </w:pPr>
      <w:r w:rsidRPr="00583200">
        <w:rPr>
          <w:rFonts w:ascii="Times New Roman" w:eastAsia="Times New Roman" w:hAnsi="Times New Roman" w:cs="Times New Roman"/>
          <w:b/>
          <w:lang w:val="en-GB"/>
        </w:rPr>
        <w:t xml:space="preserve">TECHNICAL PROPOSAL SUBMISSION FORM </w:t>
      </w:r>
    </w:p>
    <w:p w14:paraId="438CD0C2" w14:textId="77777777" w:rsidR="00583200" w:rsidRPr="00583200" w:rsidRDefault="00583200" w:rsidP="00583200">
      <w:pPr>
        <w:pBdr>
          <w:top w:val="single" w:sz="4" w:space="1" w:color="auto"/>
          <w:left w:val="single" w:sz="4" w:space="0" w:color="auto"/>
          <w:bottom w:val="single" w:sz="4" w:space="0" w:color="auto"/>
          <w:right w:val="single" w:sz="4" w:space="2" w:color="auto"/>
        </w:pBdr>
        <w:shd w:val="clear" w:color="auto" w:fill="D9D9D9"/>
        <w:spacing w:after="0" w:line="240" w:lineRule="auto"/>
        <w:jc w:val="center"/>
        <w:rPr>
          <w:rFonts w:ascii="Times New Roman" w:eastAsia="Times New Roman" w:hAnsi="Times New Roman" w:cs="Times New Roman"/>
          <w:bCs/>
          <w:i/>
          <w:color w:val="000000"/>
          <w:lang w:val="en-GB" w:eastAsia="en-AU"/>
        </w:rPr>
      </w:pPr>
      <w:r w:rsidRPr="00583200">
        <w:rPr>
          <w:rFonts w:ascii="Times New Roman" w:eastAsia="Times New Roman" w:hAnsi="Times New Roman" w:cs="Times New Roman"/>
          <w:bCs/>
          <w:i/>
          <w:color w:val="000000"/>
          <w:lang w:val="en-GB" w:eastAsia="en-AU"/>
        </w:rPr>
        <w:t xml:space="preserve">Request for Proposal </w:t>
      </w:r>
      <w:r w:rsidRPr="00583200">
        <w:rPr>
          <w:rFonts w:ascii="Times New Roman" w:eastAsia="Times New Roman" w:hAnsi="Times New Roman" w:cs="Times New Roman"/>
          <w:b/>
          <w:i/>
          <w:color w:val="000000"/>
          <w:lang w:val="en-GB" w:eastAsia="en-AU"/>
        </w:rPr>
        <w:t>(RFP) no: 21/025</w:t>
      </w:r>
    </w:p>
    <w:p w14:paraId="0C31720E" w14:textId="77777777" w:rsidR="00583200" w:rsidRPr="00583200" w:rsidRDefault="00583200" w:rsidP="00583200">
      <w:pPr>
        <w:spacing w:after="0" w:line="276" w:lineRule="auto"/>
        <w:jc w:val="both"/>
        <w:rPr>
          <w:rFonts w:ascii="Times New Roman" w:eastAsia="Times New Roman" w:hAnsi="Times New Roman" w:cs="Times New Roman"/>
          <w:color w:val="000000"/>
          <w:lang w:val="en-GB"/>
        </w:rPr>
      </w:pPr>
    </w:p>
    <w:p w14:paraId="5FF132D0" w14:textId="77777777" w:rsidR="00583200" w:rsidRPr="00583200" w:rsidRDefault="00583200" w:rsidP="00583200">
      <w:pPr>
        <w:spacing w:after="0" w:line="276" w:lineRule="auto"/>
        <w:jc w:val="center"/>
        <w:rPr>
          <w:rFonts w:ascii="Times New Roman" w:eastAsia="Times New Roman" w:hAnsi="Times New Roman" w:cs="Times New Roman"/>
          <w:b/>
          <w:color w:val="000000"/>
          <w:lang w:val="en-GB"/>
        </w:rPr>
      </w:pPr>
      <w:r w:rsidRPr="00583200">
        <w:rPr>
          <w:rFonts w:ascii="Times New Roman" w:eastAsia="Times New Roman" w:hAnsi="Times New Roman" w:cs="Times New Roman"/>
          <w:b/>
          <w:color w:val="000000"/>
          <w:lang w:val="en-GB"/>
        </w:rPr>
        <w:t>PART A – Firm /Institution Background</w:t>
      </w:r>
    </w:p>
    <w:p w14:paraId="43374A73" w14:textId="77777777" w:rsidR="00583200" w:rsidRPr="00583200" w:rsidRDefault="00583200" w:rsidP="00583200">
      <w:pPr>
        <w:spacing w:after="0" w:line="276" w:lineRule="auto"/>
        <w:jc w:val="both"/>
        <w:rPr>
          <w:rFonts w:ascii="Times New Roman" w:eastAsia="Times New Roman" w:hAnsi="Times New Roman" w:cs="Times New Roman"/>
          <w:color w:val="000000"/>
          <w:lang w:val="en-GB"/>
        </w:rPr>
      </w:pPr>
    </w:p>
    <w:tbl>
      <w:tblPr>
        <w:tblStyle w:val="TableGrid"/>
        <w:tblW w:w="0" w:type="auto"/>
        <w:tblLook w:val="04A0" w:firstRow="1" w:lastRow="0" w:firstColumn="1" w:lastColumn="0" w:noHBand="0" w:noVBand="1"/>
      </w:tblPr>
      <w:tblGrid>
        <w:gridCol w:w="2760"/>
        <w:gridCol w:w="6250"/>
      </w:tblGrid>
      <w:tr w:rsidR="00583200" w:rsidRPr="00583200" w14:paraId="4FCBB9CF" w14:textId="77777777" w:rsidTr="00973BE2">
        <w:tc>
          <w:tcPr>
            <w:tcW w:w="2760" w:type="dxa"/>
          </w:tcPr>
          <w:p w14:paraId="3B300567" w14:textId="77777777" w:rsidR="00583200" w:rsidRPr="00583200" w:rsidRDefault="00583200" w:rsidP="00583200">
            <w:pPr>
              <w:spacing w:after="120" w:line="276" w:lineRule="auto"/>
              <w:jc w:val="both"/>
              <w:rPr>
                <w:b/>
                <w:color w:val="000000"/>
                <w:lang w:val="en-GB"/>
              </w:rPr>
            </w:pPr>
            <w:r w:rsidRPr="00583200">
              <w:rPr>
                <w:b/>
                <w:color w:val="000000"/>
                <w:lang w:val="en-GB"/>
              </w:rPr>
              <w:t>Registered Name:</w:t>
            </w:r>
          </w:p>
        </w:tc>
        <w:tc>
          <w:tcPr>
            <w:tcW w:w="6250" w:type="dxa"/>
          </w:tcPr>
          <w:p w14:paraId="3C4C2246" w14:textId="77777777" w:rsidR="00583200" w:rsidRPr="00583200" w:rsidRDefault="00583200" w:rsidP="00583200">
            <w:pPr>
              <w:spacing w:after="120" w:line="276" w:lineRule="auto"/>
              <w:jc w:val="both"/>
              <w:rPr>
                <w:color w:val="000000"/>
                <w:lang w:val="en-GB"/>
              </w:rPr>
            </w:pPr>
          </w:p>
        </w:tc>
      </w:tr>
      <w:tr w:rsidR="00583200" w:rsidRPr="00583200" w14:paraId="57805110" w14:textId="77777777" w:rsidTr="00973BE2">
        <w:tc>
          <w:tcPr>
            <w:tcW w:w="2760" w:type="dxa"/>
          </w:tcPr>
          <w:p w14:paraId="55A426FE" w14:textId="77777777" w:rsidR="00583200" w:rsidRPr="00583200" w:rsidRDefault="00583200" w:rsidP="00583200">
            <w:pPr>
              <w:spacing w:after="120" w:line="276" w:lineRule="auto"/>
              <w:jc w:val="both"/>
              <w:rPr>
                <w:b/>
                <w:color w:val="000000"/>
                <w:lang w:val="en-GB"/>
              </w:rPr>
            </w:pPr>
            <w:r w:rsidRPr="00583200">
              <w:rPr>
                <w:b/>
                <w:color w:val="000000"/>
                <w:lang w:val="en-GB"/>
              </w:rPr>
              <w:t>Year Established:</w:t>
            </w:r>
          </w:p>
        </w:tc>
        <w:tc>
          <w:tcPr>
            <w:tcW w:w="6250" w:type="dxa"/>
          </w:tcPr>
          <w:p w14:paraId="1578D497" w14:textId="77777777" w:rsidR="00583200" w:rsidRPr="00583200" w:rsidRDefault="00583200" w:rsidP="00583200">
            <w:pPr>
              <w:spacing w:after="120" w:line="276" w:lineRule="auto"/>
              <w:jc w:val="both"/>
              <w:rPr>
                <w:color w:val="000000"/>
                <w:lang w:val="en-GB"/>
              </w:rPr>
            </w:pPr>
          </w:p>
        </w:tc>
      </w:tr>
      <w:tr w:rsidR="00583200" w:rsidRPr="00583200" w14:paraId="5AD5F997" w14:textId="77777777" w:rsidTr="00973BE2">
        <w:tc>
          <w:tcPr>
            <w:tcW w:w="2760" w:type="dxa"/>
          </w:tcPr>
          <w:p w14:paraId="70B2B318" w14:textId="77777777" w:rsidR="00583200" w:rsidRPr="00583200" w:rsidRDefault="00583200" w:rsidP="00583200">
            <w:pPr>
              <w:spacing w:after="120" w:line="276" w:lineRule="auto"/>
              <w:jc w:val="both"/>
              <w:rPr>
                <w:b/>
                <w:color w:val="000000"/>
                <w:lang w:val="en-GB"/>
              </w:rPr>
            </w:pPr>
            <w:r w:rsidRPr="00583200">
              <w:rPr>
                <w:b/>
                <w:color w:val="000000"/>
                <w:lang w:val="en-GB"/>
              </w:rPr>
              <w:t>Physical Address:</w:t>
            </w:r>
          </w:p>
        </w:tc>
        <w:tc>
          <w:tcPr>
            <w:tcW w:w="6250" w:type="dxa"/>
          </w:tcPr>
          <w:p w14:paraId="128D8939" w14:textId="77777777" w:rsidR="00583200" w:rsidRPr="00583200" w:rsidRDefault="00583200" w:rsidP="00583200">
            <w:pPr>
              <w:spacing w:after="120" w:line="276" w:lineRule="auto"/>
              <w:jc w:val="both"/>
              <w:rPr>
                <w:color w:val="000000"/>
                <w:lang w:val="en-GB"/>
              </w:rPr>
            </w:pPr>
          </w:p>
        </w:tc>
      </w:tr>
      <w:tr w:rsidR="00583200" w:rsidRPr="00583200" w14:paraId="7C6CE990" w14:textId="77777777" w:rsidTr="00973BE2">
        <w:tc>
          <w:tcPr>
            <w:tcW w:w="2760" w:type="dxa"/>
          </w:tcPr>
          <w:p w14:paraId="5DD5044C" w14:textId="77777777" w:rsidR="00583200" w:rsidRPr="00583200" w:rsidRDefault="00583200" w:rsidP="00583200">
            <w:pPr>
              <w:spacing w:after="120" w:line="276" w:lineRule="auto"/>
              <w:jc w:val="both"/>
              <w:rPr>
                <w:b/>
                <w:color w:val="000000"/>
                <w:lang w:val="en-GB"/>
              </w:rPr>
            </w:pPr>
            <w:r w:rsidRPr="00583200">
              <w:rPr>
                <w:b/>
                <w:color w:val="000000"/>
                <w:lang w:val="en-GB"/>
              </w:rPr>
              <w:t>Postal Address:</w:t>
            </w:r>
          </w:p>
        </w:tc>
        <w:tc>
          <w:tcPr>
            <w:tcW w:w="6250" w:type="dxa"/>
          </w:tcPr>
          <w:p w14:paraId="5012CDC5" w14:textId="77777777" w:rsidR="00583200" w:rsidRPr="00583200" w:rsidRDefault="00583200" w:rsidP="00583200">
            <w:pPr>
              <w:spacing w:after="120" w:line="276" w:lineRule="auto"/>
              <w:jc w:val="both"/>
              <w:rPr>
                <w:color w:val="000000"/>
                <w:lang w:val="en-GB"/>
              </w:rPr>
            </w:pPr>
          </w:p>
        </w:tc>
      </w:tr>
      <w:tr w:rsidR="00583200" w:rsidRPr="00583200" w14:paraId="7E5D5402" w14:textId="77777777" w:rsidTr="00973BE2">
        <w:tc>
          <w:tcPr>
            <w:tcW w:w="2760" w:type="dxa"/>
          </w:tcPr>
          <w:p w14:paraId="794921D6" w14:textId="77777777" w:rsidR="00583200" w:rsidRPr="00583200" w:rsidRDefault="00583200" w:rsidP="00583200">
            <w:pPr>
              <w:spacing w:after="120" w:line="276" w:lineRule="auto"/>
              <w:jc w:val="both"/>
              <w:rPr>
                <w:b/>
                <w:color w:val="000000"/>
                <w:lang w:val="en-GB"/>
              </w:rPr>
            </w:pPr>
            <w:r w:rsidRPr="00583200">
              <w:rPr>
                <w:b/>
                <w:color w:val="000000"/>
                <w:lang w:val="en-GB"/>
              </w:rPr>
              <w:t>Telephone Contact:</w:t>
            </w:r>
          </w:p>
        </w:tc>
        <w:tc>
          <w:tcPr>
            <w:tcW w:w="6250" w:type="dxa"/>
          </w:tcPr>
          <w:p w14:paraId="05A3F792" w14:textId="77777777" w:rsidR="00583200" w:rsidRPr="00583200" w:rsidRDefault="00583200" w:rsidP="00583200">
            <w:pPr>
              <w:spacing w:after="120" w:line="276" w:lineRule="auto"/>
              <w:jc w:val="both"/>
              <w:rPr>
                <w:color w:val="000000"/>
                <w:lang w:val="en-GB"/>
              </w:rPr>
            </w:pPr>
          </w:p>
        </w:tc>
      </w:tr>
      <w:tr w:rsidR="00583200" w:rsidRPr="00583200" w14:paraId="33D37516" w14:textId="77777777" w:rsidTr="00973BE2">
        <w:tc>
          <w:tcPr>
            <w:tcW w:w="2760" w:type="dxa"/>
          </w:tcPr>
          <w:p w14:paraId="5D6CC4DD" w14:textId="77777777" w:rsidR="00583200" w:rsidRPr="00583200" w:rsidRDefault="00583200" w:rsidP="00583200">
            <w:pPr>
              <w:spacing w:after="120" w:line="276" w:lineRule="auto"/>
              <w:jc w:val="both"/>
              <w:rPr>
                <w:b/>
                <w:color w:val="000000"/>
                <w:lang w:val="en-GB"/>
              </w:rPr>
            </w:pPr>
            <w:r w:rsidRPr="00583200">
              <w:rPr>
                <w:b/>
                <w:color w:val="000000"/>
                <w:lang w:val="en-GB"/>
              </w:rPr>
              <w:t>Fax Number:</w:t>
            </w:r>
          </w:p>
        </w:tc>
        <w:tc>
          <w:tcPr>
            <w:tcW w:w="6250" w:type="dxa"/>
          </w:tcPr>
          <w:p w14:paraId="30C9411B" w14:textId="77777777" w:rsidR="00583200" w:rsidRPr="00583200" w:rsidRDefault="00583200" w:rsidP="00583200">
            <w:pPr>
              <w:spacing w:after="120" w:line="276" w:lineRule="auto"/>
              <w:jc w:val="both"/>
              <w:rPr>
                <w:color w:val="000000"/>
                <w:lang w:val="en-GB"/>
              </w:rPr>
            </w:pPr>
          </w:p>
        </w:tc>
      </w:tr>
      <w:tr w:rsidR="00583200" w:rsidRPr="00583200" w14:paraId="393DC424" w14:textId="77777777" w:rsidTr="00973BE2">
        <w:tc>
          <w:tcPr>
            <w:tcW w:w="2760" w:type="dxa"/>
          </w:tcPr>
          <w:p w14:paraId="523FA362" w14:textId="77777777" w:rsidR="00583200" w:rsidRPr="00583200" w:rsidRDefault="00583200" w:rsidP="00583200">
            <w:pPr>
              <w:spacing w:after="120" w:line="276" w:lineRule="auto"/>
              <w:jc w:val="both"/>
              <w:rPr>
                <w:b/>
                <w:color w:val="000000"/>
                <w:lang w:val="en-GB"/>
              </w:rPr>
            </w:pPr>
            <w:r w:rsidRPr="00583200">
              <w:rPr>
                <w:b/>
                <w:color w:val="000000"/>
                <w:lang w:val="en-GB"/>
              </w:rPr>
              <w:t>Email:</w:t>
            </w:r>
          </w:p>
        </w:tc>
        <w:tc>
          <w:tcPr>
            <w:tcW w:w="6250" w:type="dxa"/>
          </w:tcPr>
          <w:p w14:paraId="6E6BD0FF" w14:textId="77777777" w:rsidR="00583200" w:rsidRPr="00583200" w:rsidRDefault="00583200" w:rsidP="00583200">
            <w:pPr>
              <w:spacing w:after="120" w:line="276" w:lineRule="auto"/>
              <w:jc w:val="both"/>
              <w:rPr>
                <w:color w:val="000000"/>
                <w:lang w:val="en-GB"/>
              </w:rPr>
            </w:pPr>
          </w:p>
        </w:tc>
      </w:tr>
      <w:tr w:rsidR="00583200" w:rsidRPr="00583200" w14:paraId="267A3864" w14:textId="77777777" w:rsidTr="00973BE2">
        <w:tc>
          <w:tcPr>
            <w:tcW w:w="2760" w:type="dxa"/>
          </w:tcPr>
          <w:p w14:paraId="119A7C83" w14:textId="77777777" w:rsidR="00583200" w:rsidRPr="00583200" w:rsidRDefault="00583200" w:rsidP="00583200">
            <w:pPr>
              <w:spacing w:after="120" w:line="276" w:lineRule="auto"/>
              <w:jc w:val="both"/>
              <w:rPr>
                <w:b/>
                <w:color w:val="000000"/>
                <w:lang w:val="en-GB"/>
              </w:rPr>
            </w:pPr>
            <w:r w:rsidRPr="00583200">
              <w:rPr>
                <w:b/>
                <w:color w:val="000000"/>
                <w:lang w:val="en-GB"/>
              </w:rPr>
              <w:t>Contact Person:</w:t>
            </w:r>
          </w:p>
        </w:tc>
        <w:tc>
          <w:tcPr>
            <w:tcW w:w="6250" w:type="dxa"/>
          </w:tcPr>
          <w:p w14:paraId="6EA7627D" w14:textId="77777777" w:rsidR="00583200" w:rsidRPr="00583200" w:rsidRDefault="00583200" w:rsidP="00583200">
            <w:pPr>
              <w:spacing w:after="120" w:line="276" w:lineRule="auto"/>
              <w:jc w:val="both"/>
              <w:rPr>
                <w:color w:val="000000"/>
                <w:lang w:val="en-GB"/>
              </w:rPr>
            </w:pPr>
          </w:p>
        </w:tc>
      </w:tr>
      <w:tr w:rsidR="00583200" w:rsidRPr="00583200" w14:paraId="7DDECA7A" w14:textId="77777777" w:rsidTr="00973BE2">
        <w:tc>
          <w:tcPr>
            <w:tcW w:w="2760" w:type="dxa"/>
          </w:tcPr>
          <w:p w14:paraId="39D22C38" w14:textId="77777777" w:rsidR="00583200" w:rsidRPr="00583200" w:rsidRDefault="00583200" w:rsidP="00583200">
            <w:pPr>
              <w:spacing w:after="120" w:line="276" w:lineRule="auto"/>
              <w:jc w:val="both"/>
              <w:rPr>
                <w:b/>
                <w:color w:val="000000"/>
                <w:lang w:val="en-GB"/>
              </w:rPr>
            </w:pPr>
            <w:r w:rsidRPr="00583200">
              <w:rPr>
                <w:b/>
                <w:color w:val="000000"/>
                <w:lang w:val="en-GB"/>
              </w:rPr>
              <w:t>Position of Contact Person:</w:t>
            </w:r>
          </w:p>
        </w:tc>
        <w:tc>
          <w:tcPr>
            <w:tcW w:w="6250" w:type="dxa"/>
          </w:tcPr>
          <w:p w14:paraId="4EF73CA8" w14:textId="77777777" w:rsidR="00583200" w:rsidRPr="00583200" w:rsidRDefault="00583200" w:rsidP="00583200">
            <w:pPr>
              <w:spacing w:after="120" w:line="276" w:lineRule="auto"/>
              <w:jc w:val="both"/>
              <w:rPr>
                <w:color w:val="000000"/>
                <w:lang w:val="en-GB"/>
              </w:rPr>
            </w:pPr>
          </w:p>
        </w:tc>
      </w:tr>
      <w:tr w:rsidR="00583200" w:rsidRPr="00583200" w14:paraId="30B53AFD" w14:textId="77777777" w:rsidTr="00973BE2">
        <w:tc>
          <w:tcPr>
            <w:tcW w:w="2760" w:type="dxa"/>
          </w:tcPr>
          <w:p w14:paraId="670A952A" w14:textId="77777777" w:rsidR="00583200" w:rsidRPr="00583200" w:rsidRDefault="00583200" w:rsidP="00583200">
            <w:pPr>
              <w:spacing w:after="120" w:line="276" w:lineRule="auto"/>
              <w:jc w:val="both"/>
              <w:rPr>
                <w:b/>
                <w:color w:val="000000"/>
                <w:lang w:val="en-GB"/>
              </w:rPr>
            </w:pPr>
            <w:r w:rsidRPr="00583200">
              <w:rPr>
                <w:b/>
                <w:color w:val="000000"/>
                <w:lang w:val="en-GB"/>
              </w:rPr>
              <w:t>Number of Employees:</w:t>
            </w:r>
          </w:p>
        </w:tc>
        <w:tc>
          <w:tcPr>
            <w:tcW w:w="6250" w:type="dxa"/>
          </w:tcPr>
          <w:p w14:paraId="1C096D5D" w14:textId="77777777" w:rsidR="00583200" w:rsidRPr="00583200" w:rsidRDefault="00583200" w:rsidP="00583200">
            <w:pPr>
              <w:spacing w:after="120" w:line="276" w:lineRule="auto"/>
              <w:jc w:val="both"/>
              <w:rPr>
                <w:color w:val="000000"/>
                <w:lang w:val="en-GB"/>
              </w:rPr>
            </w:pPr>
          </w:p>
        </w:tc>
      </w:tr>
      <w:tr w:rsidR="00583200" w:rsidRPr="00583200" w14:paraId="77F36D75" w14:textId="77777777" w:rsidTr="00973BE2">
        <w:tc>
          <w:tcPr>
            <w:tcW w:w="2760" w:type="dxa"/>
          </w:tcPr>
          <w:p w14:paraId="33A4CA36" w14:textId="77777777" w:rsidR="00583200" w:rsidRPr="00583200" w:rsidRDefault="00583200" w:rsidP="00583200">
            <w:pPr>
              <w:spacing w:after="120" w:line="276" w:lineRule="auto"/>
              <w:jc w:val="both"/>
              <w:rPr>
                <w:b/>
                <w:color w:val="000000"/>
                <w:lang w:val="en-US"/>
              </w:rPr>
            </w:pPr>
            <w:r w:rsidRPr="00583200">
              <w:rPr>
                <w:sz w:val="24"/>
                <w:szCs w:val="24"/>
                <w:lang w:val="en-GB"/>
              </w:rPr>
              <w:t>A firm /institution with at least (three) 3 years’ experience in Courier Services capable of secure delivery of examination papers</w:t>
            </w:r>
          </w:p>
        </w:tc>
        <w:tc>
          <w:tcPr>
            <w:tcW w:w="6250" w:type="dxa"/>
          </w:tcPr>
          <w:p w14:paraId="53EE4C56" w14:textId="77777777" w:rsidR="00583200" w:rsidRPr="00583200" w:rsidRDefault="00583200" w:rsidP="00583200">
            <w:pPr>
              <w:spacing w:after="120" w:line="276" w:lineRule="auto"/>
              <w:jc w:val="both"/>
              <w:rPr>
                <w:color w:val="000000"/>
                <w:lang w:val="en-GB"/>
              </w:rPr>
            </w:pPr>
          </w:p>
        </w:tc>
      </w:tr>
      <w:tr w:rsidR="00583200" w:rsidRPr="00583200" w14:paraId="34F057E8" w14:textId="77777777" w:rsidTr="00973BE2">
        <w:tc>
          <w:tcPr>
            <w:tcW w:w="2760" w:type="dxa"/>
          </w:tcPr>
          <w:p w14:paraId="50BB2920" w14:textId="77777777" w:rsidR="00583200" w:rsidRPr="00583200" w:rsidRDefault="00583200" w:rsidP="00583200">
            <w:pPr>
              <w:spacing w:after="120" w:line="276" w:lineRule="auto"/>
              <w:jc w:val="both"/>
              <w:rPr>
                <w:color w:val="000000"/>
                <w:lang w:val="en-GB"/>
              </w:rPr>
            </w:pPr>
            <w:r w:rsidRPr="00583200">
              <w:rPr>
                <w:bCs/>
                <w:sz w:val="24"/>
                <w:szCs w:val="24"/>
                <w:lang w:val="en-GB"/>
              </w:rPr>
              <w:t>Successful in meeting deadlines.</w:t>
            </w:r>
          </w:p>
        </w:tc>
        <w:tc>
          <w:tcPr>
            <w:tcW w:w="6250" w:type="dxa"/>
          </w:tcPr>
          <w:p w14:paraId="372581C6" w14:textId="77777777" w:rsidR="00583200" w:rsidRPr="00583200" w:rsidRDefault="00583200" w:rsidP="00583200">
            <w:pPr>
              <w:spacing w:after="120" w:line="276" w:lineRule="auto"/>
              <w:jc w:val="both"/>
              <w:rPr>
                <w:color w:val="000000"/>
                <w:lang w:val="en-GB"/>
              </w:rPr>
            </w:pPr>
          </w:p>
        </w:tc>
      </w:tr>
      <w:tr w:rsidR="00583200" w:rsidRPr="00583200" w14:paraId="722EA40B" w14:textId="77777777" w:rsidTr="00973BE2">
        <w:tc>
          <w:tcPr>
            <w:tcW w:w="2760" w:type="dxa"/>
          </w:tcPr>
          <w:p w14:paraId="036923FF" w14:textId="77777777" w:rsidR="00583200" w:rsidRPr="00583200" w:rsidRDefault="00583200" w:rsidP="00583200">
            <w:pPr>
              <w:spacing w:after="120" w:line="276" w:lineRule="auto"/>
              <w:jc w:val="both"/>
              <w:rPr>
                <w:b/>
                <w:color w:val="000000"/>
                <w:lang w:val="en-GB"/>
              </w:rPr>
            </w:pPr>
            <w:r w:rsidRPr="00583200">
              <w:rPr>
                <w:color w:val="000000"/>
                <w:sz w:val="24"/>
                <w:szCs w:val="24"/>
                <w:lang w:val="en-GB"/>
              </w:rPr>
              <w:t>At least two (2) letters of reference from clients with similar shipping and security needs</w:t>
            </w:r>
          </w:p>
        </w:tc>
        <w:tc>
          <w:tcPr>
            <w:tcW w:w="6250" w:type="dxa"/>
          </w:tcPr>
          <w:p w14:paraId="73969067" w14:textId="77777777" w:rsidR="00583200" w:rsidRPr="00583200" w:rsidRDefault="00583200" w:rsidP="00583200">
            <w:pPr>
              <w:spacing w:after="120" w:line="276" w:lineRule="auto"/>
              <w:jc w:val="both"/>
              <w:rPr>
                <w:color w:val="000000"/>
                <w:lang w:val="en-GB"/>
              </w:rPr>
            </w:pPr>
          </w:p>
        </w:tc>
      </w:tr>
    </w:tbl>
    <w:p w14:paraId="0258381B" w14:textId="77777777" w:rsidR="00583200" w:rsidRPr="00583200" w:rsidRDefault="00583200" w:rsidP="00583200">
      <w:pPr>
        <w:spacing w:after="0" w:line="276" w:lineRule="auto"/>
        <w:jc w:val="both"/>
        <w:rPr>
          <w:rFonts w:ascii="Times New Roman" w:eastAsia="Times New Roman" w:hAnsi="Times New Roman" w:cs="Times New Roman"/>
          <w:b/>
          <w:color w:val="000000"/>
          <w:lang w:val="en-GB"/>
        </w:rPr>
      </w:pPr>
    </w:p>
    <w:p w14:paraId="0D6D0BE6" w14:textId="77777777" w:rsidR="00583200" w:rsidRPr="00583200" w:rsidRDefault="00583200" w:rsidP="00583200">
      <w:pPr>
        <w:spacing w:after="0" w:line="240" w:lineRule="auto"/>
        <w:rPr>
          <w:rFonts w:ascii="Times New Roman" w:eastAsia="Times New Roman" w:hAnsi="Times New Roman" w:cs="Times New Roman"/>
          <w:b/>
          <w:color w:val="000000"/>
          <w:lang w:val="en-GB"/>
        </w:rPr>
      </w:pPr>
      <w:r w:rsidRPr="00583200">
        <w:rPr>
          <w:rFonts w:ascii="Times New Roman" w:eastAsia="Times New Roman" w:hAnsi="Times New Roman" w:cs="Times New Roman"/>
          <w:b/>
          <w:color w:val="000000"/>
          <w:lang w:val="en-GB"/>
        </w:rPr>
        <w:br w:type="page"/>
      </w:r>
    </w:p>
    <w:p w14:paraId="2B6E30DA" w14:textId="77777777" w:rsidR="00583200" w:rsidRPr="00583200" w:rsidRDefault="00583200" w:rsidP="00583200">
      <w:pPr>
        <w:spacing w:after="0" w:line="276" w:lineRule="auto"/>
        <w:jc w:val="both"/>
        <w:rPr>
          <w:rFonts w:ascii="Times New Roman" w:eastAsia="Times New Roman" w:hAnsi="Times New Roman" w:cs="Times New Roman"/>
          <w:b/>
          <w:bCs/>
          <w:lang w:val="en-GB"/>
        </w:rPr>
      </w:pPr>
      <w:r w:rsidRPr="00583200">
        <w:rPr>
          <w:rFonts w:ascii="Times New Roman" w:eastAsia="Times New Roman" w:hAnsi="Times New Roman" w:cs="Times New Roman"/>
          <w:b/>
          <w:color w:val="000000"/>
          <w:lang w:val="en-GB"/>
        </w:rPr>
        <w:lastRenderedPageBreak/>
        <w:t xml:space="preserve">PART A2 – </w:t>
      </w:r>
      <w:r w:rsidRPr="00583200">
        <w:rPr>
          <w:rFonts w:ascii="Times New Roman" w:eastAsia="Times New Roman" w:hAnsi="Times New Roman" w:cs="Times New Roman"/>
          <w:b/>
          <w:bCs/>
          <w:lang w:val="en-GB"/>
        </w:rPr>
        <w:t>Experience of firm /institution and ability related to the required services</w:t>
      </w:r>
    </w:p>
    <w:p w14:paraId="3D54F1D0" w14:textId="77777777" w:rsidR="00583200" w:rsidRPr="00583200" w:rsidRDefault="00583200" w:rsidP="00583200">
      <w:pPr>
        <w:spacing w:after="0" w:line="276" w:lineRule="auto"/>
        <w:jc w:val="both"/>
        <w:rPr>
          <w:rFonts w:ascii="Times New Roman" w:eastAsia="Times New Roman" w:hAnsi="Times New Roman" w:cs="Times New Roman"/>
          <w:b/>
          <w:bCs/>
          <w:lang w:val="en-GB"/>
        </w:rPr>
      </w:pPr>
    </w:p>
    <w:p w14:paraId="7ECD9180" w14:textId="77777777" w:rsidR="00583200" w:rsidRPr="00583200" w:rsidRDefault="00583200" w:rsidP="00583200">
      <w:pPr>
        <w:spacing w:after="0" w:line="240" w:lineRule="auto"/>
        <w:jc w:val="both"/>
        <w:rPr>
          <w:rFonts w:ascii="Times New Roman" w:eastAsia="Times New Roman" w:hAnsi="Times New Roman" w:cs="Times New Roman"/>
        </w:rPr>
      </w:pPr>
      <w:r w:rsidRPr="00583200">
        <w:rPr>
          <w:rFonts w:ascii="Times New Roman" w:eastAsia="Times New Roman" w:hAnsi="Times New Roman" w:cs="Times New Roman"/>
        </w:rPr>
        <w:t>With reference to the SPC service standards relating to these services listed below, provide specified details of the services offered.</w:t>
      </w:r>
    </w:p>
    <w:p w14:paraId="2F53CCA5" w14:textId="77777777" w:rsidR="00583200" w:rsidRPr="00583200" w:rsidRDefault="00583200" w:rsidP="00583200">
      <w:pPr>
        <w:spacing w:after="0" w:line="240" w:lineRule="auto"/>
        <w:jc w:val="both"/>
        <w:rPr>
          <w:rFonts w:ascii="Times New Roman" w:eastAsia="Times New Roman" w:hAnsi="Times New Roman" w:cs="Times New Roman"/>
        </w:rPr>
      </w:pPr>
    </w:p>
    <w:tbl>
      <w:tblPr>
        <w:tblStyle w:val="TableGrid"/>
        <w:tblW w:w="5920" w:type="pct"/>
        <w:tblInd w:w="-732" w:type="dxa"/>
        <w:tblLook w:val="04A0" w:firstRow="1" w:lastRow="0" w:firstColumn="1" w:lastColumn="0" w:noHBand="0" w:noVBand="1"/>
      </w:tblPr>
      <w:tblGrid>
        <w:gridCol w:w="316"/>
        <w:gridCol w:w="1695"/>
        <w:gridCol w:w="441"/>
        <w:gridCol w:w="2888"/>
        <w:gridCol w:w="1087"/>
        <w:gridCol w:w="4207"/>
      </w:tblGrid>
      <w:tr w:rsidR="00583200" w:rsidRPr="00583200" w14:paraId="517879F0" w14:textId="77777777" w:rsidTr="00583200">
        <w:tc>
          <w:tcPr>
            <w:tcW w:w="149" w:type="pct"/>
            <w:tcBorders>
              <w:top w:val="single" w:sz="18" w:space="0" w:color="auto"/>
              <w:left w:val="single" w:sz="18" w:space="0" w:color="auto"/>
              <w:bottom w:val="single" w:sz="18" w:space="0" w:color="auto"/>
            </w:tcBorders>
            <w:shd w:val="clear" w:color="auto" w:fill="BFBFBF"/>
          </w:tcPr>
          <w:p w14:paraId="3CDE9435" w14:textId="77777777" w:rsidR="00583200" w:rsidRPr="00583200" w:rsidRDefault="00583200" w:rsidP="00583200"/>
        </w:tc>
        <w:tc>
          <w:tcPr>
            <w:tcW w:w="797" w:type="pct"/>
            <w:tcBorders>
              <w:top w:val="single" w:sz="18" w:space="0" w:color="auto"/>
              <w:bottom w:val="single" w:sz="18" w:space="0" w:color="auto"/>
              <w:right w:val="single" w:sz="18" w:space="0" w:color="auto"/>
            </w:tcBorders>
            <w:shd w:val="clear" w:color="auto" w:fill="BFBFBF"/>
          </w:tcPr>
          <w:p w14:paraId="41E88CEC" w14:textId="77777777" w:rsidR="00583200" w:rsidRPr="00583200" w:rsidRDefault="00583200" w:rsidP="00583200">
            <w:pPr>
              <w:rPr>
                <w:b/>
              </w:rPr>
            </w:pPr>
            <w:r w:rsidRPr="00583200">
              <w:rPr>
                <w:b/>
              </w:rPr>
              <w:t>Details of Service</w:t>
            </w:r>
          </w:p>
        </w:tc>
        <w:tc>
          <w:tcPr>
            <w:tcW w:w="207" w:type="pct"/>
            <w:tcBorders>
              <w:top w:val="single" w:sz="18" w:space="0" w:color="auto"/>
              <w:left w:val="single" w:sz="18" w:space="0" w:color="auto"/>
              <w:bottom w:val="single" w:sz="18" w:space="0" w:color="auto"/>
            </w:tcBorders>
            <w:shd w:val="clear" w:color="auto" w:fill="BFBFBF"/>
          </w:tcPr>
          <w:p w14:paraId="11730125" w14:textId="77777777" w:rsidR="00583200" w:rsidRPr="00583200" w:rsidRDefault="00583200" w:rsidP="00583200"/>
        </w:tc>
        <w:tc>
          <w:tcPr>
            <w:tcW w:w="1358" w:type="pct"/>
            <w:tcBorders>
              <w:top w:val="single" w:sz="18" w:space="0" w:color="auto"/>
              <w:bottom w:val="single" w:sz="18" w:space="0" w:color="auto"/>
              <w:right w:val="single" w:sz="18" w:space="0" w:color="auto"/>
            </w:tcBorders>
            <w:shd w:val="clear" w:color="auto" w:fill="BFBFBF"/>
          </w:tcPr>
          <w:p w14:paraId="03FF9FE4" w14:textId="77777777" w:rsidR="00583200" w:rsidRPr="00583200" w:rsidRDefault="00583200" w:rsidP="00583200">
            <w:pPr>
              <w:jc w:val="both"/>
            </w:pPr>
            <w:r w:rsidRPr="00583200">
              <w:t>Performance Standards</w:t>
            </w:r>
          </w:p>
        </w:tc>
        <w:tc>
          <w:tcPr>
            <w:tcW w:w="511" w:type="pct"/>
            <w:tcBorders>
              <w:top w:val="single" w:sz="18" w:space="0" w:color="auto"/>
              <w:bottom w:val="single" w:sz="18" w:space="0" w:color="auto"/>
              <w:right w:val="single" w:sz="18" w:space="0" w:color="auto"/>
            </w:tcBorders>
            <w:shd w:val="clear" w:color="auto" w:fill="BFBFBF"/>
          </w:tcPr>
          <w:p w14:paraId="00A5B131" w14:textId="77777777" w:rsidR="00583200" w:rsidRPr="00583200" w:rsidRDefault="00583200" w:rsidP="00583200">
            <w:r w:rsidRPr="00583200">
              <w:t xml:space="preserve">YES/NO </w:t>
            </w:r>
          </w:p>
        </w:tc>
        <w:tc>
          <w:tcPr>
            <w:tcW w:w="1978" w:type="pct"/>
            <w:tcBorders>
              <w:top w:val="single" w:sz="18" w:space="0" w:color="auto"/>
              <w:bottom w:val="single" w:sz="18" w:space="0" w:color="auto"/>
              <w:right w:val="single" w:sz="18" w:space="0" w:color="auto"/>
            </w:tcBorders>
            <w:shd w:val="clear" w:color="auto" w:fill="BFBFBF"/>
          </w:tcPr>
          <w:p w14:paraId="6F8B6397" w14:textId="77777777" w:rsidR="00583200" w:rsidRPr="00583200" w:rsidRDefault="00583200" w:rsidP="00583200">
            <w:pPr>
              <w:rPr>
                <w:sz w:val="24"/>
              </w:rPr>
            </w:pPr>
            <w:r w:rsidRPr="00583200">
              <w:rPr>
                <w:rFonts w:eastAsia="Calibri"/>
                <w:bCs/>
                <w:color w:val="000000"/>
                <w:lang w:val="en-GB"/>
              </w:rPr>
              <w:t xml:space="preserve">Responses by bidder confirming expertise, experience, ability, technical </w:t>
            </w:r>
            <w:proofErr w:type="gramStart"/>
            <w:r w:rsidRPr="00583200">
              <w:rPr>
                <w:rFonts w:eastAsia="Calibri"/>
                <w:bCs/>
                <w:color w:val="000000"/>
                <w:lang w:val="en-GB"/>
              </w:rPr>
              <w:t>skills</w:t>
            </w:r>
            <w:proofErr w:type="gramEnd"/>
            <w:r w:rsidRPr="00583200">
              <w:rPr>
                <w:rFonts w:eastAsia="Calibri"/>
                <w:bCs/>
                <w:color w:val="000000"/>
                <w:lang w:val="en-GB"/>
              </w:rPr>
              <w:t xml:space="preserve"> and resources to carry out the Consultancy (please attach all relevant documents such as CV’s etc)</w:t>
            </w:r>
          </w:p>
        </w:tc>
      </w:tr>
      <w:tr w:rsidR="00583200" w:rsidRPr="00583200" w14:paraId="588064B1" w14:textId="77777777" w:rsidTr="00973BE2">
        <w:tc>
          <w:tcPr>
            <w:tcW w:w="149" w:type="pct"/>
            <w:tcBorders>
              <w:top w:val="single" w:sz="18" w:space="0" w:color="auto"/>
              <w:left w:val="single" w:sz="18" w:space="0" w:color="auto"/>
            </w:tcBorders>
          </w:tcPr>
          <w:p w14:paraId="15EAC8BA" w14:textId="77777777" w:rsidR="00583200" w:rsidRPr="00583200" w:rsidRDefault="00583200" w:rsidP="00583200">
            <w:r w:rsidRPr="00583200">
              <w:t>1</w:t>
            </w:r>
          </w:p>
        </w:tc>
        <w:tc>
          <w:tcPr>
            <w:tcW w:w="797" w:type="pct"/>
            <w:tcBorders>
              <w:top w:val="single" w:sz="18" w:space="0" w:color="auto"/>
              <w:right w:val="single" w:sz="18" w:space="0" w:color="auto"/>
            </w:tcBorders>
          </w:tcPr>
          <w:p w14:paraId="6B23478F" w14:textId="77777777" w:rsidR="00583200" w:rsidRPr="00583200" w:rsidRDefault="00583200" w:rsidP="00583200">
            <w:pPr>
              <w:rPr>
                <w:b/>
              </w:rPr>
            </w:pPr>
            <w:r w:rsidRPr="00583200">
              <w:rPr>
                <w:b/>
              </w:rPr>
              <w:t>Storage</w:t>
            </w:r>
          </w:p>
        </w:tc>
        <w:tc>
          <w:tcPr>
            <w:tcW w:w="207" w:type="pct"/>
            <w:tcBorders>
              <w:top w:val="single" w:sz="18" w:space="0" w:color="auto"/>
              <w:left w:val="single" w:sz="18" w:space="0" w:color="auto"/>
              <w:bottom w:val="single" w:sz="2" w:space="0" w:color="auto"/>
            </w:tcBorders>
          </w:tcPr>
          <w:p w14:paraId="437D176F" w14:textId="77777777" w:rsidR="00583200" w:rsidRPr="00583200" w:rsidRDefault="00583200" w:rsidP="00583200">
            <w:pPr>
              <w:rPr>
                <w:sz w:val="18"/>
              </w:rPr>
            </w:pPr>
            <w:r w:rsidRPr="00583200">
              <w:rPr>
                <w:sz w:val="18"/>
              </w:rPr>
              <w:t>1.1</w:t>
            </w:r>
          </w:p>
        </w:tc>
        <w:tc>
          <w:tcPr>
            <w:tcW w:w="1358" w:type="pct"/>
            <w:tcBorders>
              <w:top w:val="single" w:sz="18" w:space="0" w:color="auto"/>
              <w:bottom w:val="single" w:sz="2" w:space="0" w:color="auto"/>
              <w:right w:val="single" w:sz="18" w:space="0" w:color="auto"/>
            </w:tcBorders>
          </w:tcPr>
          <w:p w14:paraId="30F8D91D" w14:textId="77777777" w:rsidR="00583200" w:rsidRPr="00583200" w:rsidRDefault="00583200" w:rsidP="00583200">
            <w:pPr>
              <w:jc w:val="both"/>
            </w:pPr>
            <w:r w:rsidRPr="00583200">
              <w:t>Able to store packed consignments free of any costs in facilities properly sheltered from external weather until uplifted to the carrier vessel.</w:t>
            </w:r>
          </w:p>
        </w:tc>
        <w:tc>
          <w:tcPr>
            <w:tcW w:w="511" w:type="pct"/>
            <w:tcBorders>
              <w:top w:val="single" w:sz="18" w:space="0" w:color="auto"/>
              <w:bottom w:val="single" w:sz="2" w:space="0" w:color="auto"/>
              <w:right w:val="single" w:sz="18" w:space="0" w:color="auto"/>
            </w:tcBorders>
          </w:tcPr>
          <w:p w14:paraId="55ADF491" w14:textId="77777777" w:rsidR="00583200" w:rsidRPr="00583200" w:rsidRDefault="00583200" w:rsidP="00583200"/>
        </w:tc>
        <w:tc>
          <w:tcPr>
            <w:tcW w:w="1978" w:type="pct"/>
            <w:tcBorders>
              <w:top w:val="single" w:sz="18" w:space="0" w:color="auto"/>
              <w:bottom w:val="single" w:sz="2" w:space="0" w:color="auto"/>
              <w:right w:val="single" w:sz="18" w:space="0" w:color="auto"/>
            </w:tcBorders>
          </w:tcPr>
          <w:p w14:paraId="0D8C4003" w14:textId="77777777" w:rsidR="00583200" w:rsidRPr="00583200" w:rsidRDefault="00583200" w:rsidP="00583200"/>
        </w:tc>
      </w:tr>
      <w:tr w:rsidR="00583200" w:rsidRPr="00583200" w14:paraId="69177338" w14:textId="77777777" w:rsidTr="00973BE2">
        <w:tc>
          <w:tcPr>
            <w:tcW w:w="149" w:type="pct"/>
            <w:vMerge w:val="restart"/>
            <w:tcBorders>
              <w:top w:val="single" w:sz="18" w:space="0" w:color="auto"/>
              <w:left w:val="single" w:sz="18" w:space="0" w:color="auto"/>
            </w:tcBorders>
          </w:tcPr>
          <w:p w14:paraId="50A3BD94" w14:textId="77777777" w:rsidR="00583200" w:rsidRPr="00583200" w:rsidRDefault="00583200" w:rsidP="00583200">
            <w:r w:rsidRPr="00583200">
              <w:t xml:space="preserve"> 2</w:t>
            </w:r>
          </w:p>
        </w:tc>
        <w:tc>
          <w:tcPr>
            <w:tcW w:w="797" w:type="pct"/>
            <w:vMerge w:val="restart"/>
            <w:tcBorders>
              <w:top w:val="single" w:sz="18" w:space="0" w:color="auto"/>
              <w:right w:val="single" w:sz="18" w:space="0" w:color="auto"/>
            </w:tcBorders>
          </w:tcPr>
          <w:p w14:paraId="34ACCA75" w14:textId="77777777" w:rsidR="00583200" w:rsidRPr="00583200" w:rsidRDefault="00583200" w:rsidP="00583200">
            <w:pPr>
              <w:rPr>
                <w:b/>
              </w:rPr>
            </w:pPr>
            <w:r w:rsidRPr="00583200">
              <w:rPr>
                <w:b/>
              </w:rPr>
              <w:t>Personnel</w:t>
            </w:r>
          </w:p>
        </w:tc>
        <w:tc>
          <w:tcPr>
            <w:tcW w:w="207" w:type="pct"/>
            <w:tcBorders>
              <w:top w:val="single" w:sz="18" w:space="0" w:color="auto"/>
              <w:left w:val="single" w:sz="18" w:space="0" w:color="auto"/>
              <w:bottom w:val="single" w:sz="2" w:space="0" w:color="auto"/>
            </w:tcBorders>
          </w:tcPr>
          <w:p w14:paraId="63DFAF5C" w14:textId="77777777" w:rsidR="00583200" w:rsidRPr="00583200" w:rsidRDefault="00583200" w:rsidP="00583200">
            <w:pPr>
              <w:rPr>
                <w:sz w:val="18"/>
              </w:rPr>
            </w:pPr>
            <w:r w:rsidRPr="00583200">
              <w:rPr>
                <w:sz w:val="18"/>
              </w:rPr>
              <w:t>2.1</w:t>
            </w:r>
          </w:p>
        </w:tc>
        <w:tc>
          <w:tcPr>
            <w:tcW w:w="1358" w:type="pct"/>
            <w:tcBorders>
              <w:top w:val="single" w:sz="18" w:space="0" w:color="auto"/>
              <w:bottom w:val="single" w:sz="2" w:space="0" w:color="auto"/>
              <w:right w:val="single" w:sz="18" w:space="0" w:color="auto"/>
            </w:tcBorders>
          </w:tcPr>
          <w:p w14:paraId="175759DB" w14:textId="77777777" w:rsidR="00583200" w:rsidRPr="00583200" w:rsidRDefault="00583200" w:rsidP="00583200">
            <w:pPr>
              <w:jc w:val="both"/>
            </w:pPr>
            <w:r w:rsidRPr="00583200">
              <w:t>Appropriately trained staff to carry out end to end shipping of secure packages.</w:t>
            </w:r>
          </w:p>
        </w:tc>
        <w:tc>
          <w:tcPr>
            <w:tcW w:w="511" w:type="pct"/>
            <w:tcBorders>
              <w:top w:val="single" w:sz="18" w:space="0" w:color="auto"/>
              <w:bottom w:val="single" w:sz="2" w:space="0" w:color="auto"/>
              <w:right w:val="single" w:sz="18" w:space="0" w:color="auto"/>
            </w:tcBorders>
          </w:tcPr>
          <w:p w14:paraId="0D1EDC96" w14:textId="77777777" w:rsidR="00583200" w:rsidRPr="00583200" w:rsidRDefault="00583200" w:rsidP="00583200"/>
        </w:tc>
        <w:tc>
          <w:tcPr>
            <w:tcW w:w="1978" w:type="pct"/>
            <w:tcBorders>
              <w:top w:val="single" w:sz="18" w:space="0" w:color="auto"/>
              <w:bottom w:val="single" w:sz="2" w:space="0" w:color="auto"/>
              <w:right w:val="single" w:sz="18" w:space="0" w:color="auto"/>
            </w:tcBorders>
          </w:tcPr>
          <w:p w14:paraId="7401188B" w14:textId="77777777" w:rsidR="00583200" w:rsidRPr="00583200" w:rsidRDefault="00583200" w:rsidP="00583200"/>
        </w:tc>
      </w:tr>
      <w:tr w:rsidR="00583200" w:rsidRPr="00583200" w14:paraId="0C0D0B64" w14:textId="77777777" w:rsidTr="00973BE2">
        <w:tc>
          <w:tcPr>
            <w:tcW w:w="149" w:type="pct"/>
            <w:vMerge/>
            <w:tcBorders>
              <w:left w:val="single" w:sz="18" w:space="0" w:color="auto"/>
            </w:tcBorders>
          </w:tcPr>
          <w:p w14:paraId="43AC2CBF" w14:textId="77777777" w:rsidR="00583200" w:rsidRPr="00583200" w:rsidRDefault="00583200" w:rsidP="00583200"/>
        </w:tc>
        <w:tc>
          <w:tcPr>
            <w:tcW w:w="797" w:type="pct"/>
            <w:vMerge/>
            <w:tcBorders>
              <w:right w:val="single" w:sz="18" w:space="0" w:color="auto"/>
            </w:tcBorders>
          </w:tcPr>
          <w:p w14:paraId="3F3D6976" w14:textId="77777777" w:rsidR="00583200" w:rsidRPr="00583200" w:rsidRDefault="00583200" w:rsidP="00583200">
            <w:pPr>
              <w:rPr>
                <w:b/>
              </w:rPr>
            </w:pPr>
          </w:p>
        </w:tc>
        <w:tc>
          <w:tcPr>
            <w:tcW w:w="207" w:type="pct"/>
            <w:tcBorders>
              <w:top w:val="single" w:sz="2" w:space="0" w:color="auto"/>
              <w:left w:val="single" w:sz="18" w:space="0" w:color="auto"/>
              <w:bottom w:val="single" w:sz="2" w:space="0" w:color="auto"/>
            </w:tcBorders>
          </w:tcPr>
          <w:p w14:paraId="3203B80C" w14:textId="77777777" w:rsidR="00583200" w:rsidRPr="00583200" w:rsidRDefault="00583200" w:rsidP="00583200">
            <w:pPr>
              <w:rPr>
                <w:sz w:val="18"/>
              </w:rPr>
            </w:pPr>
            <w:r w:rsidRPr="00583200">
              <w:rPr>
                <w:sz w:val="18"/>
              </w:rPr>
              <w:t>2.2</w:t>
            </w:r>
          </w:p>
        </w:tc>
        <w:tc>
          <w:tcPr>
            <w:tcW w:w="1358" w:type="pct"/>
            <w:tcBorders>
              <w:top w:val="single" w:sz="2" w:space="0" w:color="auto"/>
              <w:bottom w:val="single" w:sz="2" w:space="0" w:color="auto"/>
              <w:right w:val="single" w:sz="18" w:space="0" w:color="auto"/>
            </w:tcBorders>
          </w:tcPr>
          <w:p w14:paraId="53B87894" w14:textId="77777777" w:rsidR="00583200" w:rsidRPr="00583200" w:rsidRDefault="00583200" w:rsidP="00583200">
            <w:pPr>
              <w:jc w:val="both"/>
            </w:pPr>
            <w:r w:rsidRPr="00583200">
              <w:t>Assigned contact to Reply and respond to correspondences such as emails or phone calls promptly and sign off on confidentiality forms</w:t>
            </w:r>
          </w:p>
        </w:tc>
        <w:tc>
          <w:tcPr>
            <w:tcW w:w="511" w:type="pct"/>
            <w:tcBorders>
              <w:top w:val="single" w:sz="2" w:space="0" w:color="auto"/>
              <w:bottom w:val="single" w:sz="2" w:space="0" w:color="auto"/>
              <w:right w:val="single" w:sz="18" w:space="0" w:color="auto"/>
            </w:tcBorders>
          </w:tcPr>
          <w:p w14:paraId="66F6A5E6" w14:textId="77777777" w:rsidR="00583200" w:rsidRPr="00583200" w:rsidRDefault="00583200" w:rsidP="00583200"/>
        </w:tc>
        <w:tc>
          <w:tcPr>
            <w:tcW w:w="1978" w:type="pct"/>
            <w:tcBorders>
              <w:top w:val="single" w:sz="2" w:space="0" w:color="auto"/>
              <w:bottom w:val="single" w:sz="2" w:space="0" w:color="auto"/>
              <w:right w:val="single" w:sz="18" w:space="0" w:color="auto"/>
            </w:tcBorders>
          </w:tcPr>
          <w:p w14:paraId="1F47441F" w14:textId="77777777" w:rsidR="00583200" w:rsidRPr="00583200" w:rsidRDefault="00583200" w:rsidP="00583200"/>
        </w:tc>
      </w:tr>
      <w:tr w:rsidR="00583200" w:rsidRPr="00583200" w14:paraId="40FA1A89" w14:textId="77777777" w:rsidTr="00583200">
        <w:tc>
          <w:tcPr>
            <w:tcW w:w="149" w:type="pct"/>
            <w:tcBorders>
              <w:top w:val="single" w:sz="18" w:space="0" w:color="auto"/>
              <w:left w:val="single" w:sz="18" w:space="0" w:color="auto"/>
              <w:bottom w:val="single" w:sz="4" w:space="0" w:color="auto"/>
            </w:tcBorders>
            <w:shd w:val="clear" w:color="auto" w:fill="BFBFBF"/>
          </w:tcPr>
          <w:p w14:paraId="6B7AC2A8" w14:textId="77777777" w:rsidR="00583200" w:rsidRPr="00583200" w:rsidRDefault="00583200" w:rsidP="00583200"/>
        </w:tc>
        <w:tc>
          <w:tcPr>
            <w:tcW w:w="797" w:type="pct"/>
            <w:tcBorders>
              <w:top w:val="single" w:sz="18" w:space="0" w:color="auto"/>
              <w:bottom w:val="single" w:sz="4" w:space="0" w:color="auto"/>
              <w:right w:val="single" w:sz="18" w:space="0" w:color="auto"/>
            </w:tcBorders>
            <w:shd w:val="clear" w:color="auto" w:fill="BFBFBF"/>
          </w:tcPr>
          <w:p w14:paraId="5F8AA43C" w14:textId="77777777" w:rsidR="00583200" w:rsidRPr="00583200" w:rsidRDefault="00583200" w:rsidP="00583200">
            <w:pPr>
              <w:rPr>
                <w:b/>
                <w:sz w:val="24"/>
              </w:rPr>
            </w:pPr>
            <w:r w:rsidRPr="00583200">
              <w:rPr>
                <w:b/>
                <w:sz w:val="24"/>
              </w:rPr>
              <w:t>Service Areas</w:t>
            </w:r>
          </w:p>
        </w:tc>
        <w:tc>
          <w:tcPr>
            <w:tcW w:w="207" w:type="pct"/>
            <w:tcBorders>
              <w:top w:val="single" w:sz="18" w:space="0" w:color="auto"/>
              <w:left w:val="single" w:sz="18" w:space="0" w:color="auto"/>
              <w:bottom w:val="single" w:sz="18" w:space="0" w:color="auto"/>
            </w:tcBorders>
            <w:shd w:val="clear" w:color="auto" w:fill="BFBFBF"/>
          </w:tcPr>
          <w:p w14:paraId="64CB7FB7" w14:textId="77777777" w:rsidR="00583200" w:rsidRPr="00583200" w:rsidRDefault="00583200" w:rsidP="00583200">
            <w:pPr>
              <w:rPr>
                <w:sz w:val="18"/>
              </w:rPr>
            </w:pPr>
          </w:p>
        </w:tc>
        <w:tc>
          <w:tcPr>
            <w:tcW w:w="1358" w:type="pct"/>
            <w:tcBorders>
              <w:top w:val="single" w:sz="18" w:space="0" w:color="auto"/>
              <w:bottom w:val="single" w:sz="18" w:space="0" w:color="auto"/>
              <w:right w:val="single" w:sz="18" w:space="0" w:color="auto"/>
            </w:tcBorders>
            <w:shd w:val="clear" w:color="auto" w:fill="BFBFBF"/>
          </w:tcPr>
          <w:p w14:paraId="6DEF7B3A" w14:textId="77777777" w:rsidR="00583200" w:rsidRPr="00583200" w:rsidRDefault="00583200" w:rsidP="00583200">
            <w:pPr>
              <w:jc w:val="both"/>
              <w:rPr>
                <w:sz w:val="24"/>
              </w:rPr>
            </w:pPr>
            <w:r w:rsidRPr="00583200">
              <w:rPr>
                <w:sz w:val="24"/>
              </w:rPr>
              <w:t>Performance Standards</w:t>
            </w:r>
          </w:p>
        </w:tc>
        <w:tc>
          <w:tcPr>
            <w:tcW w:w="511" w:type="pct"/>
            <w:tcBorders>
              <w:top w:val="single" w:sz="18" w:space="0" w:color="auto"/>
              <w:bottom w:val="single" w:sz="18" w:space="0" w:color="auto"/>
              <w:right w:val="single" w:sz="18" w:space="0" w:color="auto"/>
            </w:tcBorders>
            <w:shd w:val="clear" w:color="auto" w:fill="BFBFBF"/>
          </w:tcPr>
          <w:p w14:paraId="1757418E" w14:textId="77777777" w:rsidR="00583200" w:rsidRPr="00583200" w:rsidRDefault="00583200" w:rsidP="00583200">
            <w:pPr>
              <w:rPr>
                <w:sz w:val="24"/>
              </w:rPr>
            </w:pPr>
          </w:p>
        </w:tc>
        <w:tc>
          <w:tcPr>
            <w:tcW w:w="1978" w:type="pct"/>
            <w:tcBorders>
              <w:top w:val="single" w:sz="18" w:space="0" w:color="auto"/>
              <w:bottom w:val="single" w:sz="18" w:space="0" w:color="auto"/>
              <w:right w:val="single" w:sz="18" w:space="0" w:color="auto"/>
            </w:tcBorders>
            <w:shd w:val="clear" w:color="auto" w:fill="BFBFBF"/>
          </w:tcPr>
          <w:p w14:paraId="097AA434" w14:textId="77777777" w:rsidR="00583200" w:rsidRPr="00583200" w:rsidRDefault="00583200" w:rsidP="00583200">
            <w:pPr>
              <w:rPr>
                <w:sz w:val="24"/>
              </w:rPr>
            </w:pPr>
          </w:p>
        </w:tc>
      </w:tr>
      <w:tr w:rsidR="00583200" w:rsidRPr="00583200" w14:paraId="7E5E0BD3" w14:textId="77777777" w:rsidTr="00973BE2">
        <w:trPr>
          <w:trHeight w:val="1020"/>
        </w:trPr>
        <w:tc>
          <w:tcPr>
            <w:tcW w:w="149" w:type="pct"/>
            <w:tcBorders>
              <w:top w:val="single" w:sz="4" w:space="0" w:color="auto"/>
              <w:left w:val="single" w:sz="18" w:space="0" w:color="auto"/>
              <w:right w:val="single" w:sz="18" w:space="0" w:color="auto"/>
            </w:tcBorders>
          </w:tcPr>
          <w:p w14:paraId="55D8C3B9" w14:textId="77777777" w:rsidR="00583200" w:rsidRPr="00583200" w:rsidRDefault="00583200" w:rsidP="00583200">
            <w:r w:rsidRPr="00583200">
              <w:t>3</w:t>
            </w:r>
          </w:p>
        </w:tc>
        <w:tc>
          <w:tcPr>
            <w:tcW w:w="797" w:type="pct"/>
            <w:tcBorders>
              <w:top w:val="single" w:sz="4" w:space="0" w:color="auto"/>
              <w:left w:val="single" w:sz="18" w:space="0" w:color="auto"/>
              <w:bottom w:val="single" w:sz="4" w:space="0" w:color="auto"/>
              <w:right w:val="single" w:sz="18" w:space="0" w:color="auto"/>
            </w:tcBorders>
          </w:tcPr>
          <w:p w14:paraId="77D974C2" w14:textId="77777777" w:rsidR="00583200" w:rsidRPr="00583200" w:rsidRDefault="00583200" w:rsidP="00583200">
            <w:pPr>
              <w:rPr>
                <w:b/>
              </w:rPr>
            </w:pPr>
            <w:r w:rsidRPr="00583200">
              <w:rPr>
                <w:b/>
              </w:rPr>
              <w:t xml:space="preserve">Confidentiality of Documents </w:t>
            </w:r>
          </w:p>
        </w:tc>
        <w:tc>
          <w:tcPr>
            <w:tcW w:w="207" w:type="pct"/>
            <w:tcBorders>
              <w:top w:val="single" w:sz="18" w:space="0" w:color="auto"/>
              <w:left w:val="single" w:sz="18" w:space="0" w:color="auto"/>
              <w:bottom w:val="single" w:sz="4" w:space="0" w:color="auto"/>
              <w:right w:val="single" w:sz="18" w:space="0" w:color="auto"/>
            </w:tcBorders>
          </w:tcPr>
          <w:p w14:paraId="6C612D89" w14:textId="77777777" w:rsidR="00583200" w:rsidRPr="00583200" w:rsidRDefault="00583200" w:rsidP="00583200">
            <w:pPr>
              <w:rPr>
                <w:sz w:val="18"/>
              </w:rPr>
            </w:pPr>
            <w:r w:rsidRPr="00583200">
              <w:rPr>
                <w:sz w:val="18"/>
              </w:rPr>
              <w:t>3.1</w:t>
            </w:r>
          </w:p>
        </w:tc>
        <w:tc>
          <w:tcPr>
            <w:tcW w:w="1358" w:type="pct"/>
            <w:tcBorders>
              <w:top w:val="single" w:sz="18" w:space="0" w:color="auto"/>
              <w:left w:val="single" w:sz="18" w:space="0" w:color="auto"/>
              <w:bottom w:val="single" w:sz="4" w:space="0" w:color="auto"/>
              <w:right w:val="single" w:sz="18" w:space="0" w:color="auto"/>
            </w:tcBorders>
          </w:tcPr>
          <w:p w14:paraId="671CD2BC" w14:textId="77777777" w:rsidR="00583200" w:rsidRPr="00583200" w:rsidRDefault="00583200" w:rsidP="00583200">
            <w:pPr>
              <w:jc w:val="both"/>
            </w:pPr>
            <w:r w:rsidRPr="00583200">
              <w:t>Appropriate measures which will be put in place to ensure security and confidentiality of package contents clearly articulated in proposal</w:t>
            </w:r>
          </w:p>
        </w:tc>
        <w:tc>
          <w:tcPr>
            <w:tcW w:w="511" w:type="pct"/>
            <w:tcBorders>
              <w:top w:val="single" w:sz="18" w:space="0" w:color="auto"/>
              <w:left w:val="single" w:sz="18" w:space="0" w:color="auto"/>
              <w:bottom w:val="single" w:sz="4" w:space="0" w:color="auto"/>
              <w:right w:val="single" w:sz="18" w:space="0" w:color="auto"/>
            </w:tcBorders>
          </w:tcPr>
          <w:p w14:paraId="57CD5AC6" w14:textId="77777777" w:rsidR="00583200" w:rsidRPr="00583200" w:rsidRDefault="00583200" w:rsidP="00583200"/>
        </w:tc>
        <w:tc>
          <w:tcPr>
            <w:tcW w:w="1978" w:type="pct"/>
            <w:tcBorders>
              <w:top w:val="single" w:sz="18" w:space="0" w:color="auto"/>
              <w:left w:val="single" w:sz="18" w:space="0" w:color="auto"/>
              <w:bottom w:val="single" w:sz="4" w:space="0" w:color="auto"/>
              <w:right w:val="single" w:sz="18" w:space="0" w:color="auto"/>
            </w:tcBorders>
          </w:tcPr>
          <w:p w14:paraId="7C204E05" w14:textId="77777777" w:rsidR="00583200" w:rsidRPr="00583200" w:rsidRDefault="00583200" w:rsidP="00583200"/>
        </w:tc>
      </w:tr>
      <w:tr w:rsidR="00583200" w:rsidRPr="00583200" w14:paraId="3A51FBA8" w14:textId="77777777" w:rsidTr="00973BE2">
        <w:trPr>
          <w:trHeight w:val="1318"/>
        </w:trPr>
        <w:tc>
          <w:tcPr>
            <w:tcW w:w="149" w:type="pct"/>
            <w:tcBorders>
              <w:top w:val="single" w:sz="4" w:space="0" w:color="auto"/>
              <w:left w:val="single" w:sz="18" w:space="0" w:color="auto"/>
              <w:right w:val="single" w:sz="18" w:space="0" w:color="auto"/>
            </w:tcBorders>
          </w:tcPr>
          <w:p w14:paraId="78F8A126" w14:textId="77777777" w:rsidR="00583200" w:rsidRPr="00583200" w:rsidRDefault="00583200" w:rsidP="00583200">
            <w:r w:rsidRPr="00583200">
              <w:t>4</w:t>
            </w:r>
          </w:p>
        </w:tc>
        <w:tc>
          <w:tcPr>
            <w:tcW w:w="797" w:type="pct"/>
            <w:tcBorders>
              <w:top w:val="single" w:sz="4" w:space="0" w:color="auto"/>
              <w:left w:val="single" w:sz="18" w:space="0" w:color="auto"/>
              <w:right w:val="single" w:sz="18" w:space="0" w:color="auto"/>
            </w:tcBorders>
          </w:tcPr>
          <w:p w14:paraId="754B269D" w14:textId="77777777" w:rsidR="00583200" w:rsidRPr="00583200" w:rsidRDefault="00583200" w:rsidP="00583200">
            <w:pPr>
              <w:rPr>
                <w:b/>
              </w:rPr>
            </w:pPr>
            <w:r w:rsidRPr="00583200">
              <w:rPr>
                <w:b/>
              </w:rPr>
              <w:t xml:space="preserve">Quarantine and Customs Requirements </w:t>
            </w:r>
          </w:p>
        </w:tc>
        <w:tc>
          <w:tcPr>
            <w:tcW w:w="207" w:type="pct"/>
            <w:tcBorders>
              <w:top w:val="single" w:sz="18" w:space="0" w:color="auto"/>
              <w:left w:val="single" w:sz="18" w:space="0" w:color="auto"/>
              <w:right w:val="single" w:sz="18" w:space="0" w:color="auto"/>
            </w:tcBorders>
          </w:tcPr>
          <w:p w14:paraId="5F153FF5" w14:textId="77777777" w:rsidR="00583200" w:rsidRPr="00583200" w:rsidRDefault="00583200" w:rsidP="00583200">
            <w:pPr>
              <w:rPr>
                <w:sz w:val="18"/>
              </w:rPr>
            </w:pPr>
            <w:r w:rsidRPr="00583200">
              <w:rPr>
                <w:sz w:val="18"/>
              </w:rPr>
              <w:t>4.1</w:t>
            </w:r>
          </w:p>
        </w:tc>
        <w:tc>
          <w:tcPr>
            <w:tcW w:w="1358" w:type="pct"/>
            <w:tcBorders>
              <w:top w:val="single" w:sz="18" w:space="0" w:color="auto"/>
              <w:left w:val="single" w:sz="18" w:space="0" w:color="auto"/>
              <w:right w:val="single" w:sz="18" w:space="0" w:color="auto"/>
            </w:tcBorders>
          </w:tcPr>
          <w:p w14:paraId="4D437BA3" w14:textId="77777777" w:rsidR="00583200" w:rsidRPr="00583200" w:rsidRDefault="00583200" w:rsidP="00583200">
            <w:pPr>
              <w:jc w:val="both"/>
            </w:pPr>
            <w:r w:rsidRPr="00583200">
              <w:t>Process for quarantine and customs is clearly articulated in proposal for delivery to:  </w:t>
            </w:r>
          </w:p>
          <w:p w14:paraId="30EAE9B1" w14:textId="77777777" w:rsidR="00583200" w:rsidRPr="00583200" w:rsidRDefault="00583200" w:rsidP="00583200">
            <w:pPr>
              <w:numPr>
                <w:ilvl w:val="0"/>
                <w:numId w:val="3"/>
              </w:numPr>
              <w:jc w:val="both"/>
            </w:pPr>
            <w:r w:rsidRPr="00583200">
              <w:t>Cook Islands  </w:t>
            </w:r>
          </w:p>
          <w:p w14:paraId="3F13FE19" w14:textId="77777777" w:rsidR="00583200" w:rsidRPr="00583200" w:rsidRDefault="00583200" w:rsidP="00583200">
            <w:pPr>
              <w:numPr>
                <w:ilvl w:val="0"/>
                <w:numId w:val="4"/>
              </w:numPr>
              <w:jc w:val="both"/>
            </w:pPr>
            <w:r w:rsidRPr="00583200">
              <w:t>Federated States of Micronesia  </w:t>
            </w:r>
          </w:p>
          <w:p w14:paraId="7D07D3E7" w14:textId="77777777" w:rsidR="00583200" w:rsidRPr="00583200" w:rsidRDefault="00583200" w:rsidP="00583200">
            <w:pPr>
              <w:numPr>
                <w:ilvl w:val="0"/>
                <w:numId w:val="5"/>
              </w:numPr>
              <w:jc w:val="both"/>
            </w:pPr>
            <w:r w:rsidRPr="00583200">
              <w:t>Republic of Kiribati  </w:t>
            </w:r>
          </w:p>
          <w:p w14:paraId="3059486B" w14:textId="77777777" w:rsidR="00583200" w:rsidRPr="00583200" w:rsidRDefault="00583200" w:rsidP="00583200">
            <w:pPr>
              <w:numPr>
                <w:ilvl w:val="0"/>
                <w:numId w:val="6"/>
              </w:numPr>
              <w:jc w:val="both"/>
            </w:pPr>
            <w:r w:rsidRPr="00583200">
              <w:t>Republic of Nauru  </w:t>
            </w:r>
          </w:p>
          <w:p w14:paraId="6C3C0251" w14:textId="77777777" w:rsidR="00583200" w:rsidRPr="00583200" w:rsidRDefault="00583200" w:rsidP="00583200">
            <w:pPr>
              <w:numPr>
                <w:ilvl w:val="0"/>
                <w:numId w:val="7"/>
              </w:numPr>
              <w:jc w:val="both"/>
            </w:pPr>
            <w:r w:rsidRPr="00583200">
              <w:t>Niue  </w:t>
            </w:r>
          </w:p>
          <w:p w14:paraId="5531C846" w14:textId="77777777" w:rsidR="00583200" w:rsidRPr="00583200" w:rsidRDefault="00583200" w:rsidP="00583200">
            <w:pPr>
              <w:numPr>
                <w:ilvl w:val="0"/>
                <w:numId w:val="8"/>
              </w:numPr>
              <w:jc w:val="both"/>
            </w:pPr>
            <w:r w:rsidRPr="00583200">
              <w:t>Palau  </w:t>
            </w:r>
          </w:p>
          <w:p w14:paraId="71DD002A" w14:textId="77777777" w:rsidR="00583200" w:rsidRPr="00583200" w:rsidRDefault="00583200" w:rsidP="00583200">
            <w:pPr>
              <w:numPr>
                <w:ilvl w:val="0"/>
                <w:numId w:val="9"/>
              </w:numPr>
              <w:jc w:val="both"/>
            </w:pPr>
            <w:r w:rsidRPr="00583200">
              <w:t>Papua New Guinea  </w:t>
            </w:r>
          </w:p>
          <w:p w14:paraId="465C4A30" w14:textId="77777777" w:rsidR="00583200" w:rsidRPr="00583200" w:rsidRDefault="00583200" w:rsidP="00583200">
            <w:pPr>
              <w:numPr>
                <w:ilvl w:val="0"/>
                <w:numId w:val="10"/>
              </w:numPr>
              <w:jc w:val="both"/>
            </w:pPr>
            <w:r w:rsidRPr="00583200">
              <w:t>Republic of Marshall Islands  </w:t>
            </w:r>
          </w:p>
          <w:p w14:paraId="5D96E1E3" w14:textId="77777777" w:rsidR="00583200" w:rsidRPr="00583200" w:rsidRDefault="00583200" w:rsidP="00583200">
            <w:pPr>
              <w:numPr>
                <w:ilvl w:val="0"/>
                <w:numId w:val="11"/>
              </w:numPr>
              <w:jc w:val="both"/>
            </w:pPr>
            <w:r w:rsidRPr="00583200">
              <w:t>Samoa  </w:t>
            </w:r>
          </w:p>
          <w:p w14:paraId="0064A220" w14:textId="77777777" w:rsidR="00583200" w:rsidRPr="00583200" w:rsidRDefault="00583200" w:rsidP="00583200">
            <w:pPr>
              <w:numPr>
                <w:ilvl w:val="0"/>
                <w:numId w:val="12"/>
              </w:numPr>
              <w:jc w:val="both"/>
            </w:pPr>
            <w:r w:rsidRPr="00583200">
              <w:t>Solomon Islands  </w:t>
            </w:r>
          </w:p>
          <w:p w14:paraId="2FAC653E" w14:textId="77777777" w:rsidR="00583200" w:rsidRPr="00583200" w:rsidRDefault="00583200" w:rsidP="00583200">
            <w:pPr>
              <w:numPr>
                <w:ilvl w:val="0"/>
                <w:numId w:val="13"/>
              </w:numPr>
              <w:jc w:val="both"/>
            </w:pPr>
            <w:r w:rsidRPr="00583200">
              <w:t>Tokelau Islands  </w:t>
            </w:r>
          </w:p>
          <w:p w14:paraId="03B4B72C" w14:textId="77777777" w:rsidR="00583200" w:rsidRPr="00583200" w:rsidRDefault="00583200" w:rsidP="00583200">
            <w:pPr>
              <w:numPr>
                <w:ilvl w:val="0"/>
                <w:numId w:val="14"/>
              </w:numPr>
              <w:jc w:val="both"/>
            </w:pPr>
            <w:r w:rsidRPr="00583200">
              <w:t>Tonga  </w:t>
            </w:r>
          </w:p>
          <w:p w14:paraId="46E3C4F6" w14:textId="77777777" w:rsidR="00583200" w:rsidRPr="00583200" w:rsidRDefault="00583200" w:rsidP="00583200">
            <w:pPr>
              <w:numPr>
                <w:ilvl w:val="0"/>
                <w:numId w:val="15"/>
              </w:numPr>
              <w:jc w:val="both"/>
            </w:pPr>
            <w:r w:rsidRPr="00583200">
              <w:t>Tuvalu  </w:t>
            </w:r>
          </w:p>
          <w:p w14:paraId="2B07F121" w14:textId="77777777" w:rsidR="00583200" w:rsidRPr="00583200" w:rsidRDefault="00583200" w:rsidP="00583200">
            <w:pPr>
              <w:numPr>
                <w:ilvl w:val="0"/>
                <w:numId w:val="16"/>
              </w:numPr>
              <w:jc w:val="both"/>
            </w:pPr>
            <w:r w:rsidRPr="00583200">
              <w:t>Vanuatu </w:t>
            </w:r>
          </w:p>
        </w:tc>
        <w:tc>
          <w:tcPr>
            <w:tcW w:w="511" w:type="pct"/>
            <w:tcBorders>
              <w:top w:val="single" w:sz="18" w:space="0" w:color="auto"/>
              <w:left w:val="single" w:sz="18" w:space="0" w:color="auto"/>
              <w:right w:val="single" w:sz="18" w:space="0" w:color="auto"/>
            </w:tcBorders>
          </w:tcPr>
          <w:p w14:paraId="6ABA37B5" w14:textId="77777777" w:rsidR="00583200" w:rsidRPr="00583200" w:rsidRDefault="00583200" w:rsidP="00583200"/>
        </w:tc>
        <w:tc>
          <w:tcPr>
            <w:tcW w:w="1978" w:type="pct"/>
            <w:tcBorders>
              <w:top w:val="single" w:sz="18" w:space="0" w:color="auto"/>
              <w:left w:val="single" w:sz="18" w:space="0" w:color="auto"/>
              <w:right w:val="single" w:sz="18" w:space="0" w:color="auto"/>
            </w:tcBorders>
          </w:tcPr>
          <w:p w14:paraId="04F807DA" w14:textId="77777777" w:rsidR="00583200" w:rsidRPr="00583200" w:rsidRDefault="00583200" w:rsidP="00583200"/>
        </w:tc>
      </w:tr>
      <w:tr w:rsidR="00583200" w:rsidRPr="00583200" w14:paraId="3117616E" w14:textId="77777777" w:rsidTr="00973BE2">
        <w:tc>
          <w:tcPr>
            <w:tcW w:w="149" w:type="pct"/>
            <w:tcBorders>
              <w:top w:val="single" w:sz="18" w:space="0" w:color="auto"/>
              <w:left w:val="single" w:sz="18" w:space="0" w:color="auto"/>
              <w:bottom w:val="single" w:sz="18" w:space="0" w:color="auto"/>
              <w:right w:val="single" w:sz="18" w:space="0" w:color="auto"/>
            </w:tcBorders>
          </w:tcPr>
          <w:p w14:paraId="76301E1D" w14:textId="77777777" w:rsidR="00583200" w:rsidRPr="00583200" w:rsidRDefault="00583200" w:rsidP="00583200">
            <w:r w:rsidRPr="00583200">
              <w:t>5</w:t>
            </w:r>
          </w:p>
        </w:tc>
        <w:tc>
          <w:tcPr>
            <w:tcW w:w="797" w:type="pct"/>
            <w:tcBorders>
              <w:top w:val="single" w:sz="18" w:space="0" w:color="auto"/>
              <w:left w:val="single" w:sz="18" w:space="0" w:color="auto"/>
              <w:bottom w:val="single" w:sz="18" w:space="0" w:color="auto"/>
              <w:right w:val="single" w:sz="18" w:space="0" w:color="auto"/>
            </w:tcBorders>
          </w:tcPr>
          <w:p w14:paraId="2F0046AE" w14:textId="77777777" w:rsidR="00583200" w:rsidRPr="00583200" w:rsidRDefault="00583200" w:rsidP="00583200">
            <w:pPr>
              <w:rPr>
                <w:b/>
              </w:rPr>
            </w:pPr>
            <w:r w:rsidRPr="00583200">
              <w:rPr>
                <w:b/>
              </w:rPr>
              <w:t>Insurance</w:t>
            </w:r>
          </w:p>
        </w:tc>
        <w:tc>
          <w:tcPr>
            <w:tcW w:w="207" w:type="pct"/>
            <w:tcBorders>
              <w:top w:val="single" w:sz="18" w:space="0" w:color="auto"/>
              <w:left w:val="single" w:sz="18" w:space="0" w:color="auto"/>
              <w:bottom w:val="single" w:sz="18" w:space="0" w:color="auto"/>
              <w:right w:val="single" w:sz="18" w:space="0" w:color="auto"/>
            </w:tcBorders>
          </w:tcPr>
          <w:p w14:paraId="38A45CB3" w14:textId="77777777" w:rsidR="00583200" w:rsidRPr="00583200" w:rsidRDefault="00583200" w:rsidP="00583200">
            <w:pPr>
              <w:rPr>
                <w:sz w:val="18"/>
              </w:rPr>
            </w:pPr>
            <w:r w:rsidRPr="00583200">
              <w:rPr>
                <w:sz w:val="18"/>
              </w:rPr>
              <w:t>5.1</w:t>
            </w:r>
          </w:p>
        </w:tc>
        <w:tc>
          <w:tcPr>
            <w:tcW w:w="1358" w:type="pct"/>
            <w:tcBorders>
              <w:top w:val="single" w:sz="18" w:space="0" w:color="auto"/>
              <w:left w:val="single" w:sz="18" w:space="0" w:color="auto"/>
              <w:bottom w:val="single" w:sz="18" w:space="0" w:color="auto"/>
              <w:right w:val="single" w:sz="18" w:space="0" w:color="auto"/>
            </w:tcBorders>
          </w:tcPr>
          <w:p w14:paraId="1485108D" w14:textId="77777777" w:rsidR="00583200" w:rsidRPr="00583200" w:rsidRDefault="00583200" w:rsidP="00583200">
            <w:pPr>
              <w:jc w:val="both"/>
            </w:pPr>
            <w:r w:rsidRPr="00583200">
              <w:t xml:space="preserve">Clearly defined Insurance processes and protection levels. All consignments shall be CIF. </w:t>
            </w:r>
          </w:p>
        </w:tc>
        <w:tc>
          <w:tcPr>
            <w:tcW w:w="511" w:type="pct"/>
            <w:tcBorders>
              <w:top w:val="single" w:sz="18" w:space="0" w:color="auto"/>
              <w:left w:val="single" w:sz="18" w:space="0" w:color="auto"/>
              <w:bottom w:val="single" w:sz="18" w:space="0" w:color="auto"/>
              <w:right w:val="single" w:sz="18" w:space="0" w:color="auto"/>
            </w:tcBorders>
          </w:tcPr>
          <w:p w14:paraId="4FD8BCAD" w14:textId="77777777" w:rsidR="00583200" w:rsidRPr="00583200" w:rsidRDefault="00583200" w:rsidP="00583200"/>
        </w:tc>
        <w:tc>
          <w:tcPr>
            <w:tcW w:w="1978" w:type="pct"/>
            <w:tcBorders>
              <w:top w:val="single" w:sz="18" w:space="0" w:color="auto"/>
              <w:left w:val="single" w:sz="18" w:space="0" w:color="auto"/>
              <w:bottom w:val="single" w:sz="18" w:space="0" w:color="auto"/>
              <w:right w:val="single" w:sz="18" w:space="0" w:color="auto"/>
            </w:tcBorders>
          </w:tcPr>
          <w:p w14:paraId="48CB0F51" w14:textId="77777777" w:rsidR="00583200" w:rsidRPr="00583200" w:rsidRDefault="00583200" w:rsidP="00583200"/>
        </w:tc>
      </w:tr>
      <w:tr w:rsidR="00583200" w:rsidRPr="00583200" w14:paraId="0D8DB1F6" w14:textId="77777777" w:rsidTr="00973BE2">
        <w:tc>
          <w:tcPr>
            <w:tcW w:w="149" w:type="pct"/>
            <w:tcBorders>
              <w:top w:val="single" w:sz="18" w:space="0" w:color="auto"/>
              <w:left w:val="single" w:sz="18" w:space="0" w:color="auto"/>
              <w:bottom w:val="single" w:sz="18" w:space="0" w:color="auto"/>
              <w:right w:val="single" w:sz="18" w:space="0" w:color="auto"/>
            </w:tcBorders>
          </w:tcPr>
          <w:p w14:paraId="69018BFB" w14:textId="77777777" w:rsidR="00583200" w:rsidRPr="00583200" w:rsidRDefault="00583200" w:rsidP="00583200">
            <w:r w:rsidRPr="00583200">
              <w:t>6</w:t>
            </w:r>
          </w:p>
        </w:tc>
        <w:tc>
          <w:tcPr>
            <w:tcW w:w="797" w:type="pct"/>
            <w:tcBorders>
              <w:top w:val="single" w:sz="18" w:space="0" w:color="auto"/>
              <w:left w:val="single" w:sz="18" w:space="0" w:color="auto"/>
              <w:bottom w:val="single" w:sz="18" w:space="0" w:color="auto"/>
              <w:right w:val="single" w:sz="18" w:space="0" w:color="auto"/>
            </w:tcBorders>
          </w:tcPr>
          <w:p w14:paraId="7B63FFE9" w14:textId="77777777" w:rsidR="00583200" w:rsidRPr="00583200" w:rsidRDefault="00583200" w:rsidP="00583200">
            <w:pPr>
              <w:rPr>
                <w:b/>
              </w:rPr>
            </w:pPr>
            <w:r w:rsidRPr="00583200">
              <w:rPr>
                <w:b/>
              </w:rPr>
              <w:t>Tracking of the Consignment</w:t>
            </w:r>
          </w:p>
        </w:tc>
        <w:tc>
          <w:tcPr>
            <w:tcW w:w="207" w:type="pct"/>
            <w:tcBorders>
              <w:top w:val="single" w:sz="18" w:space="0" w:color="auto"/>
              <w:left w:val="single" w:sz="18" w:space="0" w:color="auto"/>
              <w:bottom w:val="single" w:sz="18" w:space="0" w:color="auto"/>
              <w:right w:val="single" w:sz="18" w:space="0" w:color="auto"/>
            </w:tcBorders>
          </w:tcPr>
          <w:p w14:paraId="465D84C8" w14:textId="77777777" w:rsidR="00583200" w:rsidRPr="00583200" w:rsidRDefault="00583200" w:rsidP="00583200">
            <w:pPr>
              <w:rPr>
                <w:sz w:val="18"/>
              </w:rPr>
            </w:pPr>
            <w:r w:rsidRPr="00583200">
              <w:rPr>
                <w:sz w:val="18"/>
              </w:rPr>
              <w:t>6.1</w:t>
            </w:r>
          </w:p>
        </w:tc>
        <w:tc>
          <w:tcPr>
            <w:tcW w:w="1358" w:type="pct"/>
            <w:tcBorders>
              <w:top w:val="single" w:sz="18" w:space="0" w:color="auto"/>
              <w:left w:val="single" w:sz="18" w:space="0" w:color="auto"/>
              <w:bottom w:val="single" w:sz="18" w:space="0" w:color="auto"/>
              <w:right w:val="single" w:sz="18" w:space="0" w:color="auto"/>
            </w:tcBorders>
          </w:tcPr>
          <w:p w14:paraId="0CBBBF4E" w14:textId="77777777" w:rsidR="00583200" w:rsidRPr="00583200" w:rsidRDefault="00583200" w:rsidP="00583200">
            <w:pPr>
              <w:jc w:val="both"/>
            </w:pPr>
            <w:r w:rsidRPr="00583200">
              <w:t>Clearly articulated processes for tracking of consignments and notifications to Shipper and recipients</w:t>
            </w:r>
          </w:p>
          <w:p w14:paraId="19A6D43A" w14:textId="77777777" w:rsidR="00583200" w:rsidRPr="00583200" w:rsidRDefault="00583200" w:rsidP="00583200">
            <w:pPr>
              <w:jc w:val="both"/>
            </w:pPr>
            <w:r w:rsidRPr="00583200">
              <w:lastRenderedPageBreak/>
              <w:t xml:space="preserve">Provide estimate delivery time for each of the country. </w:t>
            </w:r>
          </w:p>
        </w:tc>
        <w:tc>
          <w:tcPr>
            <w:tcW w:w="511" w:type="pct"/>
            <w:tcBorders>
              <w:top w:val="single" w:sz="18" w:space="0" w:color="auto"/>
              <w:left w:val="single" w:sz="18" w:space="0" w:color="auto"/>
              <w:bottom w:val="single" w:sz="18" w:space="0" w:color="auto"/>
              <w:right w:val="single" w:sz="18" w:space="0" w:color="auto"/>
            </w:tcBorders>
          </w:tcPr>
          <w:p w14:paraId="30287416" w14:textId="77777777" w:rsidR="00583200" w:rsidRPr="00583200" w:rsidRDefault="00583200" w:rsidP="00583200"/>
        </w:tc>
        <w:tc>
          <w:tcPr>
            <w:tcW w:w="1978" w:type="pct"/>
            <w:tcBorders>
              <w:top w:val="single" w:sz="18" w:space="0" w:color="auto"/>
              <w:left w:val="single" w:sz="18" w:space="0" w:color="auto"/>
              <w:bottom w:val="single" w:sz="18" w:space="0" w:color="auto"/>
              <w:right w:val="single" w:sz="18" w:space="0" w:color="auto"/>
            </w:tcBorders>
          </w:tcPr>
          <w:p w14:paraId="1AFA409E" w14:textId="77777777" w:rsidR="00583200" w:rsidRPr="00583200" w:rsidRDefault="00583200" w:rsidP="00583200"/>
        </w:tc>
      </w:tr>
      <w:tr w:rsidR="00583200" w:rsidRPr="00583200" w14:paraId="5529823F" w14:textId="77777777" w:rsidTr="00973BE2">
        <w:tc>
          <w:tcPr>
            <w:tcW w:w="149" w:type="pct"/>
            <w:tcBorders>
              <w:top w:val="single" w:sz="18" w:space="0" w:color="auto"/>
              <w:left w:val="single" w:sz="18" w:space="0" w:color="auto"/>
              <w:bottom w:val="single" w:sz="18" w:space="0" w:color="auto"/>
              <w:right w:val="single" w:sz="18" w:space="0" w:color="auto"/>
            </w:tcBorders>
          </w:tcPr>
          <w:p w14:paraId="0FF0E590" w14:textId="77777777" w:rsidR="00583200" w:rsidRPr="00583200" w:rsidRDefault="00583200" w:rsidP="00583200">
            <w:r w:rsidRPr="00583200">
              <w:t>7</w:t>
            </w:r>
          </w:p>
        </w:tc>
        <w:tc>
          <w:tcPr>
            <w:tcW w:w="797" w:type="pct"/>
            <w:tcBorders>
              <w:top w:val="single" w:sz="18" w:space="0" w:color="auto"/>
              <w:left w:val="single" w:sz="18" w:space="0" w:color="auto"/>
              <w:bottom w:val="single" w:sz="18" w:space="0" w:color="auto"/>
              <w:right w:val="single" w:sz="18" w:space="0" w:color="auto"/>
            </w:tcBorders>
          </w:tcPr>
          <w:p w14:paraId="27A38BD2" w14:textId="77777777" w:rsidR="00583200" w:rsidRPr="00583200" w:rsidRDefault="00583200" w:rsidP="00583200">
            <w:pPr>
              <w:rPr>
                <w:b/>
              </w:rPr>
            </w:pPr>
            <w:r w:rsidRPr="00583200">
              <w:rPr>
                <w:b/>
              </w:rPr>
              <w:t>References</w:t>
            </w:r>
          </w:p>
        </w:tc>
        <w:tc>
          <w:tcPr>
            <w:tcW w:w="207" w:type="pct"/>
            <w:tcBorders>
              <w:top w:val="single" w:sz="18" w:space="0" w:color="auto"/>
              <w:left w:val="single" w:sz="18" w:space="0" w:color="auto"/>
              <w:bottom w:val="single" w:sz="18" w:space="0" w:color="auto"/>
              <w:right w:val="single" w:sz="18" w:space="0" w:color="auto"/>
            </w:tcBorders>
          </w:tcPr>
          <w:p w14:paraId="4837CE35" w14:textId="77777777" w:rsidR="00583200" w:rsidRPr="00583200" w:rsidRDefault="00583200" w:rsidP="00583200">
            <w:pPr>
              <w:rPr>
                <w:sz w:val="18"/>
              </w:rPr>
            </w:pPr>
            <w:r w:rsidRPr="00583200">
              <w:rPr>
                <w:sz w:val="18"/>
              </w:rPr>
              <w:t>7.1</w:t>
            </w:r>
          </w:p>
        </w:tc>
        <w:tc>
          <w:tcPr>
            <w:tcW w:w="1358" w:type="pct"/>
            <w:tcBorders>
              <w:top w:val="single" w:sz="18" w:space="0" w:color="auto"/>
              <w:left w:val="single" w:sz="18" w:space="0" w:color="auto"/>
              <w:bottom w:val="single" w:sz="18" w:space="0" w:color="auto"/>
              <w:right w:val="single" w:sz="18" w:space="0" w:color="auto"/>
            </w:tcBorders>
          </w:tcPr>
          <w:p w14:paraId="1FEE95B5" w14:textId="77777777" w:rsidR="00583200" w:rsidRPr="00583200" w:rsidRDefault="00583200" w:rsidP="00583200">
            <w:pPr>
              <w:jc w:val="both"/>
            </w:pPr>
            <w:r w:rsidRPr="00583200">
              <w:t>At least two (2) letters of reference from clients with similar shipping and security needs</w:t>
            </w:r>
          </w:p>
        </w:tc>
        <w:tc>
          <w:tcPr>
            <w:tcW w:w="511" w:type="pct"/>
            <w:tcBorders>
              <w:top w:val="single" w:sz="18" w:space="0" w:color="auto"/>
              <w:left w:val="single" w:sz="18" w:space="0" w:color="auto"/>
              <w:bottom w:val="single" w:sz="18" w:space="0" w:color="auto"/>
              <w:right w:val="single" w:sz="18" w:space="0" w:color="auto"/>
            </w:tcBorders>
          </w:tcPr>
          <w:p w14:paraId="1EF1FB0D" w14:textId="77777777" w:rsidR="00583200" w:rsidRPr="00583200" w:rsidRDefault="00583200" w:rsidP="00583200"/>
        </w:tc>
        <w:tc>
          <w:tcPr>
            <w:tcW w:w="1978" w:type="pct"/>
            <w:tcBorders>
              <w:top w:val="single" w:sz="18" w:space="0" w:color="auto"/>
              <w:left w:val="single" w:sz="18" w:space="0" w:color="auto"/>
              <w:bottom w:val="single" w:sz="18" w:space="0" w:color="auto"/>
              <w:right w:val="single" w:sz="18" w:space="0" w:color="auto"/>
            </w:tcBorders>
          </w:tcPr>
          <w:p w14:paraId="4438E156" w14:textId="77777777" w:rsidR="00583200" w:rsidRPr="00583200" w:rsidRDefault="00583200" w:rsidP="00583200"/>
        </w:tc>
      </w:tr>
    </w:tbl>
    <w:p w14:paraId="34769B35" w14:textId="77777777" w:rsidR="00583200" w:rsidRPr="00583200" w:rsidRDefault="00583200" w:rsidP="00583200">
      <w:pPr>
        <w:spacing w:after="0" w:line="240" w:lineRule="auto"/>
        <w:jc w:val="both"/>
        <w:rPr>
          <w:rFonts w:ascii="Times New Roman" w:eastAsia="Times New Roman" w:hAnsi="Times New Roman" w:cs="Times New Roman"/>
          <w:lang w:val="en-US"/>
        </w:rPr>
      </w:pPr>
    </w:p>
    <w:p w14:paraId="452CFE72" w14:textId="77777777" w:rsidR="00583200" w:rsidRPr="00583200" w:rsidRDefault="00583200" w:rsidP="00583200">
      <w:pPr>
        <w:spacing w:after="0" w:line="240" w:lineRule="auto"/>
        <w:jc w:val="both"/>
        <w:rPr>
          <w:rFonts w:ascii="Times New Roman" w:eastAsia="Times New Roman" w:hAnsi="Times New Roman" w:cs="Times New Roman"/>
          <w:lang w:val="en-US"/>
        </w:rPr>
      </w:pPr>
    </w:p>
    <w:p w14:paraId="6A2A2C1C" w14:textId="77777777" w:rsidR="00583200" w:rsidRPr="00583200" w:rsidRDefault="00583200" w:rsidP="00583200">
      <w:pPr>
        <w:spacing w:after="0" w:line="240" w:lineRule="auto"/>
        <w:rPr>
          <w:rFonts w:ascii="Times New Roman" w:eastAsia="Times New Roman" w:hAnsi="Times New Roman" w:cs="Times New Roman"/>
          <w:b/>
        </w:rPr>
      </w:pPr>
    </w:p>
    <w:p w14:paraId="6EEB200F" w14:textId="77777777" w:rsidR="00583200" w:rsidRPr="00583200" w:rsidRDefault="00583200" w:rsidP="00583200">
      <w:pPr>
        <w:spacing w:after="0" w:line="240" w:lineRule="auto"/>
        <w:rPr>
          <w:rFonts w:ascii="Times New Roman" w:eastAsia="Times New Roman" w:hAnsi="Times New Roman" w:cs="Times New Roman"/>
          <w:b/>
        </w:rPr>
      </w:pPr>
    </w:p>
    <w:p w14:paraId="4D39E33F" w14:textId="77777777" w:rsidR="00583200" w:rsidRPr="00583200" w:rsidRDefault="00583200" w:rsidP="00583200">
      <w:pPr>
        <w:spacing w:after="0" w:line="240" w:lineRule="auto"/>
        <w:rPr>
          <w:rFonts w:ascii="Times New Roman" w:eastAsia="Times New Roman" w:hAnsi="Times New Roman" w:cs="Times New Roman"/>
          <w:b/>
        </w:rPr>
      </w:pPr>
    </w:p>
    <w:p w14:paraId="40CFD535" w14:textId="77777777" w:rsidR="00583200" w:rsidRPr="00583200" w:rsidRDefault="00583200" w:rsidP="00583200">
      <w:pPr>
        <w:spacing w:after="0" w:line="240" w:lineRule="auto"/>
        <w:rPr>
          <w:rFonts w:ascii="Times New Roman" w:eastAsia="Times New Roman" w:hAnsi="Times New Roman" w:cs="Times New Roman"/>
          <w:b/>
        </w:rPr>
      </w:pPr>
    </w:p>
    <w:p w14:paraId="00332C9F" w14:textId="77777777" w:rsidR="00583200" w:rsidRPr="00583200" w:rsidRDefault="00583200" w:rsidP="00583200">
      <w:pPr>
        <w:spacing w:after="0" w:line="240" w:lineRule="auto"/>
        <w:rPr>
          <w:rFonts w:ascii="Times New Roman" w:eastAsia="Times New Roman" w:hAnsi="Times New Roman" w:cs="Times New Roman"/>
          <w:b/>
        </w:rPr>
      </w:pPr>
    </w:p>
    <w:p w14:paraId="4643857C" w14:textId="77777777" w:rsidR="00583200" w:rsidRPr="00583200" w:rsidRDefault="00583200" w:rsidP="00583200">
      <w:pPr>
        <w:spacing w:after="0" w:line="240" w:lineRule="auto"/>
        <w:rPr>
          <w:rFonts w:ascii="Times New Roman" w:eastAsia="Times New Roman" w:hAnsi="Times New Roman" w:cs="Times New Roman"/>
          <w:b/>
        </w:rPr>
      </w:pPr>
    </w:p>
    <w:p w14:paraId="2764C8F5" w14:textId="77777777" w:rsidR="00583200" w:rsidRPr="00583200" w:rsidRDefault="00583200" w:rsidP="00583200">
      <w:pPr>
        <w:spacing w:after="0" w:line="240" w:lineRule="auto"/>
        <w:rPr>
          <w:rFonts w:ascii="Times New Roman" w:eastAsia="Times New Roman" w:hAnsi="Times New Roman" w:cs="Times New Roman"/>
          <w:b/>
        </w:rPr>
      </w:pPr>
    </w:p>
    <w:p w14:paraId="607E17DF" w14:textId="77777777" w:rsidR="00583200" w:rsidRPr="00583200" w:rsidRDefault="00583200" w:rsidP="00583200">
      <w:pPr>
        <w:spacing w:after="0" w:line="240" w:lineRule="auto"/>
        <w:rPr>
          <w:rFonts w:ascii="Times New Roman" w:eastAsia="Times New Roman" w:hAnsi="Times New Roman" w:cs="Times New Roman"/>
          <w:b/>
        </w:rPr>
      </w:pPr>
    </w:p>
    <w:p w14:paraId="6066C10B" w14:textId="77777777" w:rsidR="00583200" w:rsidRPr="00583200" w:rsidRDefault="00583200" w:rsidP="00583200">
      <w:pPr>
        <w:spacing w:after="0" w:line="240" w:lineRule="auto"/>
        <w:rPr>
          <w:rFonts w:ascii="Times New Roman" w:eastAsia="Times New Roman" w:hAnsi="Times New Roman" w:cs="Times New Roman"/>
          <w:b/>
        </w:rPr>
      </w:pPr>
    </w:p>
    <w:p w14:paraId="6108A693" w14:textId="77777777" w:rsidR="00583200" w:rsidRPr="00583200" w:rsidRDefault="00583200" w:rsidP="00583200">
      <w:pPr>
        <w:spacing w:after="0" w:line="240" w:lineRule="auto"/>
        <w:rPr>
          <w:rFonts w:ascii="Times New Roman" w:eastAsia="Times New Roman" w:hAnsi="Times New Roman" w:cs="Times New Roman"/>
          <w:b/>
        </w:rPr>
      </w:pPr>
    </w:p>
    <w:p w14:paraId="23EB3E9B" w14:textId="77777777" w:rsidR="00583200" w:rsidRPr="00583200" w:rsidRDefault="00583200" w:rsidP="00583200">
      <w:pPr>
        <w:spacing w:after="0" w:line="240" w:lineRule="auto"/>
        <w:rPr>
          <w:rFonts w:ascii="Times New Roman" w:eastAsia="Times New Roman" w:hAnsi="Times New Roman" w:cs="Times New Roman"/>
          <w:b/>
        </w:rPr>
      </w:pPr>
    </w:p>
    <w:p w14:paraId="12CD74B0" w14:textId="77777777" w:rsidR="00583200" w:rsidRPr="00583200" w:rsidRDefault="00583200" w:rsidP="00583200">
      <w:pPr>
        <w:spacing w:after="0" w:line="240" w:lineRule="auto"/>
        <w:rPr>
          <w:rFonts w:ascii="Times New Roman" w:eastAsia="Times New Roman" w:hAnsi="Times New Roman" w:cs="Times New Roman"/>
          <w:b/>
        </w:rPr>
      </w:pPr>
    </w:p>
    <w:p w14:paraId="6F023623" w14:textId="77777777" w:rsidR="00583200" w:rsidRPr="00583200" w:rsidRDefault="00583200" w:rsidP="00583200">
      <w:pPr>
        <w:spacing w:after="0" w:line="240" w:lineRule="auto"/>
        <w:rPr>
          <w:rFonts w:ascii="Times New Roman" w:eastAsia="Times New Roman" w:hAnsi="Times New Roman" w:cs="Times New Roman"/>
          <w:b/>
        </w:rPr>
      </w:pPr>
    </w:p>
    <w:p w14:paraId="42E3D161" w14:textId="77777777" w:rsidR="00583200" w:rsidRPr="00583200" w:rsidRDefault="00583200" w:rsidP="00583200">
      <w:pPr>
        <w:spacing w:after="0" w:line="240" w:lineRule="auto"/>
        <w:rPr>
          <w:rFonts w:ascii="Times New Roman" w:eastAsia="Times New Roman" w:hAnsi="Times New Roman" w:cs="Times New Roman"/>
          <w:b/>
        </w:rPr>
      </w:pPr>
    </w:p>
    <w:p w14:paraId="38E44909" w14:textId="77777777" w:rsidR="00583200" w:rsidRPr="00583200" w:rsidRDefault="00583200" w:rsidP="00583200">
      <w:pPr>
        <w:spacing w:after="0" w:line="240" w:lineRule="auto"/>
        <w:rPr>
          <w:rFonts w:ascii="Times New Roman" w:eastAsia="Times New Roman" w:hAnsi="Times New Roman" w:cs="Times New Roman"/>
          <w:b/>
        </w:rPr>
      </w:pPr>
    </w:p>
    <w:p w14:paraId="28D2AD19" w14:textId="77777777" w:rsidR="00583200" w:rsidRPr="00583200" w:rsidRDefault="00583200" w:rsidP="00583200">
      <w:pPr>
        <w:spacing w:after="0" w:line="240" w:lineRule="auto"/>
        <w:rPr>
          <w:rFonts w:ascii="Times New Roman" w:eastAsia="Times New Roman" w:hAnsi="Times New Roman" w:cs="Times New Roman"/>
          <w:b/>
        </w:rPr>
      </w:pPr>
    </w:p>
    <w:p w14:paraId="35474EDB" w14:textId="77777777" w:rsidR="00583200" w:rsidRPr="00583200" w:rsidRDefault="00583200" w:rsidP="00583200">
      <w:pPr>
        <w:spacing w:after="0" w:line="240" w:lineRule="auto"/>
        <w:rPr>
          <w:rFonts w:ascii="Times New Roman" w:eastAsia="Times New Roman" w:hAnsi="Times New Roman" w:cs="Times New Roman"/>
          <w:b/>
        </w:rPr>
      </w:pPr>
    </w:p>
    <w:p w14:paraId="0BA8F8EF" w14:textId="77777777" w:rsidR="00583200" w:rsidRPr="00583200" w:rsidRDefault="00583200" w:rsidP="00583200">
      <w:pPr>
        <w:spacing w:after="0" w:line="240" w:lineRule="auto"/>
        <w:rPr>
          <w:rFonts w:ascii="Times New Roman" w:eastAsia="Times New Roman" w:hAnsi="Times New Roman" w:cs="Times New Roman"/>
          <w:b/>
        </w:rPr>
      </w:pPr>
    </w:p>
    <w:p w14:paraId="6C62A657" w14:textId="77777777" w:rsidR="00583200" w:rsidRPr="00583200" w:rsidRDefault="00583200" w:rsidP="00583200">
      <w:pPr>
        <w:spacing w:after="0" w:line="240" w:lineRule="auto"/>
        <w:rPr>
          <w:rFonts w:ascii="Times New Roman" w:eastAsia="Times New Roman" w:hAnsi="Times New Roman" w:cs="Times New Roman"/>
          <w:b/>
        </w:rPr>
        <w:sectPr w:rsidR="00583200" w:rsidRPr="00583200" w:rsidSect="008E2D68">
          <w:headerReference w:type="default" r:id="rId6"/>
          <w:footerReference w:type="default" r:id="rId7"/>
          <w:headerReference w:type="first" r:id="rId8"/>
          <w:pgSz w:w="11907" w:h="16834" w:code="9"/>
          <w:pgMar w:top="1440" w:right="1440" w:bottom="864" w:left="1440" w:header="288" w:footer="720" w:gutter="0"/>
          <w:pgNumType w:start="1"/>
          <w:cols w:space="720"/>
          <w:noEndnote/>
          <w:titlePg/>
          <w:docGrid w:linePitch="360"/>
        </w:sectPr>
      </w:pPr>
    </w:p>
    <w:p w14:paraId="1F943651" w14:textId="77777777" w:rsidR="00583200" w:rsidRPr="00583200" w:rsidRDefault="00583200" w:rsidP="00583200">
      <w:pPr>
        <w:pBdr>
          <w:top w:val="single" w:sz="4" w:space="1" w:color="auto"/>
          <w:left w:val="single" w:sz="4" w:space="0" w:color="auto"/>
          <w:bottom w:val="single" w:sz="4" w:space="0" w:color="auto"/>
          <w:right w:val="single" w:sz="4" w:space="2" w:color="auto"/>
        </w:pBdr>
        <w:shd w:val="clear" w:color="auto" w:fill="D9D9D9"/>
        <w:spacing w:after="0" w:line="240" w:lineRule="auto"/>
        <w:jc w:val="center"/>
        <w:rPr>
          <w:rFonts w:ascii="Times New Roman" w:eastAsia="Times New Roman" w:hAnsi="Times New Roman" w:cs="Times New Roman"/>
          <w:b/>
          <w:lang w:val="en-GB"/>
        </w:rPr>
      </w:pPr>
      <w:r w:rsidRPr="00583200">
        <w:rPr>
          <w:rFonts w:ascii="Times New Roman" w:eastAsia="Times New Roman" w:hAnsi="Times New Roman" w:cs="Times New Roman"/>
          <w:b/>
          <w:lang w:val="en-GB"/>
        </w:rPr>
        <w:lastRenderedPageBreak/>
        <w:t>Annex V</w:t>
      </w:r>
    </w:p>
    <w:p w14:paraId="13F48BAF" w14:textId="77777777" w:rsidR="00583200" w:rsidRPr="00583200" w:rsidRDefault="00583200" w:rsidP="00583200">
      <w:pPr>
        <w:pBdr>
          <w:top w:val="single" w:sz="4" w:space="1" w:color="auto"/>
          <w:left w:val="single" w:sz="4" w:space="0" w:color="auto"/>
          <w:bottom w:val="single" w:sz="4" w:space="0" w:color="auto"/>
          <w:right w:val="single" w:sz="4" w:space="2" w:color="auto"/>
        </w:pBdr>
        <w:shd w:val="clear" w:color="auto" w:fill="D9D9D9"/>
        <w:spacing w:after="0" w:line="240" w:lineRule="auto"/>
        <w:jc w:val="center"/>
        <w:rPr>
          <w:rFonts w:ascii="Times New Roman" w:eastAsia="Times New Roman" w:hAnsi="Times New Roman" w:cs="Times New Roman"/>
          <w:b/>
          <w:lang w:val="en-GB"/>
        </w:rPr>
      </w:pPr>
      <w:r w:rsidRPr="00583200">
        <w:rPr>
          <w:rFonts w:ascii="Times New Roman" w:eastAsia="Times New Roman" w:hAnsi="Times New Roman" w:cs="Times New Roman"/>
          <w:b/>
          <w:lang w:val="en-GB"/>
        </w:rPr>
        <w:t xml:space="preserve">FINANCIAL PROPOSAL SUBMISSION FORM </w:t>
      </w:r>
    </w:p>
    <w:p w14:paraId="279F6C47" w14:textId="77777777" w:rsidR="00583200" w:rsidRPr="00583200" w:rsidRDefault="00583200" w:rsidP="00583200">
      <w:pPr>
        <w:pBdr>
          <w:top w:val="single" w:sz="4" w:space="1" w:color="auto"/>
          <w:left w:val="single" w:sz="4" w:space="0" w:color="auto"/>
          <w:bottom w:val="single" w:sz="4" w:space="0" w:color="auto"/>
          <w:right w:val="single" w:sz="4" w:space="2" w:color="auto"/>
        </w:pBdr>
        <w:shd w:val="clear" w:color="auto" w:fill="D9D9D9"/>
        <w:spacing w:after="0" w:line="240" w:lineRule="auto"/>
        <w:jc w:val="center"/>
        <w:rPr>
          <w:rFonts w:ascii="Times New Roman" w:eastAsia="Times New Roman" w:hAnsi="Times New Roman" w:cs="Times New Roman"/>
          <w:bCs/>
          <w:i/>
          <w:color w:val="000000"/>
          <w:lang w:val="en-GB" w:eastAsia="en-AU"/>
        </w:rPr>
      </w:pPr>
      <w:r w:rsidRPr="00583200">
        <w:rPr>
          <w:rFonts w:ascii="Times New Roman" w:eastAsia="Times New Roman" w:hAnsi="Times New Roman" w:cs="Times New Roman"/>
          <w:bCs/>
          <w:i/>
          <w:color w:val="000000"/>
          <w:lang w:val="en-GB" w:eastAsia="en-AU"/>
        </w:rPr>
        <w:t xml:space="preserve">Request for Proposal </w:t>
      </w:r>
      <w:r w:rsidRPr="00583200">
        <w:rPr>
          <w:rFonts w:ascii="Times New Roman" w:eastAsia="Times New Roman" w:hAnsi="Times New Roman" w:cs="Times New Roman"/>
          <w:b/>
          <w:i/>
          <w:color w:val="000000"/>
          <w:lang w:val="en-GB" w:eastAsia="en-AU"/>
        </w:rPr>
        <w:t>(RFP) no: 21/025</w:t>
      </w:r>
    </w:p>
    <w:p w14:paraId="2A09A002" w14:textId="77777777" w:rsidR="00583200" w:rsidRPr="00583200" w:rsidRDefault="00583200" w:rsidP="00583200">
      <w:pPr>
        <w:spacing w:after="0" w:line="240" w:lineRule="auto"/>
        <w:rPr>
          <w:rFonts w:ascii="Times New Roman" w:eastAsia="Times New Roman" w:hAnsi="Times New Roman" w:cs="Times New Roman"/>
          <w:color w:val="000000"/>
          <w:lang w:val="en-GB"/>
        </w:rPr>
      </w:pPr>
    </w:p>
    <w:p w14:paraId="4E4C39C1" w14:textId="77777777" w:rsidR="00583200" w:rsidRPr="00583200" w:rsidRDefault="00583200" w:rsidP="00583200">
      <w:pPr>
        <w:spacing w:after="0" w:line="240" w:lineRule="auto"/>
        <w:rPr>
          <w:rFonts w:ascii="Times New Roman" w:eastAsia="Times New Roman" w:hAnsi="Times New Roman" w:cs="Times New Roman"/>
          <w:color w:val="000000"/>
          <w:lang w:val="en-GB"/>
        </w:rPr>
      </w:pPr>
    </w:p>
    <w:p w14:paraId="5D507076" w14:textId="77777777" w:rsidR="00583200" w:rsidRPr="00583200" w:rsidRDefault="00583200" w:rsidP="00583200">
      <w:pPr>
        <w:numPr>
          <w:ilvl w:val="0"/>
          <w:numId w:val="2"/>
        </w:numPr>
        <w:spacing w:after="0" w:line="240" w:lineRule="auto"/>
        <w:contextualSpacing/>
        <w:jc w:val="both"/>
        <w:rPr>
          <w:rFonts w:ascii="Times New Roman" w:eastAsia="Times New Roman" w:hAnsi="Times New Roman" w:cs="Times New Roman"/>
          <w:i/>
          <w:iCs/>
          <w:lang w:val="en-US"/>
        </w:rPr>
      </w:pPr>
      <w:r w:rsidRPr="00583200">
        <w:rPr>
          <w:rFonts w:ascii="Times New Roman" w:eastAsia="Times New Roman" w:hAnsi="Times New Roman" w:cs="Times New Roman"/>
          <w:i/>
          <w:iCs/>
          <w:lang w:val="en-US"/>
        </w:rPr>
        <w:t>All prices quote to be in FJD</w:t>
      </w:r>
    </w:p>
    <w:p w14:paraId="71F7466A" w14:textId="77777777" w:rsidR="00583200" w:rsidRPr="00583200" w:rsidRDefault="00583200" w:rsidP="00583200">
      <w:pPr>
        <w:numPr>
          <w:ilvl w:val="0"/>
          <w:numId w:val="2"/>
        </w:numPr>
        <w:spacing w:after="0" w:line="240" w:lineRule="auto"/>
        <w:contextualSpacing/>
        <w:jc w:val="both"/>
        <w:rPr>
          <w:rFonts w:ascii="Times New Roman" w:eastAsia="Times New Roman" w:hAnsi="Times New Roman" w:cs="Times New Roman"/>
          <w:i/>
          <w:iCs/>
          <w:lang w:val="en-US"/>
        </w:rPr>
      </w:pPr>
      <w:r w:rsidRPr="00583200">
        <w:rPr>
          <w:rFonts w:ascii="Times New Roman" w:eastAsia="Times New Roman" w:hAnsi="Times New Roman" w:cs="Times New Roman"/>
          <w:i/>
          <w:iCs/>
          <w:lang w:val="en-US"/>
        </w:rPr>
        <w:t>Only one set quote should be provided for each route for evaluation purpose</w:t>
      </w:r>
    </w:p>
    <w:p w14:paraId="365551C3" w14:textId="77777777" w:rsidR="00583200" w:rsidRPr="00583200" w:rsidRDefault="00583200" w:rsidP="00583200">
      <w:pPr>
        <w:numPr>
          <w:ilvl w:val="0"/>
          <w:numId w:val="2"/>
        </w:numPr>
        <w:spacing w:after="0" w:line="240" w:lineRule="auto"/>
        <w:contextualSpacing/>
        <w:jc w:val="both"/>
        <w:rPr>
          <w:rFonts w:ascii="Times New Roman" w:eastAsia="Times New Roman" w:hAnsi="Times New Roman" w:cs="Times New Roman"/>
          <w:i/>
          <w:iCs/>
          <w:lang w:val="en-US"/>
        </w:rPr>
      </w:pPr>
      <w:r w:rsidRPr="00583200">
        <w:rPr>
          <w:rFonts w:ascii="Times New Roman" w:eastAsia="Times New Roman" w:hAnsi="Times New Roman" w:cs="Times New Roman"/>
          <w:i/>
          <w:iCs/>
          <w:lang w:val="en-US"/>
        </w:rPr>
        <w:t xml:space="preserve">For the proposed route the bidder </w:t>
      </w:r>
      <w:proofErr w:type="gramStart"/>
      <w:r w:rsidRPr="00583200">
        <w:rPr>
          <w:rFonts w:ascii="Times New Roman" w:eastAsia="Times New Roman" w:hAnsi="Times New Roman" w:cs="Times New Roman"/>
          <w:i/>
          <w:iCs/>
          <w:lang w:val="en-US"/>
        </w:rPr>
        <w:t>has to</w:t>
      </w:r>
      <w:proofErr w:type="gramEnd"/>
      <w:r w:rsidRPr="00583200">
        <w:rPr>
          <w:rFonts w:ascii="Times New Roman" w:eastAsia="Times New Roman" w:hAnsi="Times New Roman" w:cs="Times New Roman"/>
          <w:i/>
          <w:iCs/>
          <w:lang w:val="en-US"/>
        </w:rPr>
        <w:t xml:space="preserve"> provide quotes with demonstrated best value for money for Door-to-Door Services.</w:t>
      </w:r>
    </w:p>
    <w:p w14:paraId="022E660F" w14:textId="77777777" w:rsidR="00583200" w:rsidRPr="00583200" w:rsidRDefault="00583200" w:rsidP="00583200">
      <w:pPr>
        <w:spacing w:after="0" w:line="240" w:lineRule="auto"/>
        <w:rPr>
          <w:rFonts w:ascii="Times New Roman" w:eastAsia="Times New Roman" w:hAnsi="Times New Roman" w:cs="Times New Roman"/>
          <w:b/>
          <w:bCs/>
          <w:color w:val="000000"/>
          <w:lang w:val="en-GB"/>
        </w:rPr>
      </w:pPr>
    </w:p>
    <w:p w14:paraId="490DF41D" w14:textId="77777777" w:rsidR="00583200" w:rsidRPr="00583200" w:rsidRDefault="00583200" w:rsidP="00583200">
      <w:pPr>
        <w:spacing w:after="0" w:line="240" w:lineRule="auto"/>
        <w:rPr>
          <w:rFonts w:ascii="Times New Roman" w:eastAsia="Times New Roman" w:hAnsi="Times New Roman" w:cs="Times New Roman"/>
        </w:rPr>
      </w:pPr>
      <w:r w:rsidRPr="00583200">
        <w:rPr>
          <w:rFonts w:ascii="Times New Roman" w:eastAsia="Times New Roman" w:hAnsi="Times New Roman" w:cs="Times New Roman"/>
          <w:highlight w:val="yellow"/>
        </w:rPr>
        <w:t>Please note that the number of boxes used will depend on the class roll.</w:t>
      </w:r>
    </w:p>
    <w:p w14:paraId="375ACBE3" w14:textId="77777777" w:rsidR="00583200" w:rsidRPr="00583200" w:rsidRDefault="00583200" w:rsidP="00583200">
      <w:pPr>
        <w:spacing w:after="0" w:line="240" w:lineRule="auto"/>
        <w:rPr>
          <w:rFonts w:ascii="Times New Roman" w:eastAsia="Times New Roman" w:hAnsi="Times New Roman" w:cs="Times New Roman"/>
        </w:rPr>
      </w:pPr>
    </w:p>
    <w:p w14:paraId="314C9BA8" w14:textId="77777777" w:rsidR="00583200" w:rsidRPr="00583200" w:rsidRDefault="00583200" w:rsidP="00583200">
      <w:pPr>
        <w:spacing w:after="0" w:line="240" w:lineRule="auto"/>
        <w:rPr>
          <w:rFonts w:ascii="Times New Roman" w:eastAsia="Times New Roman" w:hAnsi="Times New Roman" w:cs="Times New Roman"/>
          <w:b/>
          <w:bCs/>
          <w:i/>
          <w:iCs/>
        </w:rPr>
      </w:pPr>
      <w:r w:rsidRPr="00583200">
        <w:rPr>
          <w:rFonts w:ascii="Times New Roman" w:eastAsia="Times New Roman" w:hAnsi="Times New Roman" w:cs="Times New Roman"/>
          <w:b/>
          <w:bCs/>
          <w:i/>
          <w:iCs/>
        </w:rPr>
        <w:t>Table: 1</w:t>
      </w:r>
    </w:p>
    <w:tbl>
      <w:tblPr>
        <w:tblW w:w="15016" w:type="dxa"/>
        <w:tblLook w:val="04A0" w:firstRow="1" w:lastRow="0" w:firstColumn="1" w:lastColumn="0" w:noHBand="0" w:noVBand="1"/>
      </w:tblPr>
      <w:tblGrid>
        <w:gridCol w:w="1240"/>
        <w:gridCol w:w="3853"/>
        <w:gridCol w:w="4677"/>
        <w:gridCol w:w="24"/>
        <w:gridCol w:w="1584"/>
        <w:gridCol w:w="1212"/>
        <w:gridCol w:w="1312"/>
        <w:gridCol w:w="1288"/>
      </w:tblGrid>
      <w:tr w:rsidR="00583200" w:rsidRPr="00583200" w14:paraId="2E4C59AA" w14:textId="77777777" w:rsidTr="00973BE2">
        <w:trPr>
          <w:trHeight w:val="1590"/>
        </w:trPr>
        <w:tc>
          <w:tcPr>
            <w:tcW w:w="9794" w:type="dxa"/>
            <w:gridSpan w:val="4"/>
            <w:tcBorders>
              <w:top w:val="single" w:sz="8" w:space="0" w:color="auto"/>
              <w:left w:val="single" w:sz="8" w:space="0" w:color="auto"/>
              <w:bottom w:val="nil"/>
              <w:right w:val="single" w:sz="8" w:space="0" w:color="auto"/>
            </w:tcBorders>
            <w:shd w:val="clear" w:color="000000" w:fill="BDD7EE"/>
            <w:hideMark/>
          </w:tcPr>
          <w:p w14:paraId="62FC4DDA" w14:textId="77777777" w:rsidR="00583200" w:rsidRPr="00583200" w:rsidRDefault="00583200" w:rsidP="00583200">
            <w:pPr>
              <w:spacing w:after="0" w:line="240" w:lineRule="auto"/>
              <w:rPr>
                <w:rFonts w:ascii="Calibri" w:eastAsia="Times New Roman" w:hAnsi="Calibri" w:cs="Calibri"/>
                <w:b/>
                <w:bCs/>
                <w:color w:val="000000"/>
                <w:sz w:val="24"/>
                <w:szCs w:val="20"/>
                <w:lang w:eastAsia="en-AU"/>
              </w:rPr>
            </w:pPr>
            <w:bookmarkStart w:id="0" w:name="RANGE!A1:G69"/>
            <w:r w:rsidRPr="00583200">
              <w:rPr>
                <w:rFonts w:ascii="Calibri" w:eastAsia="Times New Roman" w:hAnsi="Calibri" w:cs="Calibri"/>
                <w:b/>
                <w:bCs/>
                <w:color w:val="000000"/>
                <w:sz w:val="24"/>
                <w:szCs w:val="20"/>
                <w:lang w:eastAsia="en-AU"/>
              </w:rPr>
              <w:t>Estimated Box dimensions for UNUSED SCRIPTS</w:t>
            </w:r>
            <w:r w:rsidRPr="00583200">
              <w:rPr>
                <w:rFonts w:ascii="Calibri" w:eastAsia="Times New Roman" w:hAnsi="Calibri" w:cs="Calibri"/>
                <w:b/>
                <w:bCs/>
                <w:color w:val="000000"/>
                <w:sz w:val="24"/>
                <w:szCs w:val="20"/>
                <w:lang w:eastAsia="en-AU"/>
              </w:rPr>
              <w:br/>
              <w:t>Maximum Length per box</w:t>
            </w:r>
            <w:r w:rsidRPr="00583200">
              <w:rPr>
                <w:rFonts w:ascii="Calibri" w:eastAsia="Times New Roman" w:hAnsi="Calibri" w:cs="Calibri"/>
                <w:color w:val="000000"/>
                <w:sz w:val="24"/>
                <w:szCs w:val="20"/>
                <w:lang w:eastAsia="en-AU"/>
              </w:rPr>
              <w:t>: 46cm</w:t>
            </w:r>
            <w:r w:rsidRPr="00583200">
              <w:rPr>
                <w:rFonts w:ascii="Calibri" w:eastAsia="Times New Roman" w:hAnsi="Calibri" w:cs="Calibri"/>
                <w:color w:val="000000"/>
                <w:sz w:val="24"/>
                <w:szCs w:val="20"/>
                <w:lang w:eastAsia="en-AU"/>
              </w:rPr>
              <w:br/>
            </w:r>
            <w:r w:rsidRPr="00583200">
              <w:rPr>
                <w:rFonts w:ascii="Calibri" w:eastAsia="Times New Roman" w:hAnsi="Calibri" w:cs="Calibri"/>
                <w:b/>
                <w:bCs/>
                <w:color w:val="000000"/>
                <w:sz w:val="24"/>
                <w:szCs w:val="20"/>
                <w:lang w:eastAsia="en-AU"/>
              </w:rPr>
              <w:t>Maximum Width per box</w:t>
            </w:r>
            <w:r w:rsidRPr="00583200">
              <w:rPr>
                <w:rFonts w:ascii="Calibri" w:eastAsia="Times New Roman" w:hAnsi="Calibri" w:cs="Calibri"/>
                <w:color w:val="000000"/>
                <w:sz w:val="24"/>
                <w:szCs w:val="20"/>
                <w:lang w:eastAsia="en-AU"/>
              </w:rPr>
              <w:t>: 46cm</w:t>
            </w:r>
            <w:r w:rsidRPr="00583200">
              <w:rPr>
                <w:rFonts w:ascii="Calibri" w:eastAsia="Times New Roman" w:hAnsi="Calibri" w:cs="Calibri"/>
                <w:color w:val="000000"/>
                <w:sz w:val="24"/>
                <w:szCs w:val="20"/>
                <w:lang w:eastAsia="en-AU"/>
              </w:rPr>
              <w:br/>
            </w:r>
            <w:r w:rsidRPr="00583200">
              <w:rPr>
                <w:rFonts w:ascii="Calibri" w:eastAsia="Times New Roman" w:hAnsi="Calibri" w:cs="Calibri"/>
                <w:b/>
                <w:bCs/>
                <w:color w:val="000000"/>
                <w:sz w:val="24"/>
                <w:szCs w:val="20"/>
                <w:lang w:eastAsia="en-AU"/>
              </w:rPr>
              <w:t>Maximum Height per box</w:t>
            </w:r>
            <w:r w:rsidRPr="00583200">
              <w:rPr>
                <w:rFonts w:ascii="Calibri" w:eastAsia="Times New Roman" w:hAnsi="Calibri" w:cs="Calibri"/>
                <w:color w:val="000000"/>
                <w:sz w:val="24"/>
                <w:szCs w:val="20"/>
                <w:lang w:eastAsia="en-AU"/>
              </w:rPr>
              <w:t>: 63cm</w:t>
            </w:r>
            <w:r w:rsidRPr="00583200">
              <w:rPr>
                <w:rFonts w:ascii="Calibri" w:eastAsia="Times New Roman" w:hAnsi="Calibri" w:cs="Calibri"/>
                <w:color w:val="000000"/>
                <w:sz w:val="24"/>
                <w:szCs w:val="20"/>
                <w:lang w:eastAsia="en-AU"/>
              </w:rPr>
              <w:br/>
            </w:r>
            <w:r w:rsidRPr="00583200">
              <w:rPr>
                <w:rFonts w:ascii="Calibri" w:eastAsia="Times New Roman" w:hAnsi="Calibri" w:cs="Calibri"/>
                <w:b/>
                <w:bCs/>
                <w:color w:val="000000"/>
                <w:sz w:val="24"/>
                <w:szCs w:val="20"/>
                <w:lang w:eastAsia="en-AU"/>
              </w:rPr>
              <w:t>Maximum Weight per box</w:t>
            </w:r>
            <w:r w:rsidRPr="00583200">
              <w:rPr>
                <w:rFonts w:ascii="Calibri" w:eastAsia="Times New Roman" w:hAnsi="Calibri" w:cs="Calibri"/>
                <w:color w:val="000000"/>
                <w:sz w:val="24"/>
                <w:szCs w:val="20"/>
                <w:lang w:eastAsia="en-AU"/>
              </w:rPr>
              <w:t>: 30kg</w:t>
            </w:r>
            <w:bookmarkEnd w:id="0"/>
          </w:p>
        </w:tc>
        <w:tc>
          <w:tcPr>
            <w:tcW w:w="5222" w:type="dxa"/>
            <w:gridSpan w:val="4"/>
            <w:tcBorders>
              <w:top w:val="single" w:sz="8" w:space="0" w:color="auto"/>
              <w:left w:val="single" w:sz="8" w:space="0" w:color="auto"/>
              <w:bottom w:val="single" w:sz="8" w:space="0" w:color="auto"/>
              <w:right w:val="single" w:sz="8" w:space="0" w:color="000000"/>
            </w:tcBorders>
            <w:shd w:val="clear" w:color="000000" w:fill="BDD7EE"/>
            <w:vAlign w:val="center"/>
            <w:hideMark/>
          </w:tcPr>
          <w:p w14:paraId="04438B87"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COSTS</w:t>
            </w:r>
          </w:p>
        </w:tc>
      </w:tr>
      <w:tr w:rsidR="00583200" w:rsidRPr="00583200" w14:paraId="7E96FCA4" w14:textId="77777777" w:rsidTr="00973BE2">
        <w:trPr>
          <w:trHeight w:val="880"/>
        </w:trPr>
        <w:tc>
          <w:tcPr>
            <w:tcW w:w="1240" w:type="dxa"/>
            <w:tcBorders>
              <w:top w:val="single" w:sz="8" w:space="0" w:color="auto"/>
              <w:left w:val="single" w:sz="8" w:space="0" w:color="auto"/>
              <w:bottom w:val="nil"/>
              <w:right w:val="single" w:sz="8" w:space="0" w:color="auto"/>
            </w:tcBorders>
            <w:shd w:val="clear" w:color="000000" w:fill="BDD7EE"/>
            <w:hideMark/>
          </w:tcPr>
          <w:p w14:paraId="42189B43"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Estimated Box Quantity</w:t>
            </w:r>
          </w:p>
        </w:tc>
        <w:tc>
          <w:tcPr>
            <w:tcW w:w="3853" w:type="dxa"/>
            <w:tcBorders>
              <w:top w:val="single" w:sz="8" w:space="0" w:color="auto"/>
              <w:left w:val="nil"/>
              <w:bottom w:val="nil"/>
              <w:right w:val="single" w:sz="8" w:space="0" w:color="auto"/>
            </w:tcBorders>
            <w:shd w:val="clear" w:color="000000" w:fill="BDD7EE"/>
            <w:noWrap/>
            <w:hideMark/>
          </w:tcPr>
          <w:p w14:paraId="45091E46"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Collection</w:t>
            </w:r>
          </w:p>
        </w:tc>
        <w:tc>
          <w:tcPr>
            <w:tcW w:w="4677" w:type="dxa"/>
            <w:tcBorders>
              <w:top w:val="single" w:sz="8" w:space="0" w:color="auto"/>
              <w:left w:val="nil"/>
              <w:bottom w:val="nil"/>
              <w:right w:val="single" w:sz="8" w:space="0" w:color="auto"/>
            </w:tcBorders>
            <w:shd w:val="clear" w:color="000000" w:fill="BDD7EE"/>
            <w:noWrap/>
            <w:hideMark/>
          </w:tcPr>
          <w:p w14:paraId="09DB4178"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Destination</w:t>
            </w:r>
          </w:p>
        </w:tc>
        <w:tc>
          <w:tcPr>
            <w:tcW w:w="1608" w:type="dxa"/>
            <w:gridSpan w:val="2"/>
            <w:tcBorders>
              <w:top w:val="nil"/>
              <w:left w:val="nil"/>
              <w:bottom w:val="nil"/>
              <w:right w:val="single" w:sz="8" w:space="0" w:color="auto"/>
            </w:tcBorders>
            <w:shd w:val="clear" w:color="000000" w:fill="BDD7EE"/>
            <w:vAlign w:val="center"/>
            <w:hideMark/>
          </w:tcPr>
          <w:p w14:paraId="3B6B4A7F"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proofErr w:type="spellStart"/>
            <w:r w:rsidRPr="00583200">
              <w:rPr>
                <w:rFonts w:ascii="Calibri" w:eastAsia="Times New Roman" w:hAnsi="Calibri" w:cs="Calibri"/>
                <w:b/>
                <w:bCs/>
                <w:color w:val="000000"/>
                <w:sz w:val="24"/>
                <w:szCs w:val="20"/>
                <w:lang w:eastAsia="en-AU"/>
              </w:rPr>
              <w:t>Frieght</w:t>
            </w:r>
            <w:proofErr w:type="spellEnd"/>
            <w:r w:rsidRPr="00583200">
              <w:rPr>
                <w:rFonts w:ascii="Calibri" w:eastAsia="Times New Roman" w:hAnsi="Calibri" w:cs="Calibri"/>
                <w:b/>
                <w:bCs/>
                <w:color w:val="000000"/>
                <w:sz w:val="24"/>
                <w:szCs w:val="20"/>
                <w:lang w:eastAsia="en-AU"/>
              </w:rPr>
              <w:t xml:space="preserve"> Cost Charges</w:t>
            </w:r>
          </w:p>
        </w:tc>
        <w:tc>
          <w:tcPr>
            <w:tcW w:w="1129" w:type="dxa"/>
            <w:tcBorders>
              <w:top w:val="nil"/>
              <w:left w:val="nil"/>
              <w:bottom w:val="nil"/>
              <w:right w:val="single" w:sz="8" w:space="0" w:color="auto"/>
            </w:tcBorders>
            <w:shd w:val="clear" w:color="000000" w:fill="BDD7EE"/>
            <w:vAlign w:val="center"/>
            <w:hideMark/>
          </w:tcPr>
          <w:p w14:paraId="1E15C2EE"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Fuel Surcharge</w:t>
            </w:r>
          </w:p>
        </w:tc>
        <w:tc>
          <w:tcPr>
            <w:tcW w:w="1221" w:type="dxa"/>
            <w:tcBorders>
              <w:top w:val="nil"/>
              <w:left w:val="nil"/>
              <w:bottom w:val="nil"/>
              <w:right w:val="single" w:sz="8" w:space="0" w:color="auto"/>
            </w:tcBorders>
            <w:shd w:val="clear" w:color="000000" w:fill="BDD7EE"/>
            <w:vAlign w:val="center"/>
            <w:hideMark/>
          </w:tcPr>
          <w:p w14:paraId="43E3E14E"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proofErr w:type="gramStart"/>
            <w:r w:rsidRPr="00583200">
              <w:rPr>
                <w:rFonts w:ascii="Calibri" w:eastAsia="Times New Roman" w:hAnsi="Calibri" w:cs="Calibri"/>
                <w:b/>
                <w:bCs/>
                <w:color w:val="000000"/>
                <w:sz w:val="24"/>
                <w:szCs w:val="20"/>
                <w:lang w:eastAsia="en-AU"/>
              </w:rPr>
              <w:t>Emergency Situation</w:t>
            </w:r>
            <w:proofErr w:type="gramEnd"/>
          </w:p>
        </w:tc>
        <w:tc>
          <w:tcPr>
            <w:tcW w:w="1288" w:type="dxa"/>
            <w:tcBorders>
              <w:top w:val="nil"/>
              <w:left w:val="nil"/>
              <w:bottom w:val="nil"/>
              <w:right w:val="single" w:sz="8" w:space="0" w:color="auto"/>
            </w:tcBorders>
            <w:shd w:val="clear" w:color="000000" w:fill="BDD7EE"/>
            <w:vAlign w:val="center"/>
            <w:hideMark/>
          </w:tcPr>
          <w:p w14:paraId="184733B2"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Total (VIP)</w:t>
            </w:r>
          </w:p>
        </w:tc>
      </w:tr>
      <w:tr w:rsidR="00583200" w:rsidRPr="00583200" w14:paraId="6BC252D5" w14:textId="77777777" w:rsidTr="00973BE2">
        <w:trPr>
          <w:trHeight w:val="300"/>
        </w:trPr>
        <w:tc>
          <w:tcPr>
            <w:tcW w:w="15016" w:type="dxa"/>
            <w:gridSpan w:val="8"/>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01671CA3" w14:textId="77777777" w:rsidR="00583200" w:rsidRPr="00583200" w:rsidRDefault="00583200" w:rsidP="00583200">
            <w:pPr>
              <w:spacing w:after="0" w:line="240" w:lineRule="auto"/>
              <w:jc w:val="center"/>
              <w:rPr>
                <w:rFonts w:ascii="Calibri" w:eastAsia="Times New Roman" w:hAnsi="Calibri" w:cs="Calibri"/>
                <w:b/>
                <w:bCs/>
                <w:color w:val="000000"/>
                <w:sz w:val="24"/>
                <w:szCs w:val="20"/>
                <w:u w:val="single"/>
                <w:lang w:eastAsia="en-AU"/>
              </w:rPr>
            </w:pPr>
            <w:r w:rsidRPr="00583200">
              <w:rPr>
                <w:rFonts w:ascii="Calibri" w:eastAsia="Times New Roman" w:hAnsi="Calibri" w:cs="Calibri"/>
                <w:b/>
                <w:bCs/>
                <w:color w:val="000000"/>
                <w:sz w:val="24"/>
                <w:szCs w:val="20"/>
                <w:u w:val="single"/>
                <w:lang w:eastAsia="en-AU"/>
              </w:rPr>
              <w:t>Export (Return Freight)</w:t>
            </w:r>
          </w:p>
        </w:tc>
      </w:tr>
      <w:tr w:rsidR="00583200" w:rsidRPr="00583200" w14:paraId="14B88AF4" w14:textId="77777777" w:rsidTr="00973BE2">
        <w:trPr>
          <w:trHeight w:val="290"/>
        </w:trPr>
        <w:tc>
          <w:tcPr>
            <w:tcW w:w="1240" w:type="dxa"/>
            <w:tcBorders>
              <w:top w:val="single" w:sz="8" w:space="0" w:color="auto"/>
              <w:left w:val="single" w:sz="8" w:space="0" w:color="auto"/>
              <w:bottom w:val="single" w:sz="4" w:space="0" w:color="auto"/>
              <w:right w:val="single" w:sz="8" w:space="0" w:color="auto"/>
            </w:tcBorders>
            <w:shd w:val="clear" w:color="auto" w:fill="auto"/>
            <w:noWrap/>
            <w:hideMark/>
          </w:tcPr>
          <w:p w14:paraId="18F0A95F"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5</w:t>
            </w:r>
          </w:p>
        </w:tc>
        <w:tc>
          <w:tcPr>
            <w:tcW w:w="3853" w:type="dxa"/>
            <w:tcBorders>
              <w:top w:val="single" w:sz="8" w:space="0" w:color="auto"/>
              <w:left w:val="nil"/>
              <w:bottom w:val="single" w:sz="4" w:space="0" w:color="auto"/>
              <w:right w:val="single" w:sz="8" w:space="0" w:color="auto"/>
            </w:tcBorders>
            <w:shd w:val="clear" w:color="auto" w:fill="auto"/>
            <w:noWrap/>
            <w:hideMark/>
          </w:tcPr>
          <w:p w14:paraId="639E676B"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single" w:sz="8" w:space="0" w:color="auto"/>
              <w:left w:val="nil"/>
              <w:bottom w:val="single" w:sz="4" w:space="0" w:color="auto"/>
              <w:right w:val="single" w:sz="8" w:space="0" w:color="auto"/>
            </w:tcBorders>
            <w:shd w:val="clear" w:color="auto" w:fill="auto"/>
            <w:hideMark/>
          </w:tcPr>
          <w:p w14:paraId="4EF25FC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PO Box 97, </w:t>
            </w:r>
            <w:proofErr w:type="spellStart"/>
            <w:r w:rsidRPr="00583200">
              <w:rPr>
                <w:rFonts w:ascii="Calibri" w:eastAsia="Times New Roman" w:hAnsi="Calibri" w:cs="Calibri"/>
                <w:color w:val="000000"/>
                <w:sz w:val="24"/>
                <w:szCs w:val="20"/>
                <w:lang w:eastAsia="en-AU"/>
              </w:rPr>
              <w:t>Nikao</w:t>
            </w:r>
            <w:proofErr w:type="spellEnd"/>
            <w:r w:rsidRPr="00583200">
              <w:rPr>
                <w:rFonts w:ascii="Calibri" w:eastAsia="Times New Roman" w:hAnsi="Calibri" w:cs="Calibri"/>
                <w:color w:val="000000"/>
                <w:sz w:val="24"/>
                <w:szCs w:val="20"/>
                <w:lang w:eastAsia="en-AU"/>
              </w:rPr>
              <w:t xml:space="preserve">, Rarotonga, </w:t>
            </w:r>
            <w:r w:rsidRPr="00583200">
              <w:rPr>
                <w:rFonts w:ascii="Calibri" w:eastAsia="Times New Roman" w:hAnsi="Calibri" w:cs="Calibri"/>
                <w:b/>
                <w:bCs/>
                <w:color w:val="000000"/>
                <w:sz w:val="24"/>
                <w:szCs w:val="20"/>
                <w:lang w:eastAsia="en-AU"/>
              </w:rPr>
              <w:t>Cook Islands</w:t>
            </w:r>
          </w:p>
        </w:tc>
        <w:tc>
          <w:tcPr>
            <w:tcW w:w="1608" w:type="dxa"/>
            <w:gridSpan w:val="2"/>
            <w:tcBorders>
              <w:top w:val="single" w:sz="8" w:space="0" w:color="auto"/>
              <w:left w:val="nil"/>
              <w:bottom w:val="single" w:sz="4" w:space="0" w:color="auto"/>
              <w:right w:val="single" w:sz="8" w:space="0" w:color="auto"/>
            </w:tcBorders>
            <w:shd w:val="clear" w:color="auto" w:fill="auto"/>
            <w:hideMark/>
          </w:tcPr>
          <w:p w14:paraId="4350D19F"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single" w:sz="8" w:space="0" w:color="auto"/>
              <w:left w:val="nil"/>
              <w:bottom w:val="single" w:sz="4" w:space="0" w:color="auto"/>
              <w:right w:val="single" w:sz="8" w:space="0" w:color="auto"/>
            </w:tcBorders>
            <w:shd w:val="clear" w:color="auto" w:fill="auto"/>
            <w:hideMark/>
          </w:tcPr>
          <w:p w14:paraId="0E869E6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single" w:sz="8" w:space="0" w:color="auto"/>
              <w:left w:val="nil"/>
              <w:bottom w:val="single" w:sz="4" w:space="0" w:color="auto"/>
              <w:right w:val="single" w:sz="8" w:space="0" w:color="auto"/>
            </w:tcBorders>
            <w:shd w:val="clear" w:color="auto" w:fill="auto"/>
            <w:hideMark/>
          </w:tcPr>
          <w:p w14:paraId="5D78710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single" w:sz="8" w:space="0" w:color="auto"/>
              <w:left w:val="nil"/>
              <w:bottom w:val="single" w:sz="4" w:space="0" w:color="auto"/>
              <w:right w:val="single" w:sz="8" w:space="0" w:color="auto"/>
            </w:tcBorders>
            <w:shd w:val="clear" w:color="auto" w:fill="auto"/>
            <w:noWrap/>
            <w:vAlign w:val="bottom"/>
            <w:hideMark/>
          </w:tcPr>
          <w:p w14:paraId="7094BA36"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56791202"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06B76452"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26</w:t>
            </w:r>
          </w:p>
        </w:tc>
        <w:tc>
          <w:tcPr>
            <w:tcW w:w="3853" w:type="dxa"/>
            <w:tcBorders>
              <w:top w:val="nil"/>
              <w:left w:val="nil"/>
              <w:bottom w:val="single" w:sz="4" w:space="0" w:color="auto"/>
              <w:right w:val="single" w:sz="8" w:space="0" w:color="auto"/>
            </w:tcBorders>
            <w:shd w:val="clear" w:color="auto" w:fill="auto"/>
            <w:noWrap/>
            <w:hideMark/>
          </w:tcPr>
          <w:p w14:paraId="449061A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noWrap/>
            <w:hideMark/>
          </w:tcPr>
          <w:p w14:paraId="71FFF30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Palikir, Pohnpei, </w:t>
            </w:r>
            <w:r w:rsidRPr="00583200">
              <w:rPr>
                <w:rFonts w:ascii="Calibri" w:eastAsia="Times New Roman" w:hAnsi="Calibri" w:cs="Calibri"/>
                <w:b/>
                <w:bCs/>
                <w:color w:val="000000"/>
                <w:sz w:val="24"/>
                <w:szCs w:val="20"/>
                <w:lang w:eastAsia="en-AU"/>
              </w:rPr>
              <w:t>Federated States of Micronesia</w:t>
            </w:r>
          </w:p>
        </w:tc>
        <w:tc>
          <w:tcPr>
            <w:tcW w:w="1608" w:type="dxa"/>
            <w:gridSpan w:val="2"/>
            <w:tcBorders>
              <w:top w:val="nil"/>
              <w:left w:val="nil"/>
              <w:bottom w:val="single" w:sz="4" w:space="0" w:color="auto"/>
              <w:right w:val="single" w:sz="8" w:space="0" w:color="auto"/>
            </w:tcBorders>
            <w:shd w:val="clear" w:color="auto" w:fill="auto"/>
            <w:noWrap/>
            <w:hideMark/>
          </w:tcPr>
          <w:p w14:paraId="031C255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69D08E5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00F1410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42587479"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35F63873"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7DB4CA0A"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33</w:t>
            </w:r>
          </w:p>
        </w:tc>
        <w:tc>
          <w:tcPr>
            <w:tcW w:w="3853" w:type="dxa"/>
            <w:tcBorders>
              <w:top w:val="nil"/>
              <w:left w:val="nil"/>
              <w:bottom w:val="single" w:sz="4" w:space="0" w:color="auto"/>
              <w:right w:val="single" w:sz="8" w:space="0" w:color="auto"/>
            </w:tcBorders>
            <w:shd w:val="clear" w:color="auto" w:fill="auto"/>
            <w:noWrap/>
            <w:hideMark/>
          </w:tcPr>
          <w:p w14:paraId="1BB7D06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75C1DEB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w:t>
            </w:r>
            <w:proofErr w:type="spellStart"/>
            <w:r w:rsidRPr="00583200">
              <w:rPr>
                <w:rFonts w:ascii="Calibri" w:eastAsia="Times New Roman" w:hAnsi="Calibri" w:cs="Calibri"/>
                <w:color w:val="000000"/>
                <w:sz w:val="24"/>
                <w:szCs w:val="20"/>
                <w:lang w:eastAsia="en-AU"/>
              </w:rPr>
              <w:t>Bikenibeu</w:t>
            </w:r>
            <w:proofErr w:type="spellEnd"/>
            <w:r w:rsidRPr="00583200">
              <w:rPr>
                <w:rFonts w:ascii="Calibri" w:eastAsia="Times New Roman" w:hAnsi="Calibri" w:cs="Calibri"/>
                <w:color w:val="000000"/>
                <w:sz w:val="24"/>
                <w:szCs w:val="20"/>
                <w:lang w:eastAsia="en-AU"/>
              </w:rPr>
              <w:t xml:space="preserve">, Tarawa, Republic of </w:t>
            </w:r>
            <w:r w:rsidRPr="00583200">
              <w:rPr>
                <w:rFonts w:ascii="Calibri" w:eastAsia="Times New Roman" w:hAnsi="Calibri" w:cs="Calibri"/>
                <w:b/>
                <w:bCs/>
                <w:color w:val="000000"/>
                <w:sz w:val="24"/>
                <w:szCs w:val="20"/>
                <w:lang w:eastAsia="en-AU"/>
              </w:rPr>
              <w:t>Kiribati</w:t>
            </w:r>
          </w:p>
        </w:tc>
        <w:tc>
          <w:tcPr>
            <w:tcW w:w="1608" w:type="dxa"/>
            <w:gridSpan w:val="2"/>
            <w:tcBorders>
              <w:top w:val="nil"/>
              <w:left w:val="nil"/>
              <w:bottom w:val="single" w:sz="4" w:space="0" w:color="auto"/>
              <w:right w:val="single" w:sz="8" w:space="0" w:color="auto"/>
            </w:tcBorders>
            <w:shd w:val="clear" w:color="auto" w:fill="auto"/>
            <w:hideMark/>
          </w:tcPr>
          <w:p w14:paraId="29893B1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10ADA97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714B239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6AA0CD70"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2C0D7A4A"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41E069CC"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lastRenderedPageBreak/>
              <w:t>6</w:t>
            </w:r>
          </w:p>
        </w:tc>
        <w:tc>
          <w:tcPr>
            <w:tcW w:w="3853" w:type="dxa"/>
            <w:tcBorders>
              <w:top w:val="nil"/>
              <w:left w:val="nil"/>
              <w:bottom w:val="single" w:sz="4" w:space="0" w:color="auto"/>
              <w:right w:val="single" w:sz="8" w:space="0" w:color="auto"/>
            </w:tcBorders>
            <w:shd w:val="clear" w:color="auto" w:fill="auto"/>
            <w:noWrap/>
            <w:hideMark/>
          </w:tcPr>
          <w:p w14:paraId="59477EAA"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26D32B8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w:t>
            </w:r>
            <w:proofErr w:type="spellStart"/>
            <w:r w:rsidRPr="00583200">
              <w:rPr>
                <w:rFonts w:ascii="Calibri" w:eastAsia="Times New Roman" w:hAnsi="Calibri" w:cs="Calibri"/>
                <w:color w:val="000000"/>
                <w:sz w:val="24"/>
                <w:szCs w:val="20"/>
                <w:lang w:eastAsia="en-AU"/>
              </w:rPr>
              <w:t>Linnix</w:t>
            </w:r>
            <w:proofErr w:type="spellEnd"/>
            <w:r w:rsidRPr="00583200">
              <w:rPr>
                <w:rFonts w:ascii="Calibri" w:eastAsia="Times New Roman" w:hAnsi="Calibri" w:cs="Calibri"/>
                <w:color w:val="000000"/>
                <w:sz w:val="24"/>
                <w:szCs w:val="20"/>
                <w:lang w:eastAsia="en-AU"/>
              </w:rPr>
              <w:t xml:space="preserve"> Office, </w:t>
            </w:r>
            <w:r w:rsidRPr="00583200">
              <w:rPr>
                <w:rFonts w:ascii="Calibri" w:eastAsia="Times New Roman" w:hAnsi="Calibri" w:cs="Calibri"/>
                <w:b/>
                <w:bCs/>
                <w:color w:val="000000"/>
                <w:sz w:val="24"/>
                <w:szCs w:val="20"/>
                <w:lang w:eastAsia="en-AU"/>
              </w:rPr>
              <w:t>Christmas Island</w:t>
            </w:r>
            <w:r w:rsidRPr="00583200">
              <w:rPr>
                <w:rFonts w:ascii="Calibri" w:eastAsia="Times New Roman" w:hAnsi="Calibri" w:cs="Calibri"/>
                <w:color w:val="000000"/>
                <w:sz w:val="24"/>
                <w:szCs w:val="20"/>
                <w:lang w:eastAsia="en-AU"/>
              </w:rPr>
              <w:t>, Republic of Kiribati</w:t>
            </w:r>
          </w:p>
        </w:tc>
        <w:tc>
          <w:tcPr>
            <w:tcW w:w="1608" w:type="dxa"/>
            <w:gridSpan w:val="2"/>
            <w:tcBorders>
              <w:top w:val="nil"/>
              <w:left w:val="nil"/>
              <w:bottom w:val="single" w:sz="4" w:space="0" w:color="auto"/>
              <w:right w:val="single" w:sz="8" w:space="0" w:color="auto"/>
            </w:tcBorders>
            <w:shd w:val="clear" w:color="auto" w:fill="auto"/>
            <w:hideMark/>
          </w:tcPr>
          <w:p w14:paraId="0E38D55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355D76DF"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5DA6240C"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49C1D4CC"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73821459"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1C193D1B"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4</w:t>
            </w:r>
          </w:p>
        </w:tc>
        <w:tc>
          <w:tcPr>
            <w:tcW w:w="3853" w:type="dxa"/>
            <w:tcBorders>
              <w:top w:val="nil"/>
              <w:left w:val="nil"/>
              <w:bottom w:val="single" w:sz="4" w:space="0" w:color="auto"/>
              <w:right w:val="single" w:sz="8" w:space="0" w:color="auto"/>
            </w:tcBorders>
            <w:shd w:val="clear" w:color="auto" w:fill="auto"/>
            <w:noWrap/>
            <w:hideMark/>
          </w:tcPr>
          <w:p w14:paraId="0F49EE9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22527F5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Government Offices, Yaren District, </w:t>
            </w:r>
            <w:r w:rsidRPr="00583200">
              <w:rPr>
                <w:rFonts w:ascii="Calibri" w:eastAsia="Times New Roman" w:hAnsi="Calibri" w:cs="Calibri"/>
                <w:b/>
                <w:bCs/>
                <w:color w:val="000000"/>
                <w:sz w:val="24"/>
                <w:szCs w:val="20"/>
                <w:lang w:eastAsia="en-AU"/>
              </w:rPr>
              <w:t>Republic of NAURU</w:t>
            </w:r>
          </w:p>
        </w:tc>
        <w:tc>
          <w:tcPr>
            <w:tcW w:w="1608" w:type="dxa"/>
            <w:gridSpan w:val="2"/>
            <w:tcBorders>
              <w:top w:val="nil"/>
              <w:left w:val="nil"/>
              <w:bottom w:val="single" w:sz="4" w:space="0" w:color="auto"/>
              <w:right w:val="single" w:sz="8" w:space="0" w:color="auto"/>
            </w:tcBorders>
            <w:shd w:val="clear" w:color="auto" w:fill="auto"/>
            <w:hideMark/>
          </w:tcPr>
          <w:p w14:paraId="51EB920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554D1E0F"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0A86FC4B"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778990BA"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7263C304"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60538002"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7E62B94B"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2C6B7A0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Alofi, </w:t>
            </w:r>
            <w:r w:rsidRPr="00583200">
              <w:rPr>
                <w:rFonts w:ascii="Calibri" w:eastAsia="Times New Roman" w:hAnsi="Calibri" w:cs="Calibri"/>
                <w:b/>
                <w:bCs/>
                <w:color w:val="000000"/>
                <w:sz w:val="24"/>
                <w:szCs w:val="20"/>
                <w:lang w:eastAsia="en-AU"/>
              </w:rPr>
              <w:t>Niue</w:t>
            </w:r>
          </w:p>
        </w:tc>
        <w:tc>
          <w:tcPr>
            <w:tcW w:w="1608" w:type="dxa"/>
            <w:gridSpan w:val="2"/>
            <w:tcBorders>
              <w:top w:val="nil"/>
              <w:left w:val="nil"/>
              <w:bottom w:val="single" w:sz="4" w:space="0" w:color="auto"/>
              <w:right w:val="single" w:sz="8" w:space="0" w:color="auto"/>
            </w:tcBorders>
            <w:shd w:val="clear" w:color="auto" w:fill="auto"/>
            <w:hideMark/>
          </w:tcPr>
          <w:p w14:paraId="3234CA6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2E451720"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2B94F45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0C6DFBDB"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73EAE0DD"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783D7513"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5</w:t>
            </w:r>
          </w:p>
        </w:tc>
        <w:tc>
          <w:tcPr>
            <w:tcW w:w="3853" w:type="dxa"/>
            <w:tcBorders>
              <w:top w:val="nil"/>
              <w:left w:val="nil"/>
              <w:bottom w:val="single" w:sz="4" w:space="0" w:color="auto"/>
              <w:right w:val="single" w:sz="8" w:space="0" w:color="auto"/>
            </w:tcBorders>
            <w:shd w:val="clear" w:color="auto" w:fill="auto"/>
            <w:noWrap/>
            <w:hideMark/>
          </w:tcPr>
          <w:p w14:paraId="68C1473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59D6302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Koror, </w:t>
            </w:r>
            <w:r w:rsidRPr="00583200">
              <w:rPr>
                <w:rFonts w:ascii="Calibri" w:eastAsia="Times New Roman" w:hAnsi="Calibri" w:cs="Calibri"/>
                <w:b/>
                <w:bCs/>
                <w:color w:val="000000"/>
                <w:sz w:val="24"/>
                <w:szCs w:val="20"/>
                <w:lang w:eastAsia="en-AU"/>
              </w:rPr>
              <w:t>PALAU</w:t>
            </w:r>
            <w:r w:rsidRPr="00583200">
              <w:rPr>
                <w:rFonts w:ascii="Calibri" w:eastAsia="Times New Roman" w:hAnsi="Calibri" w:cs="Calibri"/>
                <w:color w:val="000000"/>
                <w:sz w:val="24"/>
                <w:szCs w:val="20"/>
                <w:lang w:eastAsia="en-AU"/>
              </w:rPr>
              <w:t xml:space="preserve"> PW 96940</w:t>
            </w:r>
          </w:p>
        </w:tc>
        <w:tc>
          <w:tcPr>
            <w:tcW w:w="1608" w:type="dxa"/>
            <w:gridSpan w:val="2"/>
            <w:tcBorders>
              <w:top w:val="nil"/>
              <w:left w:val="nil"/>
              <w:bottom w:val="single" w:sz="4" w:space="0" w:color="auto"/>
              <w:right w:val="single" w:sz="8" w:space="0" w:color="auto"/>
            </w:tcBorders>
            <w:shd w:val="clear" w:color="auto" w:fill="auto"/>
            <w:hideMark/>
          </w:tcPr>
          <w:p w14:paraId="0901DE80"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27C18CEC"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47480AF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31D92EF3"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17139F95"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14C16E28"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33</w:t>
            </w:r>
          </w:p>
        </w:tc>
        <w:tc>
          <w:tcPr>
            <w:tcW w:w="3853" w:type="dxa"/>
            <w:tcBorders>
              <w:top w:val="nil"/>
              <w:left w:val="nil"/>
              <w:bottom w:val="single" w:sz="4" w:space="0" w:color="auto"/>
              <w:right w:val="single" w:sz="8" w:space="0" w:color="auto"/>
            </w:tcBorders>
            <w:shd w:val="clear" w:color="auto" w:fill="auto"/>
            <w:noWrap/>
            <w:hideMark/>
          </w:tcPr>
          <w:p w14:paraId="5BABAF5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6472D9B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Measurement Services Division, </w:t>
            </w:r>
            <w:proofErr w:type="spellStart"/>
            <w:r w:rsidRPr="00583200">
              <w:rPr>
                <w:rFonts w:ascii="Calibri" w:eastAsia="Times New Roman" w:hAnsi="Calibri" w:cs="Calibri"/>
                <w:color w:val="000000"/>
                <w:sz w:val="24"/>
                <w:szCs w:val="20"/>
                <w:lang w:eastAsia="en-AU"/>
              </w:rPr>
              <w:t>Waigani</w:t>
            </w:r>
            <w:proofErr w:type="spellEnd"/>
            <w:r w:rsidRPr="00583200">
              <w:rPr>
                <w:rFonts w:ascii="Calibri" w:eastAsia="Times New Roman" w:hAnsi="Calibri" w:cs="Calibri"/>
                <w:color w:val="000000"/>
                <w:sz w:val="24"/>
                <w:szCs w:val="20"/>
                <w:lang w:eastAsia="en-AU"/>
              </w:rPr>
              <w:t xml:space="preserve">, </w:t>
            </w:r>
            <w:r w:rsidRPr="00583200">
              <w:rPr>
                <w:rFonts w:ascii="Calibri" w:eastAsia="Times New Roman" w:hAnsi="Calibri" w:cs="Calibri"/>
                <w:b/>
                <w:bCs/>
                <w:color w:val="000000"/>
                <w:sz w:val="24"/>
                <w:szCs w:val="20"/>
                <w:lang w:eastAsia="en-AU"/>
              </w:rPr>
              <w:t>Papua New Guinea</w:t>
            </w:r>
          </w:p>
        </w:tc>
        <w:tc>
          <w:tcPr>
            <w:tcW w:w="1608" w:type="dxa"/>
            <w:gridSpan w:val="2"/>
            <w:tcBorders>
              <w:top w:val="nil"/>
              <w:left w:val="nil"/>
              <w:bottom w:val="single" w:sz="4" w:space="0" w:color="auto"/>
              <w:right w:val="single" w:sz="8" w:space="0" w:color="auto"/>
            </w:tcBorders>
            <w:shd w:val="clear" w:color="auto" w:fill="auto"/>
            <w:hideMark/>
          </w:tcPr>
          <w:p w14:paraId="251779BB"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10A5C78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42E3B87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352993B0"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796E4CAE"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66DDC608"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22</w:t>
            </w:r>
          </w:p>
        </w:tc>
        <w:tc>
          <w:tcPr>
            <w:tcW w:w="3853" w:type="dxa"/>
            <w:tcBorders>
              <w:top w:val="nil"/>
              <w:left w:val="nil"/>
              <w:bottom w:val="single" w:sz="4" w:space="0" w:color="auto"/>
              <w:right w:val="single" w:sz="8" w:space="0" w:color="auto"/>
            </w:tcBorders>
            <w:shd w:val="clear" w:color="auto" w:fill="auto"/>
            <w:noWrap/>
            <w:hideMark/>
          </w:tcPr>
          <w:p w14:paraId="650315D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noWrap/>
            <w:hideMark/>
          </w:tcPr>
          <w:p w14:paraId="426AD43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Majuro, </w:t>
            </w:r>
            <w:r w:rsidRPr="00583200">
              <w:rPr>
                <w:rFonts w:ascii="Calibri" w:eastAsia="Times New Roman" w:hAnsi="Calibri" w:cs="Calibri"/>
                <w:b/>
                <w:bCs/>
                <w:color w:val="000000"/>
                <w:sz w:val="24"/>
                <w:szCs w:val="20"/>
                <w:lang w:eastAsia="en-AU"/>
              </w:rPr>
              <w:t>Republic of Marshall Islands</w:t>
            </w:r>
          </w:p>
        </w:tc>
        <w:tc>
          <w:tcPr>
            <w:tcW w:w="1608" w:type="dxa"/>
            <w:gridSpan w:val="2"/>
            <w:tcBorders>
              <w:top w:val="nil"/>
              <w:left w:val="nil"/>
              <w:bottom w:val="single" w:sz="4" w:space="0" w:color="auto"/>
              <w:right w:val="single" w:sz="8" w:space="0" w:color="auto"/>
            </w:tcBorders>
            <w:shd w:val="clear" w:color="auto" w:fill="auto"/>
            <w:noWrap/>
            <w:hideMark/>
          </w:tcPr>
          <w:p w14:paraId="175D2C4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6C77C2BB"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4976693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5EAEF809"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57373AF1"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1780A021"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30</w:t>
            </w:r>
          </w:p>
        </w:tc>
        <w:tc>
          <w:tcPr>
            <w:tcW w:w="3853" w:type="dxa"/>
            <w:tcBorders>
              <w:top w:val="nil"/>
              <w:left w:val="nil"/>
              <w:bottom w:val="single" w:sz="4" w:space="0" w:color="auto"/>
              <w:right w:val="single" w:sz="8" w:space="0" w:color="auto"/>
            </w:tcBorders>
            <w:shd w:val="clear" w:color="auto" w:fill="auto"/>
            <w:noWrap/>
            <w:hideMark/>
          </w:tcPr>
          <w:p w14:paraId="3C8BE1A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5D5C0746"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Sports &amp; Culture, Apia, </w:t>
            </w:r>
            <w:r w:rsidRPr="00583200">
              <w:rPr>
                <w:rFonts w:ascii="Calibri" w:eastAsia="Times New Roman" w:hAnsi="Calibri" w:cs="Calibri"/>
                <w:b/>
                <w:bCs/>
                <w:color w:val="000000"/>
                <w:sz w:val="24"/>
                <w:szCs w:val="20"/>
                <w:lang w:eastAsia="en-AU"/>
              </w:rPr>
              <w:t>Samoa</w:t>
            </w:r>
          </w:p>
        </w:tc>
        <w:tc>
          <w:tcPr>
            <w:tcW w:w="1608" w:type="dxa"/>
            <w:gridSpan w:val="2"/>
            <w:tcBorders>
              <w:top w:val="nil"/>
              <w:left w:val="nil"/>
              <w:bottom w:val="single" w:sz="4" w:space="0" w:color="auto"/>
              <w:right w:val="single" w:sz="8" w:space="0" w:color="auto"/>
            </w:tcBorders>
            <w:shd w:val="clear" w:color="auto" w:fill="auto"/>
            <w:hideMark/>
          </w:tcPr>
          <w:p w14:paraId="2E8FF93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6457DB2A"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197FB89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53D96CFE"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56DD6383"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7CDD1440"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32</w:t>
            </w:r>
          </w:p>
        </w:tc>
        <w:tc>
          <w:tcPr>
            <w:tcW w:w="3853" w:type="dxa"/>
            <w:tcBorders>
              <w:top w:val="nil"/>
              <w:left w:val="nil"/>
              <w:bottom w:val="single" w:sz="4" w:space="0" w:color="auto"/>
              <w:right w:val="single" w:sz="8" w:space="0" w:color="auto"/>
            </w:tcBorders>
            <w:shd w:val="clear" w:color="auto" w:fill="auto"/>
            <w:noWrap/>
            <w:hideMark/>
          </w:tcPr>
          <w:p w14:paraId="485EE03F"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noWrap/>
            <w:hideMark/>
          </w:tcPr>
          <w:p w14:paraId="7ACDBA9B"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and Human Resources Development, Honiara, </w:t>
            </w:r>
            <w:r w:rsidRPr="00583200">
              <w:rPr>
                <w:rFonts w:ascii="Calibri" w:eastAsia="Times New Roman" w:hAnsi="Calibri" w:cs="Calibri"/>
                <w:b/>
                <w:bCs/>
                <w:color w:val="000000"/>
                <w:sz w:val="24"/>
                <w:szCs w:val="20"/>
                <w:lang w:eastAsia="en-AU"/>
              </w:rPr>
              <w:t>Solomon Islands</w:t>
            </w:r>
          </w:p>
        </w:tc>
        <w:tc>
          <w:tcPr>
            <w:tcW w:w="1608" w:type="dxa"/>
            <w:gridSpan w:val="2"/>
            <w:tcBorders>
              <w:top w:val="nil"/>
              <w:left w:val="nil"/>
              <w:bottom w:val="single" w:sz="4" w:space="0" w:color="auto"/>
              <w:right w:val="single" w:sz="8" w:space="0" w:color="auto"/>
            </w:tcBorders>
            <w:shd w:val="clear" w:color="auto" w:fill="auto"/>
            <w:noWrap/>
            <w:hideMark/>
          </w:tcPr>
          <w:p w14:paraId="417CD7D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6D709BE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14190BF7"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1FECB4B6"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4CBDCB0C"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063F77AD"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4BDEEE9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42738F96"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Atafu, Atafu, </w:t>
            </w:r>
            <w:r w:rsidRPr="00583200">
              <w:rPr>
                <w:rFonts w:ascii="Calibri" w:eastAsia="Times New Roman" w:hAnsi="Calibri" w:cs="Calibri"/>
                <w:b/>
                <w:bCs/>
                <w:color w:val="000000"/>
                <w:sz w:val="24"/>
                <w:szCs w:val="20"/>
                <w:lang w:eastAsia="en-AU"/>
              </w:rPr>
              <w:t>Tokelau Islands</w:t>
            </w:r>
          </w:p>
        </w:tc>
        <w:tc>
          <w:tcPr>
            <w:tcW w:w="1608" w:type="dxa"/>
            <w:gridSpan w:val="2"/>
            <w:tcBorders>
              <w:top w:val="nil"/>
              <w:left w:val="nil"/>
              <w:bottom w:val="single" w:sz="4" w:space="0" w:color="auto"/>
              <w:right w:val="single" w:sz="8" w:space="0" w:color="auto"/>
            </w:tcBorders>
            <w:shd w:val="clear" w:color="auto" w:fill="auto"/>
            <w:hideMark/>
          </w:tcPr>
          <w:p w14:paraId="665855F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65E5E05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3EDBF84B"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17D11FCD"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24B602E6"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28236174"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34</w:t>
            </w:r>
          </w:p>
        </w:tc>
        <w:tc>
          <w:tcPr>
            <w:tcW w:w="3853" w:type="dxa"/>
            <w:tcBorders>
              <w:top w:val="nil"/>
              <w:left w:val="nil"/>
              <w:bottom w:val="single" w:sz="4" w:space="0" w:color="auto"/>
              <w:right w:val="single" w:sz="8" w:space="0" w:color="auto"/>
            </w:tcBorders>
            <w:shd w:val="clear" w:color="auto" w:fill="auto"/>
            <w:noWrap/>
            <w:hideMark/>
          </w:tcPr>
          <w:p w14:paraId="705E6DAA"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noWrap/>
            <w:hideMark/>
          </w:tcPr>
          <w:p w14:paraId="71A1FA6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and Training, Nukualofa, </w:t>
            </w:r>
            <w:proofErr w:type="spellStart"/>
            <w:r w:rsidRPr="00583200">
              <w:rPr>
                <w:rFonts w:ascii="Calibri" w:eastAsia="Times New Roman" w:hAnsi="Calibri" w:cs="Calibri"/>
                <w:color w:val="000000"/>
                <w:sz w:val="24"/>
                <w:szCs w:val="20"/>
                <w:lang w:eastAsia="en-AU"/>
              </w:rPr>
              <w:t>Tongatapu</w:t>
            </w:r>
            <w:proofErr w:type="spellEnd"/>
            <w:r w:rsidRPr="00583200">
              <w:rPr>
                <w:rFonts w:ascii="Calibri" w:eastAsia="Times New Roman" w:hAnsi="Calibri" w:cs="Calibri"/>
                <w:color w:val="000000"/>
                <w:sz w:val="24"/>
                <w:szCs w:val="20"/>
                <w:lang w:eastAsia="en-AU"/>
              </w:rPr>
              <w:t xml:space="preserve">, </w:t>
            </w:r>
            <w:r w:rsidRPr="00583200">
              <w:rPr>
                <w:rFonts w:ascii="Calibri" w:eastAsia="Times New Roman" w:hAnsi="Calibri" w:cs="Calibri"/>
                <w:b/>
                <w:bCs/>
                <w:color w:val="000000"/>
                <w:sz w:val="24"/>
                <w:szCs w:val="20"/>
                <w:lang w:eastAsia="en-AU"/>
              </w:rPr>
              <w:t>Tonga</w:t>
            </w:r>
          </w:p>
        </w:tc>
        <w:tc>
          <w:tcPr>
            <w:tcW w:w="1608" w:type="dxa"/>
            <w:gridSpan w:val="2"/>
            <w:tcBorders>
              <w:top w:val="nil"/>
              <w:left w:val="nil"/>
              <w:bottom w:val="single" w:sz="4" w:space="0" w:color="auto"/>
              <w:right w:val="single" w:sz="8" w:space="0" w:color="auto"/>
            </w:tcBorders>
            <w:shd w:val="clear" w:color="auto" w:fill="auto"/>
            <w:noWrap/>
            <w:hideMark/>
          </w:tcPr>
          <w:p w14:paraId="6E0F638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5F6A41D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0A6C51B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78886C77"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7881EB60"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7599FA28"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4</w:t>
            </w:r>
          </w:p>
        </w:tc>
        <w:tc>
          <w:tcPr>
            <w:tcW w:w="3853" w:type="dxa"/>
            <w:tcBorders>
              <w:top w:val="nil"/>
              <w:left w:val="nil"/>
              <w:bottom w:val="single" w:sz="4" w:space="0" w:color="auto"/>
              <w:right w:val="single" w:sz="8" w:space="0" w:color="auto"/>
            </w:tcBorders>
            <w:shd w:val="clear" w:color="auto" w:fill="auto"/>
            <w:noWrap/>
            <w:hideMark/>
          </w:tcPr>
          <w:p w14:paraId="2F1ED11C"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4C48ED5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Youth &amp; Sports, Department of Education, Funafuti, </w:t>
            </w:r>
            <w:r w:rsidRPr="00583200">
              <w:rPr>
                <w:rFonts w:ascii="Calibri" w:eastAsia="Times New Roman" w:hAnsi="Calibri" w:cs="Calibri"/>
                <w:b/>
                <w:bCs/>
                <w:color w:val="000000"/>
                <w:sz w:val="24"/>
                <w:szCs w:val="20"/>
                <w:lang w:eastAsia="en-AU"/>
              </w:rPr>
              <w:t>Tuvalu</w:t>
            </w:r>
          </w:p>
        </w:tc>
        <w:tc>
          <w:tcPr>
            <w:tcW w:w="1608" w:type="dxa"/>
            <w:gridSpan w:val="2"/>
            <w:tcBorders>
              <w:top w:val="nil"/>
              <w:left w:val="nil"/>
              <w:bottom w:val="single" w:sz="4" w:space="0" w:color="auto"/>
              <w:right w:val="single" w:sz="8" w:space="0" w:color="auto"/>
            </w:tcBorders>
            <w:shd w:val="clear" w:color="auto" w:fill="auto"/>
            <w:hideMark/>
          </w:tcPr>
          <w:p w14:paraId="24C54DF0"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404BC04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351C9107"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23F49196"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1FC8E40E" w14:textId="77777777" w:rsidTr="00973BE2">
        <w:trPr>
          <w:trHeight w:val="300"/>
        </w:trPr>
        <w:tc>
          <w:tcPr>
            <w:tcW w:w="1240" w:type="dxa"/>
            <w:tcBorders>
              <w:top w:val="nil"/>
              <w:left w:val="single" w:sz="8" w:space="0" w:color="auto"/>
              <w:bottom w:val="single" w:sz="8" w:space="0" w:color="auto"/>
              <w:right w:val="single" w:sz="8" w:space="0" w:color="auto"/>
            </w:tcBorders>
            <w:shd w:val="clear" w:color="auto" w:fill="auto"/>
            <w:noWrap/>
            <w:hideMark/>
          </w:tcPr>
          <w:p w14:paraId="2B2FB172"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28</w:t>
            </w:r>
          </w:p>
        </w:tc>
        <w:tc>
          <w:tcPr>
            <w:tcW w:w="3853" w:type="dxa"/>
            <w:tcBorders>
              <w:top w:val="nil"/>
              <w:left w:val="nil"/>
              <w:bottom w:val="single" w:sz="8" w:space="0" w:color="auto"/>
              <w:right w:val="single" w:sz="8" w:space="0" w:color="auto"/>
            </w:tcBorders>
            <w:shd w:val="clear" w:color="auto" w:fill="auto"/>
            <w:noWrap/>
            <w:hideMark/>
          </w:tcPr>
          <w:p w14:paraId="5FB727B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8" w:space="0" w:color="auto"/>
              <w:right w:val="single" w:sz="8" w:space="0" w:color="auto"/>
            </w:tcBorders>
            <w:shd w:val="clear" w:color="auto" w:fill="auto"/>
            <w:hideMark/>
          </w:tcPr>
          <w:p w14:paraId="107BBEB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Examination &amp; Assessment Unit, Ministry of Education, Joint Court, Port Vila, </w:t>
            </w:r>
            <w:r w:rsidRPr="00583200">
              <w:rPr>
                <w:rFonts w:ascii="Calibri" w:eastAsia="Times New Roman" w:hAnsi="Calibri" w:cs="Calibri"/>
                <w:b/>
                <w:bCs/>
                <w:color w:val="000000"/>
                <w:sz w:val="24"/>
                <w:szCs w:val="20"/>
                <w:lang w:eastAsia="en-AU"/>
              </w:rPr>
              <w:t>Vanuatu</w:t>
            </w:r>
          </w:p>
        </w:tc>
        <w:tc>
          <w:tcPr>
            <w:tcW w:w="1608" w:type="dxa"/>
            <w:gridSpan w:val="2"/>
            <w:tcBorders>
              <w:top w:val="nil"/>
              <w:left w:val="nil"/>
              <w:bottom w:val="single" w:sz="8" w:space="0" w:color="auto"/>
              <w:right w:val="single" w:sz="8" w:space="0" w:color="auto"/>
            </w:tcBorders>
            <w:shd w:val="clear" w:color="auto" w:fill="auto"/>
            <w:hideMark/>
          </w:tcPr>
          <w:p w14:paraId="765082D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8" w:space="0" w:color="auto"/>
              <w:right w:val="single" w:sz="8" w:space="0" w:color="auto"/>
            </w:tcBorders>
            <w:shd w:val="clear" w:color="auto" w:fill="auto"/>
            <w:hideMark/>
          </w:tcPr>
          <w:p w14:paraId="09B9595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8" w:space="0" w:color="auto"/>
              <w:right w:val="single" w:sz="8" w:space="0" w:color="auto"/>
            </w:tcBorders>
            <w:shd w:val="clear" w:color="auto" w:fill="auto"/>
            <w:hideMark/>
          </w:tcPr>
          <w:p w14:paraId="26A423D0"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8" w:space="0" w:color="auto"/>
              <w:right w:val="single" w:sz="8" w:space="0" w:color="auto"/>
            </w:tcBorders>
            <w:shd w:val="clear" w:color="auto" w:fill="auto"/>
            <w:noWrap/>
            <w:vAlign w:val="bottom"/>
            <w:hideMark/>
          </w:tcPr>
          <w:p w14:paraId="01FE9C90"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bl>
    <w:p w14:paraId="78E1B936" w14:textId="77777777" w:rsidR="00583200" w:rsidRPr="00583200" w:rsidRDefault="00583200" w:rsidP="00583200">
      <w:pPr>
        <w:tabs>
          <w:tab w:val="left" w:pos="4731"/>
        </w:tabs>
        <w:spacing w:after="0" w:line="240" w:lineRule="auto"/>
        <w:rPr>
          <w:rFonts w:ascii="Times New Roman" w:eastAsia="Times New Roman" w:hAnsi="Times New Roman" w:cs="Times New Roman"/>
        </w:rPr>
      </w:pPr>
      <w:r w:rsidRPr="00583200">
        <w:rPr>
          <w:rFonts w:ascii="Times New Roman" w:eastAsia="Times New Roman" w:hAnsi="Times New Roman" w:cs="Times New Roman"/>
        </w:rPr>
        <w:tab/>
      </w:r>
    </w:p>
    <w:p w14:paraId="068B5271" w14:textId="77777777" w:rsidR="00583200" w:rsidRPr="00583200" w:rsidRDefault="00583200" w:rsidP="00583200">
      <w:pPr>
        <w:spacing w:after="0" w:line="240" w:lineRule="auto"/>
        <w:rPr>
          <w:rFonts w:ascii="Times New Roman" w:eastAsia="Times New Roman" w:hAnsi="Times New Roman" w:cs="Times New Roman"/>
        </w:rPr>
      </w:pPr>
      <w:r w:rsidRPr="00583200">
        <w:rPr>
          <w:rFonts w:ascii="Times New Roman" w:eastAsia="Times New Roman" w:hAnsi="Times New Roman" w:cs="Times New Roman"/>
        </w:rPr>
        <w:br w:type="page"/>
      </w:r>
    </w:p>
    <w:p w14:paraId="29E67C6A" w14:textId="77777777" w:rsidR="00583200" w:rsidRPr="00583200" w:rsidRDefault="00583200" w:rsidP="00583200">
      <w:pPr>
        <w:tabs>
          <w:tab w:val="left" w:pos="4731"/>
        </w:tabs>
        <w:spacing w:after="0" w:line="240" w:lineRule="auto"/>
        <w:rPr>
          <w:rFonts w:ascii="Times New Roman" w:eastAsia="Times New Roman" w:hAnsi="Times New Roman" w:cs="Times New Roman"/>
        </w:rPr>
      </w:pPr>
      <w:r w:rsidRPr="00583200">
        <w:rPr>
          <w:rFonts w:ascii="Times New Roman" w:eastAsia="Times New Roman" w:hAnsi="Times New Roman" w:cs="Times New Roman"/>
          <w:b/>
          <w:bCs/>
          <w:i/>
          <w:iCs/>
        </w:rPr>
        <w:lastRenderedPageBreak/>
        <w:t>Table: 2</w:t>
      </w:r>
    </w:p>
    <w:tbl>
      <w:tblPr>
        <w:tblW w:w="15016" w:type="dxa"/>
        <w:tblLook w:val="04A0" w:firstRow="1" w:lastRow="0" w:firstColumn="1" w:lastColumn="0" w:noHBand="0" w:noVBand="1"/>
      </w:tblPr>
      <w:tblGrid>
        <w:gridCol w:w="1240"/>
        <w:gridCol w:w="3853"/>
        <w:gridCol w:w="4677"/>
        <w:gridCol w:w="31"/>
        <w:gridCol w:w="1677"/>
        <w:gridCol w:w="1212"/>
        <w:gridCol w:w="1312"/>
        <w:gridCol w:w="1288"/>
      </w:tblGrid>
      <w:tr w:rsidR="00583200" w:rsidRPr="00583200" w14:paraId="2EEE3D3A" w14:textId="77777777" w:rsidTr="00973BE2">
        <w:trPr>
          <w:trHeight w:val="1590"/>
        </w:trPr>
        <w:tc>
          <w:tcPr>
            <w:tcW w:w="9794" w:type="dxa"/>
            <w:gridSpan w:val="4"/>
            <w:tcBorders>
              <w:top w:val="single" w:sz="8" w:space="0" w:color="auto"/>
              <w:left w:val="single" w:sz="8" w:space="0" w:color="auto"/>
              <w:bottom w:val="nil"/>
              <w:right w:val="single" w:sz="8" w:space="0" w:color="auto"/>
            </w:tcBorders>
            <w:shd w:val="clear" w:color="000000" w:fill="B4C6E7"/>
            <w:hideMark/>
          </w:tcPr>
          <w:p w14:paraId="0A3FAD4D" w14:textId="77777777" w:rsidR="00583200" w:rsidRPr="00583200" w:rsidRDefault="00583200" w:rsidP="00583200">
            <w:pPr>
              <w:spacing w:after="0" w:line="240" w:lineRule="auto"/>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Estimated Box dimensions for CODING MATERIALS</w:t>
            </w:r>
            <w:r w:rsidRPr="00583200">
              <w:rPr>
                <w:rFonts w:ascii="Calibri" w:eastAsia="Times New Roman" w:hAnsi="Calibri" w:cs="Calibri"/>
                <w:b/>
                <w:bCs/>
                <w:color w:val="000000"/>
                <w:sz w:val="24"/>
                <w:szCs w:val="20"/>
                <w:lang w:eastAsia="en-AU"/>
              </w:rPr>
              <w:br/>
              <w:t>Maximum Length per box</w:t>
            </w:r>
            <w:r w:rsidRPr="00583200">
              <w:rPr>
                <w:rFonts w:ascii="Calibri" w:eastAsia="Times New Roman" w:hAnsi="Calibri" w:cs="Calibri"/>
                <w:color w:val="000000"/>
                <w:sz w:val="24"/>
                <w:szCs w:val="20"/>
                <w:lang w:eastAsia="en-AU"/>
              </w:rPr>
              <w:t>: 46cm</w:t>
            </w:r>
            <w:r w:rsidRPr="00583200">
              <w:rPr>
                <w:rFonts w:ascii="Calibri" w:eastAsia="Times New Roman" w:hAnsi="Calibri" w:cs="Calibri"/>
                <w:color w:val="000000"/>
                <w:sz w:val="24"/>
                <w:szCs w:val="20"/>
                <w:lang w:eastAsia="en-AU"/>
              </w:rPr>
              <w:br/>
            </w:r>
            <w:r w:rsidRPr="00583200">
              <w:rPr>
                <w:rFonts w:ascii="Calibri" w:eastAsia="Times New Roman" w:hAnsi="Calibri" w:cs="Calibri"/>
                <w:b/>
                <w:bCs/>
                <w:color w:val="000000"/>
                <w:sz w:val="24"/>
                <w:szCs w:val="20"/>
                <w:lang w:eastAsia="en-AU"/>
              </w:rPr>
              <w:t>Maximum Width per box</w:t>
            </w:r>
            <w:r w:rsidRPr="00583200">
              <w:rPr>
                <w:rFonts w:ascii="Calibri" w:eastAsia="Times New Roman" w:hAnsi="Calibri" w:cs="Calibri"/>
                <w:color w:val="000000"/>
                <w:sz w:val="24"/>
                <w:szCs w:val="20"/>
                <w:lang w:eastAsia="en-AU"/>
              </w:rPr>
              <w:t>: 46cm</w:t>
            </w:r>
            <w:r w:rsidRPr="00583200">
              <w:rPr>
                <w:rFonts w:ascii="Calibri" w:eastAsia="Times New Roman" w:hAnsi="Calibri" w:cs="Calibri"/>
                <w:color w:val="000000"/>
                <w:sz w:val="24"/>
                <w:szCs w:val="20"/>
                <w:lang w:eastAsia="en-AU"/>
              </w:rPr>
              <w:br/>
            </w:r>
            <w:r w:rsidRPr="00583200">
              <w:rPr>
                <w:rFonts w:ascii="Calibri" w:eastAsia="Times New Roman" w:hAnsi="Calibri" w:cs="Calibri"/>
                <w:b/>
                <w:bCs/>
                <w:color w:val="000000"/>
                <w:sz w:val="24"/>
                <w:szCs w:val="20"/>
                <w:lang w:eastAsia="en-AU"/>
              </w:rPr>
              <w:t>Maximum Height per box</w:t>
            </w:r>
            <w:r w:rsidRPr="00583200">
              <w:rPr>
                <w:rFonts w:ascii="Calibri" w:eastAsia="Times New Roman" w:hAnsi="Calibri" w:cs="Calibri"/>
                <w:color w:val="000000"/>
                <w:sz w:val="24"/>
                <w:szCs w:val="20"/>
                <w:lang w:eastAsia="en-AU"/>
              </w:rPr>
              <w:t>: 63cm</w:t>
            </w:r>
            <w:r w:rsidRPr="00583200">
              <w:rPr>
                <w:rFonts w:ascii="Calibri" w:eastAsia="Times New Roman" w:hAnsi="Calibri" w:cs="Calibri"/>
                <w:color w:val="000000"/>
                <w:sz w:val="24"/>
                <w:szCs w:val="20"/>
                <w:lang w:eastAsia="en-AU"/>
              </w:rPr>
              <w:br/>
            </w:r>
            <w:r w:rsidRPr="00583200">
              <w:rPr>
                <w:rFonts w:ascii="Calibri" w:eastAsia="Times New Roman" w:hAnsi="Calibri" w:cs="Calibri"/>
                <w:b/>
                <w:bCs/>
                <w:color w:val="000000"/>
                <w:sz w:val="24"/>
                <w:szCs w:val="20"/>
                <w:lang w:eastAsia="en-AU"/>
              </w:rPr>
              <w:t>Maximum Weight per box</w:t>
            </w:r>
            <w:r w:rsidRPr="00583200">
              <w:rPr>
                <w:rFonts w:ascii="Calibri" w:eastAsia="Times New Roman" w:hAnsi="Calibri" w:cs="Calibri"/>
                <w:color w:val="000000"/>
                <w:sz w:val="24"/>
                <w:szCs w:val="20"/>
                <w:lang w:eastAsia="en-AU"/>
              </w:rPr>
              <w:t>: 30kg</w:t>
            </w:r>
          </w:p>
        </w:tc>
        <w:tc>
          <w:tcPr>
            <w:tcW w:w="5222" w:type="dxa"/>
            <w:gridSpan w:val="4"/>
            <w:tcBorders>
              <w:top w:val="single" w:sz="8" w:space="0" w:color="auto"/>
              <w:left w:val="single" w:sz="8" w:space="0" w:color="auto"/>
              <w:bottom w:val="single" w:sz="8" w:space="0" w:color="auto"/>
              <w:right w:val="single" w:sz="8" w:space="0" w:color="000000"/>
            </w:tcBorders>
            <w:shd w:val="clear" w:color="000000" w:fill="B4C6E7"/>
            <w:vAlign w:val="center"/>
            <w:hideMark/>
          </w:tcPr>
          <w:p w14:paraId="47E81EB1"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COSTS</w:t>
            </w:r>
          </w:p>
        </w:tc>
      </w:tr>
      <w:tr w:rsidR="00583200" w:rsidRPr="00583200" w14:paraId="56B1B8E2" w14:textId="77777777" w:rsidTr="00973BE2">
        <w:trPr>
          <w:trHeight w:val="880"/>
        </w:trPr>
        <w:tc>
          <w:tcPr>
            <w:tcW w:w="1240" w:type="dxa"/>
            <w:tcBorders>
              <w:top w:val="single" w:sz="8" w:space="0" w:color="auto"/>
              <w:left w:val="single" w:sz="8" w:space="0" w:color="auto"/>
              <w:bottom w:val="nil"/>
              <w:right w:val="single" w:sz="8" w:space="0" w:color="auto"/>
            </w:tcBorders>
            <w:shd w:val="clear" w:color="000000" w:fill="B4C6E7"/>
            <w:hideMark/>
          </w:tcPr>
          <w:p w14:paraId="04AF9425"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Estimated Box Quantity</w:t>
            </w:r>
          </w:p>
        </w:tc>
        <w:tc>
          <w:tcPr>
            <w:tcW w:w="3853" w:type="dxa"/>
            <w:tcBorders>
              <w:top w:val="single" w:sz="8" w:space="0" w:color="auto"/>
              <w:left w:val="nil"/>
              <w:bottom w:val="nil"/>
              <w:right w:val="single" w:sz="8" w:space="0" w:color="auto"/>
            </w:tcBorders>
            <w:shd w:val="clear" w:color="000000" w:fill="B4C6E7"/>
            <w:noWrap/>
            <w:hideMark/>
          </w:tcPr>
          <w:p w14:paraId="5ED2FA26"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Collection</w:t>
            </w:r>
          </w:p>
        </w:tc>
        <w:tc>
          <w:tcPr>
            <w:tcW w:w="4677" w:type="dxa"/>
            <w:tcBorders>
              <w:top w:val="single" w:sz="8" w:space="0" w:color="auto"/>
              <w:left w:val="nil"/>
              <w:bottom w:val="nil"/>
              <w:right w:val="single" w:sz="8" w:space="0" w:color="auto"/>
            </w:tcBorders>
            <w:shd w:val="clear" w:color="000000" w:fill="B4C6E7"/>
            <w:noWrap/>
            <w:hideMark/>
          </w:tcPr>
          <w:p w14:paraId="5ED3722C"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Destination</w:t>
            </w:r>
          </w:p>
        </w:tc>
        <w:tc>
          <w:tcPr>
            <w:tcW w:w="1608" w:type="dxa"/>
            <w:gridSpan w:val="2"/>
            <w:tcBorders>
              <w:top w:val="single" w:sz="8" w:space="0" w:color="auto"/>
              <w:left w:val="nil"/>
              <w:bottom w:val="nil"/>
              <w:right w:val="single" w:sz="8" w:space="0" w:color="auto"/>
            </w:tcBorders>
            <w:shd w:val="clear" w:color="000000" w:fill="B4C6E7"/>
            <w:vAlign w:val="center"/>
            <w:hideMark/>
          </w:tcPr>
          <w:p w14:paraId="70CFF12D"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Transportation Charges</w:t>
            </w:r>
          </w:p>
        </w:tc>
        <w:tc>
          <w:tcPr>
            <w:tcW w:w="1129" w:type="dxa"/>
            <w:tcBorders>
              <w:top w:val="single" w:sz="8" w:space="0" w:color="auto"/>
              <w:left w:val="nil"/>
              <w:bottom w:val="nil"/>
              <w:right w:val="single" w:sz="8" w:space="0" w:color="auto"/>
            </w:tcBorders>
            <w:shd w:val="clear" w:color="000000" w:fill="B4C6E7"/>
            <w:vAlign w:val="center"/>
            <w:hideMark/>
          </w:tcPr>
          <w:p w14:paraId="74643A77"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Fuel Surcharge</w:t>
            </w:r>
          </w:p>
        </w:tc>
        <w:tc>
          <w:tcPr>
            <w:tcW w:w="1221" w:type="dxa"/>
            <w:tcBorders>
              <w:top w:val="single" w:sz="8" w:space="0" w:color="auto"/>
              <w:left w:val="nil"/>
              <w:bottom w:val="nil"/>
              <w:right w:val="single" w:sz="8" w:space="0" w:color="auto"/>
            </w:tcBorders>
            <w:shd w:val="clear" w:color="000000" w:fill="B4C6E7"/>
            <w:vAlign w:val="center"/>
            <w:hideMark/>
          </w:tcPr>
          <w:p w14:paraId="4423CF75"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proofErr w:type="gramStart"/>
            <w:r w:rsidRPr="00583200">
              <w:rPr>
                <w:rFonts w:ascii="Calibri" w:eastAsia="Times New Roman" w:hAnsi="Calibri" w:cs="Calibri"/>
                <w:b/>
                <w:bCs/>
                <w:color w:val="000000"/>
                <w:sz w:val="24"/>
                <w:szCs w:val="20"/>
                <w:lang w:eastAsia="en-AU"/>
              </w:rPr>
              <w:t>Emergency Situation</w:t>
            </w:r>
            <w:proofErr w:type="gramEnd"/>
          </w:p>
        </w:tc>
        <w:tc>
          <w:tcPr>
            <w:tcW w:w="1288" w:type="dxa"/>
            <w:tcBorders>
              <w:top w:val="single" w:sz="8" w:space="0" w:color="auto"/>
              <w:left w:val="nil"/>
              <w:bottom w:val="nil"/>
              <w:right w:val="single" w:sz="8" w:space="0" w:color="auto"/>
            </w:tcBorders>
            <w:shd w:val="clear" w:color="000000" w:fill="B4C6E7"/>
            <w:vAlign w:val="center"/>
            <w:hideMark/>
          </w:tcPr>
          <w:p w14:paraId="2CDA8875"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Total (VIP)</w:t>
            </w:r>
          </w:p>
        </w:tc>
      </w:tr>
      <w:tr w:rsidR="00583200" w:rsidRPr="00583200" w14:paraId="7B610371" w14:textId="77777777" w:rsidTr="00973BE2">
        <w:trPr>
          <w:trHeight w:val="300"/>
        </w:trPr>
        <w:tc>
          <w:tcPr>
            <w:tcW w:w="15016" w:type="dxa"/>
            <w:gridSpan w:val="8"/>
            <w:tcBorders>
              <w:top w:val="single" w:sz="8" w:space="0" w:color="auto"/>
              <w:left w:val="single" w:sz="8" w:space="0" w:color="auto"/>
              <w:bottom w:val="single" w:sz="8" w:space="0" w:color="auto"/>
              <w:right w:val="single" w:sz="8" w:space="0" w:color="000000"/>
            </w:tcBorders>
            <w:shd w:val="clear" w:color="000000" w:fill="B4C6E7"/>
            <w:noWrap/>
            <w:vAlign w:val="bottom"/>
            <w:hideMark/>
          </w:tcPr>
          <w:p w14:paraId="7B0EA1C5" w14:textId="77777777" w:rsidR="00583200" w:rsidRPr="00583200" w:rsidRDefault="00583200" w:rsidP="00583200">
            <w:pPr>
              <w:spacing w:after="0" w:line="240" w:lineRule="auto"/>
              <w:jc w:val="center"/>
              <w:rPr>
                <w:rFonts w:ascii="Calibri" w:eastAsia="Times New Roman" w:hAnsi="Calibri" w:cs="Calibri"/>
                <w:b/>
                <w:bCs/>
                <w:color w:val="000000"/>
                <w:sz w:val="24"/>
                <w:szCs w:val="20"/>
                <w:u w:val="single"/>
                <w:lang w:eastAsia="en-AU"/>
              </w:rPr>
            </w:pPr>
            <w:r w:rsidRPr="00583200">
              <w:rPr>
                <w:rFonts w:ascii="Calibri" w:eastAsia="Times New Roman" w:hAnsi="Calibri" w:cs="Calibri"/>
                <w:b/>
                <w:bCs/>
                <w:color w:val="000000"/>
                <w:sz w:val="24"/>
                <w:szCs w:val="20"/>
                <w:u w:val="single"/>
                <w:lang w:eastAsia="en-AU"/>
              </w:rPr>
              <w:t>Export (Return Freight)</w:t>
            </w:r>
          </w:p>
        </w:tc>
      </w:tr>
      <w:tr w:rsidR="00583200" w:rsidRPr="00583200" w14:paraId="08398EA8" w14:textId="77777777" w:rsidTr="00973BE2">
        <w:trPr>
          <w:trHeight w:val="290"/>
        </w:trPr>
        <w:tc>
          <w:tcPr>
            <w:tcW w:w="1240" w:type="dxa"/>
            <w:tcBorders>
              <w:top w:val="single" w:sz="8" w:space="0" w:color="auto"/>
              <w:left w:val="single" w:sz="8" w:space="0" w:color="auto"/>
              <w:bottom w:val="single" w:sz="4" w:space="0" w:color="auto"/>
              <w:right w:val="single" w:sz="8" w:space="0" w:color="auto"/>
            </w:tcBorders>
            <w:shd w:val="clear" w:color="auto" w:fill="auto"/>
            <w:noWrap/>
            <w:hideMark/>
          </w:tcPr>
          <w:p w14:paraId="53CDF013"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1</w:t>
            </w:r>
          </w:p>
        </w:tc>
        <w:tc>
          <w:tcPr>
            <w:tcW w:w="3853" w:type="dxa"/>
            <w:tcBorders>
              <w:top w:val="single" w:sz="8" w:space="0" w:color="auto"/>
              <w:left w:val="nil"/>
              <w:bottom w:val="single" w:sz="4" w:space="0" w:color="auto"/>
              <w:right w:val="single" w:sz="8" w:space="0" w:color="auto"/>
            </w:tcBorders>
            <w:shd w:val="clear" w:color="auto" w:fill="auto"/>
            <w:noWrap/>
            <w:hideMark/>
          </w:tcPr>
          <w:p w14:paraId="1E7FE3A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single" w:sz="8" w:space="0" w:color="auto"/>
              <w:left w:val="nil"/>
              <w:bottom w:val="single" w:sz="4" w:space="0" w:color="auto"/>
              <w:right w:val="single" w:sz="8" w:space="0" w:color="auto"/>
            </w:tcBorders>
            <w:shd w:val="clear" w:color="auto" w:fill="auto"/>
            <w:hideMark/>
          </w:tcPr>
          <w:p w14:paraId="2B4CE32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PO Box 97, </w:t>
            </w:r>
            <w:proofErr w:type="spellStart"/>
            <w:r w:rsidRPr="00583200">
              <w:rPr>
                <w:rFonts w:ascii="Calibri" w:eastAsia="Times New Roman" w:hAnsi="Calibri" w:cs="Calibri"/>
                <w:color w:val="000000"/>
                <w:sz w:val="24"/>
                <w:szCs w:val="20"/>
                <w:lang w:eastAsia="en-AU"/>
              </w:rPr>
              <w:t>Nikao</w:t>
            </w:r>
            <w:proofErr w:type="spellEnd"/>
            <w:r w:rsidRPr="00583200">
              <w:rPr>
                <w:rFonts w:ascii="Calibri" w:eastAsia="Times New Roman" w:hAnsi="Calibri" w:cs="Calibri"/>
                <w:color w:val="000000"/>
                <w:sz w:val="24"/>
                <w:szCs w:val="20"/>
                <w:lang w:eastAsia="en-AU"/>
              </w:rPr>
              <w:t xml:space="preserve">, Rarotonga, </w:t>
            </w:r>
            <w:r w:rsidRPr="00583200">
              <w:rPr>
                <w:rFonts w:ascii="Calibri" w:eastAsia="Times New Roman" w:hAnsi="Calibri" w:cs="Calibri"/>
                <w:b/>
                <w:bCs/>
                <w:color w:val="000000"/>
                <w:sz w:val="24"/>
                <w:szCs w:val="20"/>
                <w:lang w:eastAsia="en-AU"/>
              </w:rPr>
              <w:t>Cook Islands</w:t>
            </w:r>
          </w:p>
        </w:tc>
        <w:tc>
          <w:tcPr>
            <w:tcW w:w="1608" w:type="dxa"/>
            <w:gridSpan w:val="2"/>
            <w:tcBorders>
              <w:top w:val="single" w:sz="8" w:space="0" w:color="auto"/>
              <w:left w:val="nil"/>
              <w:bottom w:val="single" w:sz="4" w:space="0" w:color="auto"/>
              <w:right w:val="single" w:sz="8" w:space="0" w:color="auto"/>
            </w:tcBorders>
            <w:shd w:val="clear" w:color="auto" w:fill="auto"/>
            <w:hideMark/>
          </w:tcPr>
          <w:p w14:paraId="3FB2D0B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single" w:sz="8" w:space="0" w:color="auto"/>
              <w:left w:val="nil"/>
              <w:bottom w:val="single" w:sz="4" w:space="0" w:color="auto"/>
              <w:right w:val="single" w:sz="8" w:space="0" w:color="auto"/>
            </w:tcBorders>
            <w:shd w:val="clear" w:color="auto" w:fill="auto"/>
            <w:hideMark/>
          </w:tcPr>
          <w:p w14:paraId="49FEDBB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single" w:sz="8" w:space="0" w:color="auto"/>
              <w:left w:val="nil"/>
              <w:bottom w:val="single" w:sz="4" w:space="0" w:color="auto"/>
              <w:right w:val="single" w:sz="8" w:space="0" w:color="auto"/>
            </w:tcBorders>
            <w:shd w:val="clear" w:color="auto" w:fill="auto"/>
            <w:hideMark/>
          </w:tcPr>
          <w:p w14:paraId="5140F63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single" w:sz="8" w:space="0" w:color="auto"/>
              <w:left w:val="nil"/>
              <w:bottom w:val="single" w:sz="4" w:space="0" w:color="auto"/>
              <w:right w:val="single" w:sz="8" w:space="0" w:color="auto"/>
            </w:tcBorders>
            <w:shd w:val="clear" w:color="auto" w:fill="auto"/>
            <w:noWrap/>
            <w:vAlign w:val="bottom"/>
            <w:hideMark/>
          </w:tcPr>
          <w:p w14:paraId="443389C8"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10ACF5E5"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23228412"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7E31737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noWrap/>
            <w:hideMark/>
          </w:tcPr>
          <w:p w14:paraId="4A287127"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Palikir, Pohnpei, </w:t>
            </w:r>
            <w:r w:rsidRPr="00583200">
              <w:rPr>
                <w:rFonts w:ascii="Calibri" w:eastAsia="Times New Roman" w:hAnsi="Calibri" w:cs="Calibri"/>
                <w:b/>
                <w:bCs/>
                <w:color w:val="000000"/>
                <w:sz w:val="24"/>
                <w:szCs w:val="20"/>
                <w:lang w:eastAsia="en-AU"/>
              </w:rPr>
              <w:t>Federated States of Micronesia</w:t>
            </w:r>
          </w:p>
        </w:tc>
        <w:tc>
          <w:tcPr>
            <w:tcW w:w="1608" w:type="dxa"/>
            <w:gridSpan w:val="2"/>
            <w:tcBorders>
              <w:top w:val="nil"/>
              <w:left w:val="nil"/>
              <w:bottom w:val="single" w:sz="4" w:space="0" w:color="auto"/>
              <w:right w:val="single" w:sz="8" w:space="0" w:color="auto"/>
            </w:tcBorders>
            <w:shd w:val="clear" w:color="auto" w:fill="auto"/>
            <w:noWrap/>
            <w:hideMark/>
          </w:tcPr>
          <w:p w14:paraId="0C89D0F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1E23625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4E81453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5048B74D"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3CD6DEF8"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5661FB67"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07F6748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14E0941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w:t>
            </w:r>
            <w:proofErr w:type="spellStart"/>
            <w:r w:rsidRPr="00583200">
              <w:rPr>
                <w:rFonts w:ascii="Calibri" w:eastAsia="Times New Roman" w:hAnsi="Calibri" w:cs="Calibri"/>
                <w:color w:val="000000"/>
                <w:sz w:val="24"/>
                <w:szCs w:val="20"/>
                <w:lang w:eastAsia="en-AU"/>
              </w:rPr>
              <w:t>Bikenibeu</w:t>
            </w:r>
            <w:proofErr w:type="spellEnd"/>
            <w:r w:rsidRPr="00583200">
              <w:rPr>
                <w:rFonts w:ascii="Calibri" w:eastAsia="Times New Roman" w:hAnsi="Calibri" w:cs="Calibri"/>
                <w:color w:val="000000"/>
                <w:sz w:val="24"/>
                <w:szCs w:val="20"/>
                <w:lang w:eastAsia="en-AU"/>
              </w:rPr>
              <w:t xml:space="preserve">, Tarawa, Republic of </w:t>
            </w:r>
            <w:r w:rsidRPr="00583200">
              <w:rPr>
                <w:rFonts w:ascii="Calibri" w:eastAsia="Times New Roman" w:hAnsi="Calibri" w:cs="Calibri"/>
                <w:b/>
                <w:bCs/>
                <w:color w:val="000000"/>
                <w:sz w:val="24"/>
                <w:szCs w:val="20"/>
                <w:lang w:eastAsia="en-AU"/>
              </w:rPr>
              <w:t>Kiribati</w:t>
            </w:r>
          </w:p>
        </w:tc>
        <w:tc>
          <w:tcPr>
            <w:tcW w:w="1608" w:type="dxa"/>
            <w:gridSpan w:val="2"/>
            <w:tcBorders>
              <w:top w:val="nil"/>
              <w:left w:val="nil"/>
              <w:bottom w:val="single" w:sz="4" w:space="0" w:color="auto"/>
              <w:right w:val="single" w:sz="8" w:space="0" w:color="auto"/>
            </w:tcBorders>
            <w:shd w:val="clear" w:color="auto" w:fill="auto"/>
            <w:hideMark/>
          </w:tcPr>
          <w:p w14:paraId="069F042A"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1D6F7AC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58C4FA2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17BCB0C9"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150121F9"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1A34A2AB"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1</w:t>
            </w:r>
          </w:p>
        </w:tc>
        <w:tc>
          <w:tcPr>
            <w:tcW w:w="3853" w:type="dxa"/>
            <w:tcBorders>
              <w:top w:val="nil"/>
              <w:left w:val="nil"/>
              <w:bottom w:val="single" w:sz="4" w:space="0" w:color="auto"/>
              <w:right w:val="single" w:sz="8" w:space="0" w:color="auto"/>
            </w:tcBorders>
            <w:shd w:val="clear" w:color="auto" w:fill="auto"/>
            <w:noWrap/>
            <w:hideMark/>
          </w:tcPr>
          <w:p w14:paraId="7051340A"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76464D2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Government Offices, Yaren District, </w:t>
            </w:r>
            <w:r w:rsidRPr="00583200">
              <w:rPr>
                <w:rFonts w:ascii="Calibri" w:eastAsia="Times New Roman" w:hAnsi="Calibri" w:cs="Calibri"/>
                <w:b/>
                <w:bCs/>
                <w:color w:val="000000"/>
                <w:sz w:val="24"/>
                <w:szCs w:val="20"/>
                <w:lang w:eastAsia="en-AU"/>
              </w:rPr>
              <w:t>Republic of NAURU</w:t>
            </w:r>
          </w:p>
        </w:tc>
        <w:tc>
          <w:tcPr>
            <w:tcW w:w="1608" w:type="dxa"/>
            <w:gridSpan w:val="2"/>
            <w:tcBorders>
              <w:top w:val="nil"/>
              <w:left w:val="nil"/>
              <w:bottom w:val="single" w:sz="4" w:space="0" w:color="auto"/>
              <w:right w:val="single" w:sz="8" w:space="0" w:color="auto"/>
            </w:tcBorders>
            <w:shd w:val="clear" w:color="auto" w:fill="auto"/>
            <w:hideMark/>
          </w:tcPr>
          <w:p w14:paraId="0209E19B"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5020991A"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0D9E513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0D9E8280"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33966CAE"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67810D25"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1</w:t>
            </w:r>
          </w:p>
        </w:tc>
        <w:tc>
          <w:tcPr>
            <w:tcW w:w="3853" w:type="dxa"/>
            <w:tcBorders>
              <w:top w:val="nil"/>
              <w:left w:val="nil"/>
              <w:bottom w:val="single" w:sz="4" w:space="0" w:color="auto"/>
              <w:right w:val="single" w:sz="8" w:space="0" w:color="auto"/>
            </w:tcBorders>
            <w:shd w:val="clear" w:color="auto" w:fill="auto"/>
            <w:noWrap/>
            <w:hideMark/>
          </w:tcPr>
          <w:p w14:paraId="5CE22D6A"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6BF527B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Alofi, </w:t>
            </w:r>
            <w:r w:rsidRPr="00583200">
              <w:rPr>
                <w:rFonts w:ascii="Calibri" w:eastAsia="Times New Roman" w:hAnsi="Calibri" w:cs="Calibri"/>
                <w:b/>
                <w:bCs/>
                <w:color w:val="000000"/>
                <w:sz w:val="24"/>
                <w:szCs w:val="20"/>
                <w:lang w:eastAsia="en-AU"/>
              </w:rPr>
              <w:t>Niue</w:t>
            </w:r>
          </w:p>
        </w:tc>
        <w:tc>
          <w:tcPr>
            <w:tcW w:w="1608" w:type="dxa"/>
            <w:gridSpan w:val="2"/>
            <w:tcBorders>
              <w:top w:val="nil"/>
              <w:left w:val="nil"/>
              <w:bottom w:val="single" w:sz="4" w:space="0" w:color="auto"/>
              <w:right w:val="single" w:sz="8" w:space="0" w:color="auto"/>
            </w:tcBorders>
            <w:shd w:val="clear" w:color="auto" w:fill="auto"/>
            <w:hideMark/>
          </w:tcPr>
          <w:p w14:paraId="3701095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3DCF5C0A"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570ACFE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54D612A7"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51397852"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2CD42B26"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1</w:t>
            </w:r>
          </w:p>
        </w:tc>
        <w:tc>
          <w:tcPr>
            <w:tcW w:w="3853" w:type="dxa"/>
            <w:tcBorders>
              <w:top w:val="nil"/>
              <w:left w:val="nil"/>
              <w:bottom w:val="single" w:sz="4" w:space="0" w:color="auto"/>
              <w:right w:val="single" w:sz="8" w:space="0" w:color="auto"/>
            </w:tcBorders>
            <w:shd w:val="clear" w:color="auto" w:fill="auto"/>
            <w:noWrap/>
            <w:hideMark/>
          </w:tcPr>
          <w:p w14:paraId="628825C6"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1C1DF606"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Koror, </w:t>
            </w:r>
            <w:r w:rsidRPr="00583200">
              <w:rPr>
                <w:rFonts w:ascii="Calibri" w:eastAsia="Times New Roman" w:hAnsi="Calibri" w:cs="Calibri"/>
                <w:b/>
                <w:bCs/>
                <w:color w:val="000000"/>
                <w:sz w:val="24"/>
                <w:szCs w:val="20"/>
                <w:lang w:eastAsia="en-AU"/>
              </w:rPr>
              <w:t>PALAU</w:t>
            </w:r>
            <w:r w:rsidRPr="00583200">
              <w:rPr>
                <w:rFonts w:ascii="Calibri" w:eastAsia="Times New Roman" w:hAnsi="Calibri" w:cs="Calibri"/>
                <w:color w:val="000000"/>
                <w:sz w:val="24"/>
                <w:szCs w:val="20"/>
                <w:lang w:eastAsia="en-AU"/>
              </w:rPr>
              <w:t xml:space="preserve"> PW 96940</w:t>
            </w:r>
          </w:p>
        </w:tc>
        <w:tc>
          <w:tcPr>
            <w:tcW w:w="1608" w:type="dxa"/>
            <w:gridSpan w:val="2"/>
            <w:tcBorders>
              <w:top w:val="nil"/>
              <w:left w:val="nil"/>
              <w:bottom w:val="single" w:sz="4" w:space="0" w:color="auto"/>
              <w:right w:val="single" w:sz="8" w:space="0" w:color="auto"/>
            </w:tcBorders>
            <w:shd w:val="clear" w:color="auto" w:fill="auto"/>
            <w:hideMark/>
          </w:tcPr>
          <w:p w14:paraId="4473F68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2FC59BA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4AF0D36B"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13EB9ED8"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7B55E09B"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24C9AFF1"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686F755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16F5345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Measurement Services Division, </w:t>
            </w:r>
            <w:proofErr w:type="spellStart"/>
            <w:r w:rsidRPr="00583200">
              <w:rPr>
                <w:rFonts w:ascii="Calibri" w:eastAsia="Times New Roman" w:hAnsi="Calibri" w:cs="Calibri"/>
                <w:color w:val="000000"/>
                <w:sz w:val="24"/>
                <w:szCs w:val="20"/>
                <w:lang w:eastAsia="en-AU"/>
              </w:rPr>
              <w:t>Waigani</w:t>
            </w:r>
            <w:proofErr w:type="spellEnd"/>
            <w:r w:rsidRPr="00583200">
              <w:rPr>
                <w:rFonts w:ascii="Calibri" w:eastAsia="Times New Roman" w:hAnsi="Calibri" w:cs="Calibri"/>
                <w:color w:val="000000"/>
                <w:sz w:val="24"/>
                <w:szCs w:val="20"/>
                <w:lang w:eastAsia="en-AU"/>
              </w:rPr>
              <w:t xml:space="preserve">, </w:t>
            </w:r>
            <w:r w:rsidRPr="00583200">
              <w:rPr>
                <w:rFonts w:ascii="Calibri" w:eastAsia="Times New Roman" w:hAnsi="Calibri" w:cs="Calibri"/>
                <w:b/>
                <w:bCs/>
                <w:color w:val="000000"/>
                <w:sz w:val="24"/>
                <w:szCs w:val="20"/>
                <w:lang w:eastAsia="en-AU"/>
              </w:rPr>
              <w:t>Papua New Guinea</w:t>
            </w:r>
          </w:p>
        </w:tc>
        <w:tc>
          <w:tcPr>
            <w:tcW w:w="1608" w:type="dxa"/>
            <w:gridSpan w:val="2"/>
            <w:tcBorders>
              <w:top w:val="nil"/>
              <w:left w:val="nil"/>
              <w:bottom w:val="single" w:sz="4" w:space="0" w:color="auto"/>
              <w:right w:val="single" w:sz="8" w:space="0" w:color="auto"/>
            </w:tcBorders>
            <w:shd w:val="clear" w:color="auto" w:fill="auto"/>
            <w:hideMark/>
          </w:tcPr>
          <w:p w14:paraId="57E5CE1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2621069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5C061FA6"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71F912DF"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3E6949C4"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28969438"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lastRenderedPageBreak/>
              <w:t>2</w:t>
            </w:r>
          </w:p>
        </w:tc>
        <w:tc>
          <w:tcPr>
            <w:tcW w:w="3853" w:type="dxa"/>
            <w:tcBorders>
              <w:top w:val="nil"/>
              <w:left w:val="nil"/>
              <w:bottom w:val="single" w:sz="4" w:space="0" w:color="auto"/>
              <w:right w:val="single" w:sz="8" w:space="0" w:color="auto"/>
            </w:tcBorders>
            <w:shd w:val="clear" w:color="auto" w:fill="auto"/>
            <w:noWrap/>
            <w:hideMark/>
          </w:tcPr>
          <w:p w14:paraId="33C0F03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noWrap/>
            <w:hideMark/>
          </w:tcPr>
          <w:p w14:paraId="0BCBB5CA"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Majuro, </w:t>
            </w:r>
            <w:r w:rsidRPr="00583200">
              <w:rPr>
                <w:rFonts w:ascii="Calibri" w:eastAsia="Times New Roman" w:hAnsi="Calibri" w:cs="Calibri"/>
                <w:b/>
                <w:bCs/>
                <w:color w:val="000000"/>
                <w:sz w:val="24"/>
                <w:szCs w:val="20"/>
                <w:lang w:eastAsia="en-AU"/>
              </w:rPr>
              <w:t>Republic of Marshall Islands</w:t>
            </w:r>
          </w:p>
        </w:tc>
        <w:tc>
          <w:tcPr>
            <w:tcW w:w="1608" w:type="dxa"/>
            <w:gridSpan w:val="2"/>
            <w:tcBorders>
              <w:top w:val="nil"/>
              <w:left w:val="nil"/>
              <w:bottom w:val="single" w:sz="4" w:space="0" w:color="auto"/>
              <w:right w:val="single" w:sz="8" w:space="0" w:color="auto"/>
            </w:tcBorders>
            <w:shd w:val="clear" w:color="auto" w:fill="auto"/>
            <w:noWrap/>
            <w:hideMark/>
          </w:tcPr>
          <w:p w14:paraId="2109B10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0BD8CDDC"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175E178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0FB8C4F9"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68AEA001"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683FBEB7"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1</w:t>
            </w:r>
          </w:p>
        </w:tc>
        <w:tc>
          <w:tcPr>
            <w:tcW w:w="3853" w:type="dxa"/>
            <w:tcBorders>
              <w:top w:val="nil"/>
              <w:left w:val="nil"/>
              <w:bottom w:val="single" w:sz="4" w:space="0" w:color="auto"/>
              <w:right w:val="single" w:sz="8" w:space="0" w:color="auto"/>
            </w:tcBorders>
            <w:shd w:val="clear" w:color="auto" w:fill="auto"/>
            <w:noWrap/>
            <w:hideMark/>
          </w:tcPr>
          <w:p w14:paraId="70845C80"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20DD9B87"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Sports &amp; Culture, Apia, </w:t>
            </w:r>
            <w:r w:rsidRPr="00583200">
              <w:rPr>
                <w:rFonts w:ascii="Calibri" w:eastAsia="Times New Roman" w:hAnsi="Calibri" w:cs="Calibri"/>
                <w:b/>
                <w:bCs/>
                <w:color w:val="000000"/>
                <w:sz w:val="24"/>
                <w:szCs w:val="20"/>
                <w:lang w:eastAsia="en-AU"/>
              </w:rPr>
              <w:t>Samoa</w:t>
            </w:r>
          </w:p>
        </w:tc>
        <w:tc>
          <w:tcPr>
            <w:tcW w:w="1608" w:type="dxa"/>
            <w:gridSpan w:val="2"/>
            <w:tcBorders>
              <w:top w:val="nil"/>
              <w:left w:val="nil"/>
              <w:bottom w:val="single" w:sz="4" w:space="0" w:color="auto"/>
              <w:right w:val="single" w:sz="8" w:space="0" w:color="auto"/>
            </w:tcBorders>
            <w:shd w:val="clear" w:color="auto" w:fill="auto"/>
            <w:hideMark/>
          </w:tcPr>
          <w:p w14:paraId="70A45BC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6C6234B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0E8E274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7E85A8EE"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4186679A"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0E3D35C9"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5D45175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noWrap/>
            <w:hideMark/>
          </w:tcPr>
          <w:p w14:paraId="3E9C5A37"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and Human Resources Development, Honiara, </w:t>
            </w:r>
            <w:r w:rsidRPr="00583200">
              <w:rPr>
                <w:rFonts w:ascii="Calibri" w:eastAsia="Times New Roman" w:hAnsi="Calibri" w:cs="Calibri"/>
                <w:b/>
                <w:bCs/>
                <w:color w:val="000000"/>
                <w:sz w:val="24"/>
                <w:szCs w:val="20"/>
                <w:lang w:eastAsia="en-AU"/>
              </w:rPr>
              <w:t>Solomon Islands</w:t>
            </w:r>
          </w:p>
        </w:tc>
        <w:tc>
          <w:tcPr>
            <w:tcW w:w="1608" w:type="dxa"/>
            <w:gridSpan w:val="2"/>
            <w:tcBorders>
              <w:top w:val="nil"/>
              <w:left w:val="nil"/>
              <w:bottom w:val="single" w:sz="4" w:space="0" w:color="auto"/>
              <w:right w:val="single" w:sz="8" w:space="0" w:color="auto"/>
            </w:tcBorders>
            <w:shd w:val="clear" w:color="auto" w:fill="auto"/>
            <w:noWrap/>
            <w:hideMark/>
          </w:tcPr>
          <w:p w14:paraId="0F3DB70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4DA2CF6C"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79FC3A3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5C5199CE"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56BF2C46"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5C414AC5"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1</w:t>
            </w:r>
          </w:p>
        </w:tc>
        <w:tc>
          <w:tcPr>
            <w:tcW w:w="3853" w:type="dxa"/>
            <w:tcBorders>
              <w:top w:val="nil"/>
              <w:left w:val="nil"/>
              <w:bottom w:val="single" w:sz="4" w:space="0" w:color="auto"/>
              <w:right w:val="single" w:sz="8" w:space="0" w:color="auto"/>
            </w:tcBorders>
            <w:shd w:val="clear" w:color="auto" w:fill="auto"/>
            <w:noWrap/>
            <w:hideMark/>
          </w:tcPr>
          <w:p w14:paraId="4FDE60E0"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21374E2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Atafu, Atafu, </w:t>
            </w:r>
            <w:r w:rsidRPr="00583200">
              <w:rPr>
                <w:rFonts w:ascii="Calibri" w:eastAsia="Times New Roman" w:hAnsi="Calibri" w:cs="Calibri"/>
                <w:b/>
                <w:bCs/>
                <w:color w:val="000000"/>
                <w:sz w:val="24"/>
                <w:szCs w:val="20"/>
                <w:lang w:eastAsia="en-AU"/>
              </w:rPr>
              <w:t>Tokelau Islands</w:t>
            </w:r>
          </w:p>
        </w:tc>
        <w:tc>
          <w:tcPr>
            <w:tcW w:w="1608" w:type="dxa"/>
            <w:gridSpan w:val="2"/>
            <w:tcBorders>
              <w:top w:val="nil"/>
              <w:left w:val="nil"/>
              <w:bottom w:val="single" w:sz="4" w:space="0" w:color="auto"/>
              <w:right w:val="single" w:sz="8" w:space="0" w:color="auto"/>
            </w:tcBorders>
            <w:shd w:val="clear" w:color="auto" w:fill="auto"/>
            <w:hideMark/>
          </w:tcPr>
          <w:p w14:paraId="61BD699B"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3A8957CB"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41F9E39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2A9CA6FE"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21B81D16"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7F1256A3"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7D92A9EA"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noWrap/>
            <w:hideMark/>
          </w:tcPr>
          <w:p w14:paraId="7E8D7C3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and Training, Nukualofa, </w:t>
            </w:r>
            <w:proofErr w:type="spellStart"/>
            <w:r w:rsidRPr="00583200">
              <w:rPr>
                <w:rFonts w:ascii="Calibri" w:eastAsia="Times New Roman" w:hAnsi="Calibri" w:cs="Calibri"/>
                <w:color w:val="000000"/>
                <w:sz w:val="24"/>
                <w:szCs w:val="20"/>
                <w:lang w:eastAsia="en-AU"/>
              </w:rPr>
              <w:t>Tongatapu</w:t>
            </w:r>
            <w:proofErr w:type="spellEnd"/>
            <w:r w:rsidRPr="00583200">
              <w:rPr>
                <w:rFonts w:ascii="Calibri" w:eastAsia="Times New Roman" w:hAnsi="Calibri" w:cs="Calibri"/>
                <w:color w:val="000000"/>
                <w:sz w:val="24"/>
                <w:szCs w:val="20"/>
                <w:lang w:eastAsia="en-AU"/>
              </w:rPr>
              <w:t xml:space="preserve">, </w:t>
            </w:r>
            <w:r w:rsidRPr="00583200">
              <w:rPr>
                <w:rFonts w:ascii="Calibri" w:eastAsia="Times New Roman" w:hAnsi="Calibri" w:cs="Calibri"/>
                <w:b/>
                <w:bCs/>
                <w:color w:val="000000"/>
                <w:sz w:val="24"/>
                <w:szCs w:val="20"/>
                <w:lang w:eastAsia="en-AU"/>
              </w:rPr>
              <w:t>Tonga</w:t>
            </w:r>
          </w:p>
        </w:tc>
        <w:tc>
          <w:tcPr>
            <w:tcW w:w="1608" w:type="dxa"/>
            <w:gridSpan w:val="2"/>
            <w:tcBorders>
              <w:top w:val="nil"/>
              <w:left w:val="nil"/>
              <w:bottom w:val="single" w:sz="4" w:space="0" w:color="auto"/>
              <w:right w:val="single" w:sz="8" w:space="0" w:color="auto"/>
            </w:tcBorders>
            <w:shd w:val="clear" w:color="auto" w:fill="auto"/>
            <w:noWrap/>
            <w:hideMark/>
          </w:tcPr>
          <w:p w14:paraId="14E2BD0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597A327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3FEF14A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51F79265"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4ACBD12D"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2F409A27"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1</w:t>
            </w:r>
          </w:p>
        </w:tc>
        <w:tc>
          <w:tcPr>
            <w:tcW w:w="3853" w:type="dxa"/>
            <w:tcBorders>
              <w:top w:val="nil"/>
              <w:left w:val="nil"/>
              <w:bottom w:val="single" w:sz="4" w:space="0" w:color="auto"/>
              <w:right w:val="single" w:sz="8" w:space="0" w:color="auto"/>
            </w:tcBorders>
            <w:shd w:val="clear" w:color="auto" w:fill="auto"/>
            <w:noWrap/>
            <w:hideMark/>
          </w:tcPr>
          <w:p w14:paraId="5C6696B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66B1E94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Youth &amp; Sports, Department of Education, Funafuti, </w:t>
            </w:r>
            <w:r w:rsidRPr="00583200">
              <w:rPr>
                <w:rFonts w:ascii="Calibri" w:eastAsia="Times New Roman" w:hAnsi="Calibri" w:cs="Calibri"/>
                <w:b/>
                <w:bCs/>
                <w:color w:val="000000"/>
                <w:sz w:val="24"/>
                <w:szCs w:val="20"/>
                <w:lang w:eastAsia="en-AU"/>
              </w:rPr>
              <w:t>Tuvalu</w:t>
            </w:r>
          </w:p>
        </w:tc>
        <w:tc>
          <w:tcPr>
            <w:tcW w:w="1608" w:type="dxa"/>
            <w:gridSpan w:val="2"/>
            <w:tcBorders>
              <w:top w:val="nil"/>
              <w:left w:val="nil"/>
              <w:bottom w:val="single" w:sz="4" w:space="0" w:color="auto"/>
              <w:right w:val="single" w:sz="8" w:space="0" w:color="auto"/>
            </w:tcBorders>
            <w:shd w:val="clear" w:color="auto" w:fill="auto"/>
            <w:hideMark/>
          </w:tcPr>
          <w:p w14:paraId="524F95CC"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52328BC0"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78281A0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357B006B"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14C124E6" w14:textId="77777777" w:rsidTr="00973BE2">
        <w:trPr>
          <w:trHeight w:val="300"/>
        </w:trPr>
        <w:tc>
          <w:tcPr>
            <w:tcW w:w="1240" w:type="dxa"/>
            <w:tcBorders>
              <w:top w:val="nil"/>
              <w:left w:val="single" w:sz="8" w:space="0" w:color="auto"/>
              <w:bottom w:val="single" w:sz="8" w:space="0" w:color="auto"/>
              <w:right w:val="single" w:sz="8" w:space="0" w:color="auto"/>
            </w:tcBorders>
            <w:shd w:val="clear" w:color="auto" w:fill="auto"/>
            <w:noWrap/>
            <w:hideMark/>
          </w:tcPr>
          <w:p w14:paraId="0824900E"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8" w:space="0" w:color="auto"/>
              <w:right w:val="single" w:sz="8" w:space="0" w:color="auto"/>
            </w:tcBorders>
            <w:shd w:val="clear" w:color="auto" w:fill="auto"/>
            <w:noWrap/>
            <w:hideMark/>
          </w:tcPr>
          <w:p w14:paraId="7DB7215B"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8" w:space="0" w:color="auto"/>
              <w:right w:val="single" w:sz="8" w:space="0" w:color="auto"/>
            </w:tcBorders>
            <w:shd w:val="clear" w:color="auto" w:fill="auto"/>
            <w:hideMark/>
          </w:tcPr>
          <w:p w14:paraId="758789B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Examination &amp; Assessment Unit, Ministry of Education, Joint Court, Port Vila, </w:t>
            </w:r>
            <w:r w:rsidRPr="00583200">
              <w:rPr>
                <w:rFonts w:ascii="Calibri" w:eastAsia="Times New Roman" w:hAnsi="Calibri" w:cs="Calibri"/>
                <w:b/>
                <w:bCs/>
                <w:color w:val="000000"/>
                <w:sz w:val="24"/>
                <w:szCs w:val="20"/>
                <w:lang w:eastAsia="en-AU"/>
              </w:rPr>
              <w:t>Vanuatu</w:t>
            </w:r>
          </w:p>
        </w:tc>
        <w:tc>
          <w:tcPr>
            <w:tcW w:w="1608" w:type="dxa"/>
            <w:gridSpan w:val="2"/>
            <w:tcBorders>
              <w:top w:val="nil"/>
              <w:left w:val="nil"/>
              <w:bottom w:val="single" w:sz="8" w:space="0" w:color="auto"/>
              <w:right w:val="single" w:sz="8" w:space="0" w:color="auto"/>
            </w:tcBorders>
            <w:shd w:val="clear" w:color="auto" w:fill="auto"/>
            <w:hideMark/>
          </w:tcPr>
          <w:p w14:paraId="6BBAC316"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8" w:space="0" w:color="auto"/>
              <w:right w:val="single" w:sz="8" w:space="0" w:color="auto"/>
            </w:tcBorders>
            <w:shd w:val="clear" w:color="auto" w:fill="auto"/>
            <w:hideMark/>
          </w:tcPr>
          <w:p w14:paraId="76DB173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8" w:space="0" w:color="auto"/>
              <w:right w:val="single" w:sz="8" w:space="0" w:color="auto"/>
            </w:tcBorders>
            <w:shd w:val="clear" w:color="auto" w:fill="auto"/>
            <w:hideMark/>
          </w:tcPr>
          <w:p w14:paraId="4E161B9A"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8" w:space="0" w:color="auto"/>
              <w:right w:val="single" w:sz="8" w:space="0" w:color="auto"/>
            </w:tcBorders>
            <w:shd w:val="clear" w:color="auto" w:fill="auto"/>
            <w:noWrap/>
            <w:vAlign w:val="bottom"/>
            <w:hideMark/>
          </w:tcPr>
          <w:p w14:paraId="412DCA92"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bl>
    <w:p w14:paraId="50B14792" w14:textId="77777777" w:rsidR="00583200" w:rsidRPr="00583200" w:rsidRDefault="00583200" w:rsidP="00583200">
      <w:pPr>
        <w:tabs>
          <w:tab w:val="left" w:pos="4731"/>
        </w:tabs>
        <w:spacing w:after="0" w:line="240" w:lineRule="auto"/>
        <w:rPr>
          <w:rFonts w:ascii="Times New Roman" w:eastAsia="Times New Roman" w:hAnsi="Times New Roman" w:cs="Times New Roman"/>
        </w:rPr>
      </w:pPr>
    </w:p>
    <w:p w14:paraId="3C1398D6" w14:textId="77777777" w:rsidR="00583200" w:rsidRPr="00583200" w:rsidRDefault="00583200" w:rsidP="00583200">
      <w:pPr>
        <w:tabs>
          <w:tab w:val="left" w:pos="4731"/>
        </w:tabs>
        <w:spacing w:after="0" w:line="240" w:lineRule="auto"/>
        <w:rPr>
          <w:rFonts w:ascii="Times New Roman" w:eastAsia="Times New Roman" w:hAnsi="Times New Roman" w:cs="Times New Roman"/>
        </w:rPr>
      </w:pPr>
      <w:r w:rsidRPr="00583200">
        <w:rPr>
          <w:rFonts w:ascii="Times New Roman" w:eastAsia="Times New Roman" w:hAnsi="Times New Roman" w:cs="Times New Roman"/>
        </w:rPr>
        <w:tab/>
      </w:r>
    </w:p>
    <w:p w14:paraId="56DB19B1" w14:textId="77777777" w:rsidR="00583200" w:rsidRPr="00583200" w:rsidRDefault="00583200" w:rsidP="00583200">
      <w:pPr>
        <w:spacing w:after="0" w:line="240" w:lineRule="auto"/>
        <w:rPr>
          <w:rFonts w:ascii="Times New Roman" w:eastAsia="Times New Roman" w:hAnsi="Times New Roman" w:cs="Times New Roman"/>
        </w:rPr>
      </w:pPr>
      <w:r w:rsidRPr="00583200">
        <w:rPr>
          <w:rFonts w:ascii="Times New Roman" w:eastAsia="Times New Roman" w:hAnsi="Times New Roman" w:cs="Times New Roman"/>
        </w:rPr>
        <w:br w:type="page"/>
      </w:r>
    </w:p>
    <w:p w14:paraId="2E756DE0" w14:textId="77777777" w:rsidR="00583200" w:rsidRPr="00583200" w:rsidRDefault="00583200" w:rsidP="00583200">
      <w:pPr>
        <w:tabs>
          <w:tab w:val="left" w:pos="4731"/>
        </w:tabs>
        <w:spacing w:after="0" w:line="240" w:lineRule="auto"/>
        <w:rPr>
          <w:rFonts w:ascii="Times New Roman" w:eastAsia="Times New Roman" w:hAnsi="Times New Roman" w:cs="Times New Roman"/>
          <w:b/>
          <w:bCs/>
          <w:i/>
          <w:iCs/>
        </w:rPr>
      </w:pPr>
      <w:r w:rsidRPr="00583200">
        <w:rPr>
          <w:rFonts w:ascii="Times New Roman" w:eastAsia="Times New Roman" w:hAnsi="Times New Roman" w:cs="Times New Roman"/>
          <w:b/>
          <w:bCs/>
          <w:i/>
          <w:iCs/>
        </w:rPr>
        <w:lastRenderedPageBreak/>
        <w:t>Table: 3</w:t>
      </w:r>
    </w:p>
    <w:tbl>
      <w:tblPr>
        <w:tblW w:w="15016" w:type="dxa"/>
        <w:tblLook w:val="04A0" w:firstRow="1" w:lastRow="0" w:firstColumn="1" w:lastColumn="0" w:noHBand="0" w:noVBand="1"/>
      </w:tblPr>
      <w:tblGrid>
        <w:gridCol w:w="1240"/>
        <w:gridCol w:w="3853"/>
        <w:gridCol w:w="4677"/>
        <w:gridCol w:w="24"/>
        <w:gridCol w:w="1708"/>
        <w:gridCol w:w="1212"/>
        <w:gridCol w:w="1312"/>
        <w:gridCol w:w="1288"/>
      </w:tblGrid>
      <w:tr w:rsidR="00583200" w:rsidRPr="00583200" w14:paraId="2A5533C0" w14:textId="77777777" w:rsidTr="00973BE2">
        <w:trPr>
          <w:trHeight w:val="1590"/>
        </w:trPr>
        <w:tc>
          <w:tcPr>
            <w:tcW w:w="9794" w:type="dxa"/>
            <w:gridSpan w:val="4"/>
            <w:tcBorders>
              <w:top w:val="single" w:sz="8" w:space="0" w:color="auto"/>
              <w:left w:val="single" w:sz="8" w:space="0" w:color="auto"/>
              <w:bottom w:val="nil"/>
              <w:right w:val="single" w:sz="8" w:space="0" w:color="auto"/>
            </w:tcBorders>
            <w:shd w:val="clear" w:color="000000" w:fill="C6E0B4"/>
            <w:hideMark/>
          </w:tcPr>
          <w:p w14:paraId="6A04E44B" w14:textId="77777777" w:rsidR="00583200" w:rsidRPr="00583200" w:rsidRDefault="00583200" w:rsidP="00583200">
            <w:pPr>
              <w:spacing w:after="0" w:line="240" w:lineRule="auto"/>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Estimated Box dimensions for CODING TABLETS</w:t>
            </w:r>
          </w:p>
          <w:p w14:paraId="58B6FAB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b/>
                <w:bCs/>
                <w:color w:val="000000"/>
                <w:sz w:val="24"/>
                <w:szCs w:val="20"/>
                <w:lang w:eastAsia="en-AU"/>
              </w:rPr>
              <w:br w:type="page"/>
              <w:t>Maximum Length per box</w:t>
            </w:r>
            <w:r w:rsidRPr="00583200">
              <w:rPr>
                <w:rFonts w:ascii="Calibri" w:eastAsia="Times New Roman" w:hAnsi="Calibri" w:cs="Calibri"/>
                <w:color w:val="000000"/>
                <w:sz w:val="24"/>
                <w:szCs w:val="20"/>
                <w:lang w:eastAsia="en-AU"/>
              </w:rPr>
              <w:t>: 46cm</w:t>
            </w:r>
            <w:r w:rsidRPr="00583200">
              <w:rPr>
                <w:rFonts w:ascii="Calibri" w:eastAsia="Times New Roman" w:hAnsi="Calibri" w:cs="Calibri"/>
                <w:color w:val="000000"/>
                <w:sz w:val="24"/>
                <w:szCs w:val="20"/>
                <w:lang w:eastAsia="en-AU"/>
              </w:rPr>
              <w:br w:type="page"/>
            </w:r>
          </w:p>
          <w:p w14:paraId="7EBE41A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b/>
                <w:bCs/>
                <w:color w:val="000000"/>
                <w:sz w:val="24"/>
                <w:szCs w:val="20"/>
                <w:lang w:eastAsia="en-AU"/>
              </w:rPr>
              <w:t>Maximum Width per box</w:t>
            </w:r>
            <w:r w:rsidRPr="00583200">
              <w:rPr>
                <w:rFonts w:ascii="Calibri" w:eastAsia="Times New Roman" w:hAnsi="Calibri" w:cs="Calibri"/>
                <w:color w:val="000000"/>
                <w:sz w:val="24"/>
                <w:szCs w:val="20"/>
                <w:lang w:eastAsia="en-AU"/>
              </w:rPr>
              <w:t>: 31cm</w:t>
            </w:r>
          </w:p>
          <w:p w14:paraId="63E8D24B"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br w:type="page"/>
            </w:r>
            <w:r w:rsidRPr="00583200">
              <w:rPr>
                <w:rFonts w:ascii="Calibri" w:eastAsia="Times New Roman" w:hAnsi="Calibri" w:cs="Calibri"/>
                <w:b/>
                <w:bCs/>
                <w:color w:val="000000"/>
                <w:sz w:val="24"/>
                <w:szCs w:val="20"/>
                <w:lang w:eastAsia="en-AU"/>
              </w:rPr>
              <w:t>Maximum Height per box</w:t>
            </w:r>
            <w:r w:rsidRPr="00583200">
              <w:rPr>
                <w:rFonts w:ascii="Calibri" w:eastAsia="Times New Roman" w:hAnsi="Calibri" w:cs="Calibri"/>
                <w:color w:val="000000"/>
                <w:sz w:val="24"/>
                <w:szCs w:val="20"/>
                <w:lang w:eastAsia="en-AU"/>
              </w:rPr>
              <w:t>: 19cm</w:t>
            </w:r>
          </w:p>
          <w:p w14:paraId="75D87D8E" w14:textId="77777777" w:rsidR="00583200" w:rsidRPr="00583200" w:rsidRDefault="00583200" w:rsidP="00583200">
            <w:pPr>
              <w:spacing w:after="0" w:line="240" w:lineRule="auto"/>
              <w:rPr>
                <w:rFonts w:ascii="Calibri" w:eastAsia="Times New Roman" w:hAnsi="Calibri" w:cs="Calibri"/>
                <w:b/>
                <w:bCs/>
                <w:color w:val="000000"/>
                <w:sz w:val="24"/>
                <w:szCs w:val="20"/>
                <w:lang w:eastAsia="en-AU"/>
              </w:rPr>
            </w:pPr>
            <w:r w:rsidRPr="00583200">
              <w:rPr>
                <w:rFonts w:ascii="Calibri" w:eastAsia="Times New Roman" w:hAnsi="Calibri" w:cs="Calibri"/>
                <w:color w:val="000000"/>
                <w:sz w:val="24"/>
                <w:szCs w:val="20"/>
                <w:lang w:eastAsia="en-AU"/>
              </w:rPr>
              <w:br w:type="page"/>
            </w:r>
            <w:r w:rsidRPr="00583200">
              <w:rPr>
                <w:rFonts w:ascii="Calibri" w:eastAsia="Times New Roman" w:hAnsi="Calibri" w:cs="Calibri"/>
                <w:b/>
                <w:bCs/>
                <w:color w:val="000000"/>
                <w:sz w:val="24"/>
                <w:szCs w:val="20"/>
                <w:lang w:eastAsia="en-AU"/>
              </w:rPr>
              <w:t>Maximum Weight per box</w:t>
            </w:r>
            <w:r w:rsidRPr="00583200">
              <w:rPr>
                <w:rFonts w:ascii="Calibri" w:eastAsia="Times New Roman" w:hAnsi="Calibri" w:cs="Calibri"/>
                <w:color w:val="000000"/>
                <w:sz w:val="24"/>
                <w:szCs w:val="20"/>
                <w:lang w:eastAsia="en-AU"/>
              </w:rPr>
              <w:t>: 14kg</w:t>
            </w:r>
          </w:p>
        </w:tc>
        <w:tc>
          <w:tcPr>
            <w:tcW w:w="5222" w:type="dxa"/>
            <w:gridSpan w:val="4"/>
            <w:tcBorders>
              <w:top w:val="single" w:sz="8" w:space="0" w:color="auto"/>
              <w:left w:val="single" w:sz="8" w:space="0" w:color="auto"/>
              <w:bottom w:val="single" w:sz="8" w:space="0" w:color="auto"/>
              <w:right w:val="single" w:sz="8" w:space="0" w:color="000000"/>
            </w:tcBorders>
            <w:shd w:val="clear" w:color="000000" w:fill="C6E0B4"/>
            <w:vAlign w:val="center"/>
            <w:hideMark/>
          </w:tcPr>
          <w:p w14:paraId="0D55A986"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COSTS</w:t>
            </w:r>
          </w:p>
        </w:tc>
      </w:tr>
      <w:tr w:rsidR="00583200" w:rsidRPr="00583200" w14:paraId="59D938FE" w14:textId="77777777" w:rsidTr="00973BE2">
        <w:trPr>
          <w:trHeight w:val="880"/>
        </w:trPr>
        <w:tc>
          <w:tcPr>
            <w:tcW w:w="1240" w:type="dxa"/>
            <w:tcBorders>
              <w:top w:val="single" w:sz="8" w:space="0" w:color="auto"/>
              <w:left w:val="single" w:sz="8" w:space="0" w:color="auto"/>
              <w:bottom w:val="nil"/>
              <w:right w:val="single" w:sz="8" w:space="0" w:color="auto"/>
            </w:tcBorders>
            <w:shd w:val="clear" w:color="000000" w:fill="C6E0B4"/>
            <w:hideMark/>
          </w:tcPr>
          <w:p w14:paraId="21AF1DD3"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Estimated Box Quantity</w:t>
            </w:r>
          </w:p>
        </w:tc>
        <w:tc>
          <w:tcPr>
            <w:tcW w:w="3853" w:type="dxa"/>
            <w:tcBorders>
              <w:top w:val="single" w:sz="8" w:space="0" w:color="auto"/>
              <w:left w:val="nil"/>
              <w:bottom w:val="nil"/>
              <w:right w:val="single" w:sz="8" w:space="0" w:color="auto"/>
            </w:tcBorders>
            <w:shd w:val="clear" w:color="000000" w:fill="C6E0B4"/>
            <w:noWrap/>
            <w:hideMark/>
          </w:tcPr>
          <w:p w14:paraId="5617EFA8"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Collection</w:t>
            </w:r>
          </w:p>
        </w:tc>
        <w:tc>
          <w:tcPr>
            <w:tcW w:w="4677" w:type="dxa"/>
            <w:tcBorders>
              <w:top w:val="single" w:sz="8" w:space="0" w:color="auto"/>
              <w:left w:val="nil"/>
              <w:bottom w:val="nil"/>
              <w:right w:val="single" w:sz="8" w:space="0" w:color="auto"/>
            </w:tcBorders>
            <w:shd w:val="clear" w:color="000000" w:fill="C6E0B4"/>
            <w:noWrap/>
            <w:hideMark/>
          </w:tcPr>
          <w:p w14:paraId="6F51EF39"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Destination</w:t>
            </w:r>
          </w:p>
        </w:tc>
        <w:tc>
          <w:tcPr>
            <w:tcW w:w="1608" w:type="dxa"/>
            <w:gridSpan w:val="2"/>
            <w:tcBorders>
              <w:top w:val="nil"/>
              <w:left w:val="nil"/>
              <w:bottom w:val="nil"/>
              <w:right w:val="single" w:sz="8" w:space="0" w:color="auto"/>
            </w:tcBorders>
            <w:shd w:val="clear" w:color="000000" w:fill="C6E0B4"/>
            <w:vAlign w:val="center"/>
            <w:hideMark/>
          </w:tcPr>
          <w:p w14:paraId="35534CD4"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Transportation Charges</w:t>
            </w:r>
          </w:p>
        </w:tc>
        <w:tc>
          <w:tcPr>
            <w:tcW w:w="1129" w:type="dxa"/>
            <w:tcBorders>
              <w:top w:val="nil"/>
              <w:left w:val="nil"/>
              <w:bottom w:val="nil"/>
              <w:right w:val="single" w:sz="8" w:space="0" w:color="auto"/>
            </w:tcBorders>
            <w:shd w:val="clear" w:color="000000" w:fill="C6E0B4"/>
            <w:vAlign w:val="center"/>
            <w:hideMark/>
          </w:tcPr>
          <w:p w14:paraId="57B722E0"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Fuel Surcharge</w:t>
            </w:r>
          </w:p>
        </w:tc>
        <w:tc>
          <w:tcPr>
            <w:tcW w:w="1221" w:type="dxa"/>
            <w:tcBorders>
              <w:top w:val="nil"/>
              <w:left w:val="nil"/>
              <w:bottom w:val="nil"/>
              <w:right w:val="single" w:sz="8" w:space="0" w:color="auto"/>
            </w:tcBorders>
            <w:shd w:val="clear" w:color="000000" w:fill="C6E0B4"/>
            <w:vAlign w:val="center"/>
            <w:hideMark/>
          </w:tcPr>
          <w:p w14:paraId="27C1DE9E"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proofErr w:type="gramStart"/>
            <w:r w:rsidRPr="00583200">
              <w:rPr>
                <w:rFonts w:ascii="Calibri" w:eastAsia="Times New Roman" w:hAnsi="Calibri" w:cs="Calibri"/>
                <w:b/>
                <w:bCs/>
                <w:color w:val="000000"/>
                <w:sz w:val="24"/>
                <w:szCs w:val="20"/>
                <w:lang w:eastAsia="en-AU"/>
              </w:rPr>
              <w:t>Emergency Situation</w:t>
            </w:r>
            <w:proofErr w:type="gramEnd"/>
          </w:p>
        </w:tc>
        <w:tc>
          <w:tcPr>
            <w:tcW w:w="1288" w:type="dxa"/>
            <w:tcBorders>
              <w:top w:val="nil"/>
              <w:left w:val="nil"/>
              <w:bottom w:val="nil"/>
              <w:right w:val="single" w:sz="8" w:space="0" w:color="auto"/>
            </w:tcBorders>
            <w:shd w:val="clear" w:color="000000" w:fill="C6E0B4"/>
            <w:vAlign w:val="center"/>
            <w:hideMark/>
          </w:tcPr>
          <w:p w14:paraId="538614CF"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Total (VIP)</w:t>
            </w:r>
          </w:p>
        </w:tc>
      </w:tr>
      <w:tr w:rsidR="00583200" w:rsidRPr="00583200" w14:paraId="3D3CA3B1" w14:textId="77777777" w:rsidTr="00973BE2">
        <w:trPr>
          <w:trHeight w:val="300"/>
        </w:trPr>
        <w:tc>
          <w:tcPr>
            <w:tcW w:w="15016" w:type="dxa"/>
            <w:gridSpan w:val="8"/>
            <w:tcBorders>
              <w:top w:val="single" w:sz="8" w:space="0" w:color="auto"/>
              <w:left w:val="single" w:sz="8" w:space="0" w:color="auto"/>
              <w:bottom w:val="single" w:sz="8" w:space="0" w:color="auto"/>
              <w:right w:val="single" w:sz="8" w:space="0" w:color="000000"/>
            </w:tcBorders>
            <w:shd w:val="clear" w:color="000000" w:fill="C6E0B4"/>
            <w:noWrap/>
            <w:vAlign w:val="bottom"/>
            <w:hideMark/>
          </w:tcPr>
          <w:p w14:paraId="7D6C4269" w14:textId="77777777" w:rsidR="00583200" w:rsidRPr="00583200" w:rsidRDefault="00583200" w:rsidP="00583200">
            <w:pPr>
              <w:spacing w:after="0" w:line="240" w:lineRule="auto"/>
              <w:jc w:val="center"/>
              <w:rPr>
                <w:rFonts w:ascii="Calibri" w:eastAsia="Times New Roman" w:hAnsi="Calibri" w:cs="Calibri"/>
                <w:b/>
                <w:bCs/>
                <w:color w:val="000000"/>
                <w:sz w:val="24"/>
                <w:szCs w:val="20"/>
                <w:u w:val="single"/>
                <w:lang w:eastAsia="en-AU"/>
              </w:rPr>
            </w:pPr>
            <w:r w:rsidRPr="00583200">
              <w:rPr>
                <w:rFonts w:ascii="Calibri" w:eastAsia="Times New Roman" w:hAnsi="Calibri" w:cs="Calibri"/>
                <w:b/>
                <w:bCs/>
                <w:color w:val="000000"/>
                <w:sz w:val="24"/>
                <w:szCs w:val="20"/>
                <w:u w:val="single"/>
                <w:lang w:eastAsia="en-AU"/>
              </w:rPr>
              <w:t>Export (Return Freight)</w:t>
            </w:r>
          </w:p>
        </w:tc>
      </w:tr>
      <w:tr w:rsidR="00583200" w:rsidRPr="00583200" w14:paraId="290FCAA0" w14:textId="77777777" w:rsidTr="00973BE2">
        <w:trPr>
          <w:trHeight w:val="290"/>
        </w:trPr>
        <w:tc>
          <w:tcPr>
            <w:tcW w:w="1240" w:type="dxa"/>
            <w:tcBorders>
              <w:top w:val="single" w:sz="8" w:space="0" w:color="auto"/>
              <w:left w:val="single" w:sz="8" w:space="0" w:color="auto"/>
              <w:bottom w:val="single" w:sz="4" w:space="0" w:color="auto"/>
              <w:right w:val="single" w:sz="8" w:space="0" w:color="auto"/>
            </w:tcBorders>
            <w:shd w:val="clear" w:color="auto" w:fill="auto"/>
            <w:noWrap/>
            <w:hideMark/>
          </w:tcPr>
          <w:p w14:paraId="5A60865B"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single" w:sz="8" w:space="0" w:color="auto"/>
              <w:left w:val="nil"/>
              <w:bottom w:val="single" w:sz="4" w:space="0" w:color="auto"/>
              <w:right w:val="single" w:sz="8" w:space="0" w:color="auto"/>
            </w:tcBorders>
            <w:shd w:val="clear" w:color="auto" w:fill="auto"/>
            <w:noWrap/>
            <w:hideMark/>
          </w:tcPr>
          <w:p w14:paraId="440F2EB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single" w:sz="8" w:space="0" w:color="auto"/>
              <w:left w:val="nil"/>
              <w:bottom w:val="single" w:sz="4" w:space="0" w:color="auto"/>
              <w:right w:val="single" w:sz="8" w:space="0" w:color="auto"/>
            </w:tcBorders>
            <w:shd w:val="clear" w:color="auto" w:fill="auto"/>
            <w:hideMark/>
          </w:tcPr>
          <w:p w14:paraId="158024A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PO Box 97, </w:t>
            </w:r>
            <w:proofErr w:type="spellStart"/>
            <w:r w:rsidRPr="00583200">
              <w:rPr>
                <w:rFonts w:ascii="Calibri" w:eastAsia="Times New Roman" w:hAnsi="Calibri" w:cs="Calibri"/>
                <w:color w:val="000000"/>
                <w:sz w:val="24"/>
                <w:szCs w:val="20"/>
                <w:lang w:eastAsia="en-AU"/>
              </w:rPr>
              <w:t>Nikao</w:t>
            </w:r>
            <w:proofErr w:type="spellEnd"/>
            <w:r w:rsidRPr="00583200">
              <w:rPr>
                <w:rFonts w:ascii="Calibri" w:eastAsia="Times New Roman" w:hAnsi="Calibri" w:cs="Calibri"/>
                <w:color w:val="000000"/>
                <w:sz w:val="24"/>
                <w:szCs w:val="20"/>
                <w:lang w:eastAsia="en-AU"/>
              </w:rPr>
              <w:t xml:space="preserve">, Rarotonga, </w:t>
            </w:r>
            <w:r w:rsidRPr="00583200">
              <w:rPr>
                <w:rFonts w:ascii="Calibri" w:eastAsia="Times New Roman" w:hAnsi="Calibri" w:cs="Calibri"/>
                <w:b/>
                <w:bCs/>
                <w:color w:val="000000"/>
                <w:sz w:val="24"/>
                <w:szCs w:val="20"/>
                <w:lang w:eastAsia="en-AU"/>
              </w:rPr>
              <w:t>Cook Islands</w:t>
            </w:r>
          </w:p>
        </w:tc>
        <w:tc>
          <w:tcPr>
            <w:tcW w:w="1608" w:type="dxa"/>
            <w:gridSpan w:val="2"/>
            <w:tcBorders>
              <w:top w:val="single" w:sz="8" w:space="0" w:color="auto"/>
              <w:left w:val="nil"/>
              <w:bottom w:val="single" w:sz="4" w:space="0" w:color="auto"/>
              <w:right w:val="single" w:sz="8" w:space="0" w:color="auto"/>
            </w:tcBorders>
            <w:shd w:val="clear" w:color="auto" w:fill="auto"/>
            <w:hideMark/>
          </w:tcPr>
          <w:p w14:paraId="700A21E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single" w:sz="8" w:space="0" w:color="auto"/>
              <w:left w:val="nil"/>
              <w:bottom w:val="single" w:sz="4" w:space="0" w:color="auto"/>
              <w:right w:val="single" w:sz="8" w:space="0" w:color="auto"/>
            </w:tcBorders>
            <w:shd w:val="clear" w:color="auto" w:fill="auto"/>
            <w:hideMark/>
          </w:tcPr>
          <w:p w14:paraId="4FC2BC6F"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single" w:sz="8" w:space="0" w:color="auto"/>
              <w:left w:val="nil"/>
              <w:bottom w:val="single" w:sz="4" w:space="0" w:color="auto"/>
              <w:right w:val="single" w:sz="8" w:space="0" w:color="auto"/>
            </w:tcBorders>
            <w:shd w:val="clear" w:color="auto" w:fill="auto"/>
            <w:hideMark/>
          </w:tcPr>
          <w:p w14:paraId="7CC3C65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single" w:sz="8" w:space="0" w:color="auto"/>
              <w:left w:val="nil"/>
              <w:bottom w:val="single" w:sz="4" w:space="0" w:color="auto"/>
              <w:right w:val="single" w:sz="8" w:space="0" w:color="auto"/>
            </w:tcBorders>
            <w:shd w:val="clear" w:color="auto" w:fill="auto"/>
            <w:noWrap/>
            <w:vAlign w:val="bottom"/>
            <w:hideMark/>
          </w:tcPr>
          <w:p w14:paraId="7D9DC808"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0DD96270"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5DDD2F5E"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096F21C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noWrap/>
            <w:hideMark/>
          </w:tcPr>
          <w:p w14:paraId="076FE06F"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Palikir, Pohnpei, </w:t>
            </w:r>
            <w:r w:rsidRPr="00583200">
              <w:rPr>
                <w:rFonts w:ascii="Calibri" w:eastAsia="Times New Roman" w:hAnsi="Calibri" w:cs="Calibri"/>
                <w:b/>
                <w:bCs/>
                <w:color w:val="000000"/>
                <w:sz w:val="24"/>
                <w:szCs w:val="20"/>
                <w:lang w:eastAsia="en-AU"/>
              </w:rPr>
              <w:t>Federated States of Micronesia</w:t>
            </w:r>
          </w:p>
        </w:tc>
        <w:tc>
          <w:tcPr>
            <w:tcW w:w="1608" w:type="dxa"/>
            <w:gridSpan w:val="2"/>
            <w:tcBorders>
              <w:top w:val="nil"/>
              <w:left w:val="nil"/>
              <w:bottom w:val="single" w:sz="4" w:space="0" w:color="auto"/>
              <w:right w:val="single" w:sz="8" w:space="0" w:color="auto"/>
            </w:tcBorders>
            <w:shd w:val="clear" w:color="auto" w:fill="auto"/>
            <w:noWrap/>
            <w:hideMark/>
          </w:tcPr>
          <w:p w14:paraId="6A01AF9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5DB9B5E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38834EE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2076EFC7"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04EE9C3E"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67A21E8E"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517B0C7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7899499A"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w:t>
            </w:r>
            <w:proofErr w:type="spellStart"/>
            <w:r w:rsidRPr="00583200">
              <w:rPr>
                <w:rFonts w:ascii="Calibri" w:eastAsia="Times New Roman" w:hAnsi="Calibri" w:cs="Calibri"/>
                <w:color w:val="000000"/>
                <w:sz w:val="24"/>
                <w:szCs w:val="20"/>
                <w:lang w:eastAsia="en-AU"/>
              </w:rPr>
              <w:t>Bikenibeu</w:t>
            </w:r>
            <w:proofErr w:type="spellEnd"/>
            <w:r w:rsidRPr="00583200">
              <w:rPr>
                <w:rFonts w:ascii="Calibri" w:eastAsia="Times New Roman" w:hAnsi="Calibri" w:cs="Calibri"/>
                <w:color w:val="000000"/>
                <w:sz w:val="24"/>
                <w:szCs w:val="20"/>
                <w:lang w:eastAsia="en-AU"/>
              </w:rPr>
              <w:t xml:space="preserve">, Tarawa, Republic of </w:t>
            </w:r>
            <w:r w:rsidRPr="00583200">
              <w:rPr>
                <w:rFonts w:ascii="Calibri" w:eastAsia="Times New Roman" w:hAnsi="Calibri" w:cs="Calibri"/>
                <w:b/>
                <w:bCs/>
                <w:color w:val="000000"/>
                <w:sz w:val="24"/>
                <w:szCs w:val="20"/>
                <w:lang w:eastAsia="en-AU"/>
              </w:rPr>
              <w:t>Kiribati</w:t>
            </w:r>
          </w:p>
        </w:tc>
        <w:tc>
          <w:tcPr>
            <w:tcW w:w="1608" w:type="dxa"/>
            <w:gridSpan w:val="2"/>
            <w:tcBorders>
              <w:top w:val="nil"/>
              <w:left w:val="nil"/>
              <w:bottom w:val="single" w:sz="4" w:space="0" w:color="auto"/>
              <w:right w:val="single" w:sz="8" w:space="0" w:color="auto"/>
            </w:tcBorders>
            <w:shd w:val="clear" w:color="auto" w:fill="auto"/>
            <w:hideMark/>
          </w:tcPr>
          <w:p w14:paraId="2BA9912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2331865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3DFA976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518F63A5"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713DF32C"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50ECAE32"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22E38C6F"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0E8F30C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Government Offices, Yaren District, </w:t>
            </w:r>
            <w:r w:rsidRPr="00583200">
              <w:rPr>
                <w:rFonts w:ascii="Calibri" w:eastAsia="Times New Roman" w:hAnsi="Calibri" w:cs="Calibri"/>
                <w:b/>
                <w:bCs/>
                <w:color w:val="000000"/>
                <w:sz w:val="24"/>
                <w:szCs w:val="20"/>
                <w:lang w:eastAsia="en-AU"/>
              </w:rPr>
              <w:t>Republic of NAURU</w:t>
            </w:r>
          </w:p>
        </w:tc>
        <w:tc>
          <w:tcPr>
            <w:tcW w:w="1608" w:type="dxa"/>
            <w:gridSpan w:val="2"/>
            <w:tcBorders>
              <w:top w:val="nil"/>
              <w:left w:val="nil"/>
              <w:bottom w:val="single" w:sz="4" w:space="0" w:color="auto"/>
              <w:right w:val="single" w:sz="8" w:space="0" w:color="auto"/>
            </w:tcBorders>
            <w:shd w:val="clear" w:color="auto" w:fill="auto"/>
            <w:hideMark/>
          </w:tcPr>
          <w:p w14:paraId="264E18F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1D20355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77ABF9C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1B99AAE6"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5F60CCF3"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70A6D2F9"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4AF87B30"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399ACD7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Alofi, </w:t>
            </w:r>
            <w:r w:rsidRPr="00583200">
              <w:rPr>
                <w:rFonts w:ascii="Calibri" w:eastAsia="Times New Roman" w:hAnsi="Calibri" w:cs="Calibri"/>
                <w:b/>
                <w:bCs/>
                <w:color w:val="000000"/>
                <w:sz w:val="24"/>
                <w:szCs w:val="20"/>
                <w:lang w:eastAsia="en-AU"/>
              </w:rPr>
              <w:t>Niue</w:t>
            </w:r>
          </w:p>
        </w:tc>
        <w:tc>
          <w:tcPr>
            <w:tcW w:w="1608" w:type="dxa"/>
            <w:gridSpan w:val="2"/>
            <w:tcBorders>
              <w:top w:val="nil"/>
              <w:left w:val="nil"/>
              <w:bottom w:val="single" w:sz="4" w:space="0" w:color="auto"/>
              <w:right w:val="single" w:sz="8" w:space="0" w:color="auto"/>
            </w:tcBorders>
            <w:shd w:val="clear" w:color="auto" w:fill="auto"/>
            <w:hideMark/>
          </w:tcPr>
          <w:p w14:paraId="02C8E65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703A1DA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008F8AE7"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1DD06935"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722D941B"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1FA3828C"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5ED4052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06D7AB2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Koror, </w:t>
            </w:r>
            <w:r w:rsidRPr="00583200">
              <w:rPr>
                <w:rFonts w:ascii="Calibri" w:eastAsia="Times New Roman" w:hAnsi="Calibri" w:cs="Calibri"/>
                <w:b/>
                <w:bCs/>
                <w:color w:val="000000"/>
                <w:sz w:val="24"/>
                <w:szCs w:val="20"/>
                <w:lang w:eastAsia="en-AU"/>
              </w:rPr>
              <w:t>PALAU</w:t>
            </w:r>
            <w:r w:rsidRPr="00583200">
              <w:rPr>
                <w:rFonts w:ascii="Calibri" w:eastAsia="Times New Roman" w:hAnsi="Calibri" w:cs="Calibri"/>
                <w:color w:val="000000"/>
                <w:sz w:val="24"/>
                <w:szCs w:val="20"/>
                <w:lang w:eastAsia="en-AU"/>
              </w:rPr>
              <w:t xml:space="preserve"> PW 96940</w:t>
            </w:r>
          </w:p>
        </w:tc>
        <w:tc>
          <w:tcPr>
            <w:tcW w:w="1608" w:type="dxa"/>
            <w:gridSpan w:val="2"/>
            <w:tcBorders>
              <w:top w:val="nil"/>
              <w:left w:val="nil"/>
              <w:bottom w:val="single" w:sz="4" w:space="0" w:color="auto"/>
              <w:right w:val="single" w:sz="8" w:space="0" w:color="auto"/>
            </w:tcBorders>
            <w:shd w:val="clear" w:color="auto" w:fill="auto"/>
            <w:hideMark/>
          </w:tcPr>
          <w:p w14:paraId="1ACCB64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3A7A935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0B737BFA"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6867D399"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62F09ACE"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5997D5DB"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30F40AC0"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1D4D399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Measurement Services Division, </w:t>
            </w:r>
            <w:proofErr w:type="spellStart"/>
            <w:r w:rsidRPr="00583200">
              <w:rPr>
                <w:rFonts w:ascii="Calibri" w:eastAsia="Times New Roman" w:hAnsi="Calibri" w:cs="Calibri"/>
                <w:color w:val="000000"/>
                <w:sz w:val="24"/>
                <w:szCs w:val="20"/>
                <w:lang w:eastAsia="en-AU"/>
              </w:rPr>
              <w:t>Waigani</w:t>
            </w:r>
            <w:proofErr w:type="spellEnd"/>
            <w:r w:rsidRPr="00583200">
              <w:rPr>
                <w:rFonts w:ascii="Calibri" w:eastAsia="Times New Roman" w:hAnsi="Calibri" w:cs="Calibri"/>
                <w:color w:val="000000"/>
                <w:sz w:val="24"/>
                <w:szCs w:val="20"/>
                <w:lang w:eastAsia="en-AU"/>
              </w:rPr>
              <w:t xml:space="preserve">, </w:t>
            </w:r>
            <w:r w:rsidRPr="00583200">
              <w:rPr>
                <w:rFonts w:ascii="Calibri" w:eastAsia="Times New Roman" w:hAnsi="Calibri" w:cs="Calibri"/>
                <w:b/>
                <w:bCs/>
                <w:color w:val="000000"/>
                <w:sz w:val="24"/>
                <w:szCs w:val="20"/>
                <w:lang w:eastAsia="en-AU"/>
              </w:rPr>
              <w:t>Papua New Guinea</w:t>
            </w:r>
          </w:p>
        </w:tc>
        <w:tc>
          <w:tcPr>
            <w:tcW w:w="1608" w:type="dxa"/>
            <w:gridSpan w:val="2"/>
            <w:tcBorders>
              <w:top w:val="nil"/>
              <w:left w:val="nil"/>
              <w:bottom w:val="single" w:sz="4" w:space="0" w:color="auto"/>
              <w:right w:val="single" w:sz="8" w:space="0" w:color="auto"/>
            </w:tcBorders>
            <w:shd w:val="clear" w:color="auto" w:fill="auto"/>
            <w:hideMark/>
          </w:tcPr>
          <w:p w14:paraId="36A67D5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2C24452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067CF5DB"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02F0977F"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7AD049A9"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436FCF78"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lastRenderedPageBreak/>
              <w:t>2</w:t>
            </w:r>
          </w:p>
        </w:tc>
        <w:tc>
          <w:tcPr>
            <w:tcW w:w="3853" w:type="dxa"/>
            <w:tcBorders>
              <w:top w:val="nil"/>
              <w:left w:val="nil"/>
              <w:bottom w:val="single" w:sz="4" w:space="0" w:color="auto"/>
              <w:right w:val="single" w:sz="8" w:space="0" w:color="auto"/>
            </w:tcBorders>
            <w:shd w:val="clear" w:color="auto" w:fill="auto"/>
            <w:noWrap/>
            <w:hideMark/>
          </w:tcPr>
          <w:p w14:paraId="3376F806"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noWrap/>
            <w:hideMark/>
          </w:tcPr>
          <w:p w14:paraId="7615D85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Majuro, </w:t>
            </w:r>
            <w:r w:rsidRPr="00583200">
              <w:rPr>
                <w:rFonts w:ascii="Calibri" w:eastAsia="Times New Roman" w:hAnsi="Calibri" w:cs="Calibri"/>
                <w:b/>
                <w:bCs/>
                <w:color w:val="000000"/>
                <w:sz w:val="24"/>
                <w:szCs w:val="20"/>
                <w:lang w:eastAsia="en-AU"/>
              </w:rPr>
              <w:t>Republic of Marshall Islands</w:t>
            </w:r>
          </w:p>
        </w:tc>
        <w:tc>
          <w:tcPr>
            <w:tcW w:w="1608" w:type="dxa"/>
            <w:gridSpan w:val="2"/>
            <w:tcBorders>
              <w:top w:val="nil"/>
              <w:left w:val="nil"/>
              <w:bottom w:val="single" w:sz="4" w:space="0" w:color="auto"/>
              <w:right w:val="single" w:sz="8" w:space="0" w:color="auto"/>
            </w:tcBorders>
            <w:shd w:val="clear" w:color="auto" w:fill="auto"/>
            <w:noWrap/>
            <w:hideMark/>
          </w:tcPr>
          <w:p w14:paraId="3F1888F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2B4B818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0AB45C4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4443DF0A"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5E2B756B"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23A6E017"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53EFAA6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2C68CEF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Sports &amp; Culture, Apia, </w:t>
            </w:r>
            <w:r w:rsidRPr="00583200">
              <w:rPr>
                <w:rFonts w:ascii="Calibri" w:eastAsia="Times New Roman" w:hAnsi="Calibri" w:cs="Calibri"/>
                <w:b/>
                <w:bCs/>
                <w:color w:val="000000"/>
                <w:sz w:val="24"/>
                <w:szCs w:val="20"/>
                <w:lang w:eastAsia="en-AU"/>
              </w:rPr>
              <w:t>Samoa</w:t>
            </w:r>
          </w:p>
        </w:tc>
        <w:tc>
          <w:tcPr>
            <w:tcW w:w="1608" w:type="dxa"/>
            <w:gridSpan w:val="2"/>
            <w:tcBorders>
              <w:top w:val="nil"/>
              <w:left w:val="nil"/>
              <w:bottom w:val="single" w:sz="4" w:space="0" w:color="auto"/>
              <w:right w:val="single" w:sz="8" w:space="0" w:color="auto"/>
            </w:tcBorders>
            <w:shd w:val="clear" w:color="auto" w:fill="auto"/>
            <w:hideMark/>
          </w:tcPr>
          <w:p w14:paraId="4BD7BCC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2E7123B6"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4573D0AA"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0718D18B"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35CFCFCF"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4444855A"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13BCB4BA"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noWrap/>
            <w:hideMark/>
          </w:tcPr>
          <w:p w14:paraId="496DEDA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and Human Resources Development, Honiara, </w:t>
            </w:r>
            <w:r w:rsidRPr="00583200">
              <w:rPr>
                <w:rFonts w:ascii="Calibri" w:eastAsia="Times New Roman" w:hAnsi="Calibri" w:cs="Calibri"/>
                <w:b/>
                <w:bCs/>
                <w:color w:val="000000"/>
                <w:sz w:val="24"/>
                <w:szCs w:val="20"/>
                <w:lang w:eastAsia="en-AU"/>
              </w:rPr>
              <w:t>Solomon Islands</w:t>
            </w:r>
          </w:p>
        </w:tc>
        <w:tc>
          <w:tcPr>
            <w:tcW w:w="1608" w:type="dxa"/>
            <w:gridSpan w:val="2"/>
            <w:tcBorders>
              <w:top w:val="nil"/>
              <w:left w:val="nil"/>
              <w:bottom w:val="single" w:sz="4" w:space="0" w:color="auto"/>
              <w:right w:val="single" w:sz="8" w:space="0" w:color="auto"/>
            </w:tcBorders>
            <w:shd w:val="clear" w:color="auto" w:fill="auto"/>
            <w:noWrap/>
            <w:hideMark/>
          </w:tcPr>
          <w:p w14:paraId="1944093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6221ACF6"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40F5457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1C77AA5F"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4005D521"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0064151D"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1A8AB60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56750E3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Atafu, Atafu, </w:t>
            </w:r>
            <w:r w:rsidRPr="00583200">
              <w:rPr>
                <w:rFonts w:ascii="Calibri" w:eastAsia="Times New Roman" w:hAnsi="Calibri" w:cs="Calibri"/>
                <w:b/>
                <w:bCs/>
                <w:color w:val="000000"/>
                <w:sz w:val="24"/>
                <w:szCs w:val="20"/>
                <w:lang w:eastAsia="en-AU"/>
              </w:rPr>
              <w:t>Tokelau Islands</w:t>
            </w:r>
          </w:p>
        </w:tc>
        <w:tc>
          <w:tcPr>
            <w:tcW w:w="1608" w:type="dxa"/>
            <w:gridSpan w:val="2"/>
            <w:tcBorders>
              <w:top w:val="nil"/>
              <w:left w:val="nil"/>
              <w:bottom w:val="single" w:sz="4" w:space="0" w:color="auto"/>
              <w:right w:val="single" w:sz="8" w:space="0" w:color="auto"/>
            </w:tcBorders>
            <w:shd w:val="clear" w:color="auto" w:fill="auto"/>
            <w:hideMark/>
          </w:tcPr>
          <w:p w14:paraId="63B04C7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7D72BC3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35AB3FE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05C05EE9"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194C0808"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3ACE2D94"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12B75166"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noWrap/>
            <w:hideMark/>
          </w:tcPr>
          <w:p w14:paraId="1DBA663C"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and Training, Nukualofa, </w:t>
            </w:r>
            <w:proofErr w:type="spellStart"/>
            <w:r w:rsidRPr="00583200">
              <w:rPr>
                <w:rFonts w:ascii="Calibri" w:eastAsia="Times New Roman" w:hAnsi="Calibri" w:cs="Calibri"/>
                <w:color w:val="000000"/>
                <w:sz w:val="24"/>
                <w:szCs w:val="20"/>
                <w:lang w:eastAsia="en-AU"/>
              </w:rPr>
              <w:t>Tongatapu</w:t>
            </w:r>
            <w:proofErr w:type="spellEnd"/>
            <w:r w:rsidRPr="00583200">
              <w:rPr>
                <w:rFonts w:ascii="Calibri" w:eastAsia="Times New Roman" w:hAnsi="Calibri" w:cs="Calibri"/>
                <w:color w:val="000000"/>
                <w:sz w:val="24"/>
                <w:szCs w:val="20"/>
                <w:lang w:eastAsia="en-AU"/>
              </w:rPr>
              <w:t xml:space="preserve">, </w:t>
            </w:r>
            <w:r w:rsidRPr="00583200">
              <w:rPr>
                <w:rFonts w:ascii="Calibri" w:eastAsia="Times New Roman" w:hAnsi="Calibri" w:cs="Calibri"/>
                <w:b/>
                <w:bCs/>
                <w:color w:val="000000"/>
                <w:sz w:val="24"/>
                <w:szCs w:val="20"/>
                <w:lang w:eastAsia="en-AU"/>
              </w:rPr>
              <w:t>Tonga</w:t>
            </w:r>
          </w:p>
        </w:tc>
        <w:tc>
          <w:tcPr>
            <w:tcW w:w="1608" w:type="dxa"/>
            <w:gridSpan w:val="2"/>
            <w:tcBorders>
              <w:top w:val="nil"/>
              <w:left w:val="nil"/>
              <w:bottom w:val="single" w:sz="4" w:space="0" w:color="auto"/>
              <w:right w:val="single" w:sz="8" w:space="0" w:color="auto"/>
            </w:tcBorders>
            <w:shd w:val="clear" w:color="auto" w:fill="auto"/>
            <w:noWrap/>
            <w:hideMark/>
          </w:tcPr>
          <w:p w14:paraId="12F0DDC6"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3D789D77"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573DC25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77552A7D"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7A97B346"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14DCCFE2"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761FD4AF"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4" w:space="0" w:color="auto"/>
              <w:right w:val="single" w:sz="8" w:space="0" w:color="auto"/>
            </w:tcBorders>
            <w:shd w:val="clear" w:color="auto" w:fill="auto"/>
            <w:hideMark/>
          </w:tcPr>
          <w:p w14:paraId="3E2F37A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Youth &amp; Sports, Department of Education, Funafuti, </w:t>
            </w:r>
            <w:r w:rsidRPr="00583200">
              <w:rPr>
                <w:rFonts w:ascii="Calibri" w:eastAsia="Times New Roman" w:hAnsi="Calibri" w:cs="Calibri"/>
                <w:b/>
                <w:bCs/>
                <w:color w:val="000000"/>
                <w:sz w:val="24"/>
                <w:szCs w:val="20"/>
                <w:lang w:eastAsia="en-AU"/>
              </w:rPr>
              <w:t>Tuvalu</w:t>
            </w:r>
          </w:p>
        </w:tc>
        <w:tc>
          <w:tcPr>
            <w:tcW w:w="1608" w:type="dxa"/>
            <w:gridSpan w:val="2"/>
            <w:tcBorders>
              <w:top w:val="nil"/>
              <w:left w:val="nil"/>
              <w:bottom w:val="single" w:sz="4" w:space="0" w:color="auto"/>
              <w:right w:val="single" w:sz="8" w:space="0" w:color="auto"/>
            </w:tcBorders>
            <w:shd w:val="clear" w:color="auto" w:fill="auto"/>
            <w:hideMark/>
          </w:tcPr>
          <w:p w14:paraId="347617A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hideMark/>
          </w:tcPr>
          <w:p w14:paraId="3175EDF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hideMark/>
          </w:tcPr>
          <w:p w14:paraId="1436A1C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0EE8231C"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327029DD" w14:textId="77777777" w:rsidTr="00973BE2">
        <w:trPr>
          <w:trHeight w:val="300"/>
        </w:trPr>
        <w:tc>
          <w:tcPr>
            <w:tcW w:w="1240" w:type="dxa"/>
            <w:tcBorders>
              <w:top w:val="nil"/>
              <w:left w:val="single" w:sz="8" w:space="0" w:color="auto"/>
              <w:bottom w:val="single" w:sz="8" w:space="0" w:color="auto"/>
              <w:right w:val="single" w:sz="8" w:space="0" w:color="auto"/>
            </w:tcBorders>
            <w:shd w:val="clear" w:color="auto" w:fill="auto"/>
            <w:noWrap/>
            <w:hideMark/>
          </w:tcPr>
          <w:p w14:paraId="28C576EC"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8" w:space="0" w:color="auto"/>
              <w:right w:val="single" w:sz="8" w:space="0" w:color="auto"/>
            </w:tcBorders>
            <w:shd w:val="clear" w:color="auto" w:fill="auto"/>
            <w:noWrap/>
            <w:hideMark/>
          </w:tcPr>
          <w:p w14:paraId="3A70043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4677" w:type="dxa"/>
            <w:tcBorders>
              <w:top w:val="nil"/>
              <w:left w:val="nil"/>
              <w:bottom w:val="single" w:sz="8" w:space="0" w:color="auto"/>
              <w:right w:val="single" w:sz="8" w:space="0" w:color="auto"/>
            </w:tcBorders>
            <w:shd w:val="clear" w:color="auto" w:fill="auto"/>
            <w:hideMark/>
          </w:tcPr>
          <w:p w14:paraId="765D981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Examination &amp; Assessment Unit, Ministry of Education, Joint Court, Port Vila, </w:t>
            </w:r>
            <w:r w:rsidRPr="00583200">
              <w:rPr>
                <w:rFonts w:ascii="Calibri" w:eastAsia="Times New Roman" w:hAnsi="Calibri" w:cs="Calibri"/>
                <w:b/>
                <w:bCs/>
                <w:color w:val="000000"/>
                <w:sz w:val="24"/>
                <w:szCs w:val="20"/>
                <w:lang w:eastAsia="en-AU"/>
              </w:rPr>
              <w:t>Vanuatu</w:t>
            </w:r>
          </w:p>
        </w:tc>
        <w:tc>
          <w:tcPr>
            <w:tcW w:w="1608" w:type="dxa"/>
            <w:gridSpan w:val="2"/>
            <w:tcBorders>
              <w:top w:val="nil"/>
              <w:left w:val="nil"/>
              <w:bottom w:val="single" w:sz="8" w:space="0" w:color="auto"/>
              <w:right w:val="single" w:sz="8" w:space="0" w:color="auto"/>
            </w:tcBorders>
            <w:shd w:val="clear" w:color="auto" w:fill="auto"/>
            <w:hideMark/>
          </w:tcPr>
          <w:p w14:paraId="7FA00DA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8" w:space="0" w:color="auto"/>
              <w:right w:val="single" w:sz="8" w:space="0" w:color="auto"/>
            </w:tcBorders>
            <w:shd w:val="clear" w:color="auto" w:fill="auto"/>
            <w:hideMark/>
          </w:tcPr>
          <w:p w14:paraId="3A38D08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8" w:space="0" w:color="auto"/>
              <w:right w:val="single" w:sz="8" w:space="0" w:color="auto"/>
            </w:tcBorders>
            <w:shd w:val="clear" w:color="auto" w:fill="auto"/>
            <w:hideMark/>
          </w:tcPr>
          <w:p w14:paraId="30A3C30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8" w:space="0" w:color="auto"/>
              <w:right w:val="single" w:sz="8" w:space="0" w:color="auto"/>
            </w:tcBorders>
            <w:shd w:val="clear" w:color="auto" w:fill="auto"/>
            <w:noWrap/>
            <w:vAlign w:val="bottom"/>
            <w:hideMark/>
          </w:tcPr>
          <w:p w14:paraId="157E8991"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4B8DA3E7" w14:textId="77777777" w:rsidTr="00973BE2">
        <w:trPr>
          <w:trHeight w:val="590"/>
        </w:trPr>
        <w:tc>
          <w:tcPr>
            <w:tcW w:w="9794" w:type="dxa"/>
            <w:gridSpan w:val="4"/>
            <w:tcBorders>
              <w:top w:val="single" w:sz="8" w:space="0" w:color="auto"/>
              <w:left w:val="single" w:sz="8" w:space="0" w:color="auto"/>
              <w:bottom w:val="single" w:sz="8" w:space="0" w:color="auto"/>
              <w:right w:val="single" w:sz="8" w:space="0" w:color="auto"/>
            </w:tcBorders>
            <w:shd w:val="clear" w:color="000000" w:fill="C6E0B4"/>
            <w:noWrap/>
            <w:vAlign w:val="bottom"/>
            <w:hideMark/>
          </w:tcPr>
          <w:p w14:paraId="1402C0E1" w14:textId="77777777" w:rsidR="00583200" w:rsidRPr="00583200" w:rsidRDefault="00583200" w:rsidP="00583200">
            <w:pPr>
              <w:spacing w:after="0" w:line="240" w:lineRule="auto"/>
              <w:jc w:val="center"/>
              <w:rPr>
                <w:rFonts w:ascii="Calibri" w:eastAsia="Times New Roman" w:hAnsi="Calibri" w:cs="Calibri"/>
                <w:b/>
                <w:bCs/>
                <w:color w:val="000000"/>
                <w:sz w:val="24"/>
                <w:szCs w:val="20"/>
                <w:u w:val="single"/>
                <w:lang w:eastAsia="en-AU"/>
              </w:rPr>
            </w:pPr>
            <w:r w:rsidRPr="00583200">
              <w:rPr>
                <w:rFonts w:ascii="Calibri" w:eastAsia="Times New Roman" w:hAnsi="Calibri" w:cs="Calibri"/>
                <w:b/>
                <w:bCs/>
                <w:color w:val="000000"/>
                <w:sz w:val="24"/>
                <w:szCs w:val="20"/>
                <w:u w:val="single"/>
                <w:lang w:eastAsia="en-AU"/>
              </w:rPr>
              <w:t>Import (Return Freight)</w:t>
            </w:r>
          </w:p>
        </w:tc>
        <w:tc>
          <w:tcPr>
            <w:tcW w:w="1584" w:type="dxa"/>
            <w:tcBorders>
              <w:top w:val="nil"/>
              <w:left w:val="nil"/>
              <w:bottom w:val="nil"/>
              <w:right w:val="single" w:sz="8" w:space="0" w:color="auto"/>
            </w:tcBorders>
            <w:shd w:val="clear" w:color="000000" w:fill="C6E0B4"/>
            <w:hideMark/>
          </w:tcPr>
          <w:p w14:paraId="48AE370D"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Transportation Charges</w:t>
            </w:r>
          </w:p>
        </w:tc>
        <w:tc>
          <w:tcPr>
            <w:tcW w:w="1129" w:type="dxa"/>
            <w:tcBorders>
              <w:top w:val="nil"/>
              <w:left w:val="nil"/>
              <w:bottom w:val="nil"/>
              <w:right w:val="single" w:sz="8" w:space="0" w:color="auto"/>
            </w:tcBorders>
            <w:shd w:val="clear" w:color="000000" w:fill="C6E0B4"/>
            <w:hideMark/>
          </w:tcPr>
          <w:p w14:paraId="5E82DA38"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Fuel Surcharge</w:t>
            </w:r>
          </w:p>
        </w:tc>
        <w:tc>
          <w:tcPr>
            <w:tcW w:w="1221" w:type="dxa"/>
            <w:tcBorders>
              <w:top w:val="nil"/>
              <w:left w:val="nil"/>
              <w:bottom w:val="nil"/>
              <w:right w:val="single" w:sz="8" w:space="0" w:color="auto"/>
            </w:tcBorders>
            <w:shd w:val="clear" w:color="000000" w:fill="C6E0B4"/>
            <w:hideMark/>
          </w:tcPr>
          <w:p w14:paraId="5CFA70C8"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proofErr w:type="gramStart"/>
            <w:r w:rsidRPr="00583200">
              <w:rPr>
                <w:rFonts w:ascii="Calibri" w:eastAsia="Times New Roman" w:hAnsi="Calibri" w:cs="Calibri"/>
                <w:b/>
                <w:bCs/>
                <w:color w:val="000000"/>
                <w:sz w:val="24"/>
                <w:szCs w:val="20"/>
                <w:lang w:eastAsia="en-AU"/>
              </w:rPr>
              <w:t>Emergency Situation</w:t>
            </w:r>
            <w:proofErr w:type="gramEnd"/>
          </w:p>
        </w:tc>
        <w:tc>
          <w:tcPr>
            <w:tcW w:w="1288" w:type="dxa"/>
            <w:tcBorders>
              <w:top w:val="nil"/>
              <w:left w:val="nil"/>
              <w:bottom w:val="nil"/>
              <w:right w:val="single" w:sz="8" w:space="0" w:color="auto"/>
            </w:tcBorders>
            <w:shd w:val="clear" w:color="000000" w:fill="C6E0B4"/>
            <w:hideMark/>
          </w:tcPr>
          <w:p w14:paraId="0EC58BB7"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Total (VIP)</w:t>
            </w:r>
          </w:p>
        </w:tc>
      </w:tr>
      <w:tr w:rsidR="00583200" w:rsidRPr="00583200" w14:paraId="265AB32A"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13D5A625"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hideMark/>
          </w:tcPr>
          <w:p w14:paraId="06538906"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PO Box 97, </w:t>
            </w:r>
            <w:proofErr w:type="spellStart"/>
            <w:r w:rsidRPr="00583200">
              <w:rPr>
                <w:rFonts w:ascii="Calibri" w:eastAsia="Times New Roman" w:hAnsi="Calibri" w:cs="Calibri"/>
                <w:color w:val="000000"/>
                <w:sz w:val="24"/>
                <w:szCs w:val="20"/>
                <w:lang w:eastAsia="en-AU"/>
              </w:rPr>
              <w:t>Nikao</w:t>
            </w:r>
            <w:proofErr w:type="spellEnd"/>
            <w:r w:rsidRPr="00583200">
              <w:rPr>
                <w:rFonts w:ascii="Calibri" w:eastAsia="Times New Roman" w:hAnsi="Calibri" w:cs="Calibri"/>
                <w:color w:val="000000"/>
                <w:sz w:val="24"/>
                <w:szCs w:val="20"/>
                <w:lang w:eastAsia="en-AU"/>
              </w:rPr>
              <w:t xml:space="preserve">, Rarotonga, </w:t>
            </w:r>
            <w:r w:rsidRPr="00583200">
              <w:rPr>
                <w:rFonts w:ascii="Calibri" w:eastAsia="Times New Roman" w:hAnsi="Calibri" w:cs="Calibri"/>
                <w:b/>
                <w:bCs/>
                <w:color w:val="000000"/>
                <w:sz w:val="24"/>
                <w:szCs w:val="20"/>
                <w:lang w:eastAsia="en-AU"/>
              </w:rPr>
              <w:t>Cook Islands</w:t>
            </w:r>
          </w:p>
        </w:tc>
        <w:tc>
          <w:tcPr>
            <w:tcW w:w="4677" w:type="dxa"/>
            <w:tcBorders>
              <w:top w:val="nil"/>
              <w:left w:val="nil"/>
              <w:bottom w:val="single" w:sz="4" w:space="0" w:color="auto"/>
              <w:right w:val="single" w:sz="8" w:space="0" w:color="auto"/>
            </w:tcBorders>
            <w:shd w:val="clear" w:color="auto" w:fill="auto"/>
            <w:noWrap/>
            <w:hideMark/>
          </w:tcPr>
          <w:p w14:paraId="4DBC6BC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1608" w:type="dxa"/>
            <w:gridSpan w:val="2"/>
            <w:tcBorders>
              <w:top w:val="single" w:sz="8" w:space="0" w:color="auto"/>
              <w:left w:val="nil"/>
              <w:bottom w:val="single" w:sz="4" w:space="0" w:color="auto"/>
              <w:right w:val="single" w:sz="8" w:space="0" w:color="auto"/>
            </w:tcBorders>
            <w:shd w:val="clear" w:color="auto" w:fill="auto"/>
            <w:noWrap/>
            <w:hideMark/>
          </w:tcPr>
          <w:p w14:paraId="507F2E1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single" w:sz="8" w:space="0" w:color="auto"/>
              <w:left w:val="nil"/>
              <w:bottom w:val="single" w:sz="4" w:space="0" w:color="auto"/>
              <w:right w:val="single" w:sz="8" w:space="0" w:color="auto"/>
            </w:tcBorders>
            <w:shd w:val="clear" w:color="auto" w:fill="auto"/>
            <w:noWrap/>
            <w:hideMark/>
          </w:tcPr>
          <w:p w14:paraId="3A1749A6"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single" w:sz="8" w:space="0" w:color="auto"/>
              <w:left w:val="nil"/>
              <w:bottom w:val="single" w:sz="4" w:space="0" w:color="auto"/>
              <w:right w:val="single" w:sz="8" w:space="0" w:color="auto"/>
            </w:tcBorders>
            <w:shd w:val="clear" w:color="auto" w:fill="auto"/>
            <w:noWrap/>
            <w:hideMark/>
          </w:tcPr>
          <w:p w14:paraId="2A71285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single" w:sz="8" w:space="0" w:color="auto"/>
              <w:left w:val="nil"/>
              <w:bottom w:val="single" w:sz="4" w:space="0" w:color="auto"/>
              <w:right w:val="single" w:sz="8" w:space="0" w:color="auto"/>
            </w:tcBorders>
            <w:shd w:val="clear" w:color="auto" w:fill="auto"/>
            <w:noWrap/>
            <w:vAlign w:val="bottom"/>
            <w:hideMark/>
          </w:tcPr>
          <w:p w14:paraId="5226676D"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0C6BBF7F"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009821B0"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6750FEBA"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Palikir, Pohnpei, </w:t>
            </w:r>
            <w:r w:rsidRPr="00583200">
              <w:rPr>
                <w:rFonts w:ascii="Calibri" w:eastAsia="Times New Roman" w:hAnsi="Calibri" w:cs="Calibri"/>
                <w:b/>
                <w:bCs/>
                <w:color w:val="000000"/>
                <w:sz w:val="24"/>
                <w:szCs w:val="20"/>
                <w:lang w:eastAsia="en-AU"/>
              </w:rPr>
              <w:t>Federated States of Micronesia</w:t>
            </w:r>
          </w:p>
        </w:tc>
        <w:tc>
          <w:tcPr>
            <w:tcW w:w="4677" w:type="dxa"/>
            <w:tcBorders>
              <w:top w:val="nil"/>
              <w:left w:val="nil"/>
              <w:bottom w:val="single" w:sz="4" w:space="0" w:color="auto"/>
              <w:right w:val="single" w:sz="8" w:space="0" w:color="auto"/>
            </w:tcBorders>
            <w:shd w:val="clear" w:color="auto" w:fill="auto"/>
            <w:noWrap/>
            <w:hideMark/>
          </w:tcPr>
          <w:p w14:paraId="294922B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1608" w:type="dxa"/>
            <w:gridSpan w:val="2"/>
            <w:tcBorders>
              <w:top w:val="nil"/>
              <w:left w:val="nil"/>
              <w:bottom w:val="single" w:sz="4" w:space="0" w:color="auto"/>
              <w:right w:val="single" w:sz="8" w:space="0" w:color="auto"/>
            </w:tcBorders>
            <w:shd w:val="clear" w:color="auto" w:fill="auto"/>
            <w:noWrap/>
            <w:hideMark/>
          </w:tcPr>
          <w:p w14:paraId="75C51F5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26513A0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152C198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57DB201C"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02952DF4"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1C9E1F24"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hideMark/>
          </w:tcPr>
          <w:p w14:paraId="791D5DCC"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w:t>
            </w:r>
            <w:proofErr w:type="spellStart"/>
            <w:r w:rsidRPr="00583200">
              <w:rPr>
                <w:rFonts w:ascii="Calibri" w:eastAsia="Times New Roman" w:hAnsi="Calibri" w:cs="Calibri"/>
                <w:color w:val="000000"/>
                <w:sz w:val="24"/>
                <w:szCs w:val="20"/>
                <w:lang w:eastAsia="en-AU"/>
              </w:rPr>
              <w:t>Bikenibeu</w:t>
            </w:r>
            <w:proofErr w:type="spellEnd"/>
            <w:r w:rsidRPr="00583200">
              <w:rPr>
                <w:rFonts w:ascii="Calibri" w:eastAsia="Times New Roman" w:hAnsi="Calibri" w:cs="Calibri"/>
                <w:color w:val="000000"/>
                <w:sz w:val="24"/>
                <w:szCs w:val="20"/>
                <w:lang w:eastAsia="en-AU"/>
              </w:rPr>
              <w:t xml:space="preserve">, Tarawa, Republic of </w:t>
            </w:r>
            <w:r w:rsidRPr="00583200">
              <w:rPr>
                <w:rFonts w:ascii="Calibri" w:eastAsia="Times New Roman" w:hAnsi="Calibri" w:cs="Calibri"/>
                <w:b/>
                <w:bCs/>
                <w:color w:val="000000"/>
                <w:sz w:val="24"/>
                <w:szCs w:val="20"/>
                <w:lang w:eastAsia="en-AU"/>
              </w:rPr>
              <w:t>Kiribati</w:t>
            </w:r>
          </w:p>
        </w:tc>
        <w:tc>
          <w:tcPr>
            <w:tcW w:w="4677" w:type="dxa"/>
            <w:tcBorders>
              <w:top w:val="nil"/>
              <w:left w:val="nil"/>
              <w:bottom w:val="single" w:sz="4" w:space="0" w:color="auto"/>
              <w:right w:val="single" w:sz="8" w:space="0" w:color="auto"/>
            </w:tcBorders>
            <w:shd w:val="clear" w:color="auto" w:fill="auto"/>
            <w:noWrap/>
            <w:hideMark/>
          </w:tcPr>
          <w:p w14:paraId="76A46460"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1608" w:type="dxa"/>
            <w:gridSpan w:val="2"/>
            <w:tcBorders>
              <w:top w:val="nil"/>
              <w:left w:val="nil"/>
              <w:bottom w:val="single" w:sz="4" w:space="0" w:color="auto"/>
              <w:right w:val="single" w:sz="8" w:space="0" w:color="auto"/>
            </w:tcBorders>
            <w:shd w:val="clear" w:color="auto" w:fill="auto"/>
            <w:noWrap/>
            <w:hideMark/>
          </w:tcPr>
          <w:p w14:paraId="1BABAE17"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24425B8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20BE4C9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3F8C408D"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1B6B8F26"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30109D1E"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hideMark/>
          </w:tcPr>
          <w:p w14:paraId="0868599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Government Offices, Yaren District, </w:t>
            </w:r>
            <w:r w:rsidRPr="00583200">
              <w:rPr>
                <w:rFonts w:ascii="Calibri" w:eastAsia="Times New Roman" w:hAnsi="Calibri" w:cs="Calibri"/>
                <w:b/>
                <w:bCs/>
                <w:color w:val="000000"/>
                <w:sz w:val="24"/>
                <w:szCs w:val="20"/>
                <w:lang w:eastAsia="en-AU"/>
              </w:rPr>
              <w:t>Republic of NAURU</w:t>
            </w:r>
          </w:p>
        </w:tc>
        <w:tc>
          <w:tcPr>
            <w:tcW w:w="4677" w:type="dxa"/>
            <w:tcBorders>
              <w:top w:val="nil"/>
              <w:left w:val="nil"/>
              <w:bottom w:val="single" w:sz="4" w:space="0" w:color="auto"/>
              <w:right w:val="single" w:sz="8" w:space="0" w:color="auto"/>
            </w:tcBorders>
            <w:shd w:val="clear" w:color="auto" w:fill="auto"/>
            <w:noWrap/>
            <w:hideMark/>
          </w:tcPr>
          <w:p w14:paraId="2641266F"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1608" w:type="dxa"/>
            <w:gridSpan w:val="2"/>
            <w:tcBorders>
              <w:top w:val="nil"/>
              <w:left w:val="nil"/>
              <w:bottom w:val="single" w:sz="4" w:space="0" w:color="auto"/>
              <w:right w:val="single" w:sz="8" w:space="0" w:color="auto"/>
            </w:tcBorders>
            <w:shd w:val="clear" w:color="auto" w:fill="auto"/>
            <w:noWrap/>
            <w:hideMark/>
          </w:tcPr>
          <w:p w14:paraId="2C6C357C"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4E4CA29F"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6D07A006"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58930675"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3F446F01"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085F53B7"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lastRenderedPageBreak/>
              <w:t>2</w:t>
            </w:r>
          </w:p>
        </w:tc>
        <w:tc>
          <w:tcPr>
            <w:tcW w:w="3853" w:type="dxa"/>
            <w:tcBorders>
              <w:top w:val="nil"/>
              <w:left w:val="nil"/>
              <w:bottom w:val="single" w:sz="4" w:space="0" w:color="auto"/>
              <w:right w:val="single" w:sz="8" w:space="0" w:color="auto"/>
            </w:tcBorders>
            <w:shd w:val="clear" w:color="auto" w:fill="auto"/>
            <w:hideMark/>
          </w:tcPr>
          <w:p w14:paraId="4C1B3BB7"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Alofi, </w:t>
            </w:r>
            <w:r w:rsidRPr="00583200">
              <w:rPr>
                <w:rFonts w:ascii="Calibri" w:eastAsia="Times New Roman" w:hAnsi="Calibri" w:cs="Calibri"/>
                <w:b/>
                <w:bCs/>
                <w:color w:val="000000"/>
                <w:sz w:val="24"/>
                <w:szCs w:val="20"/>
                <w:lang w:eastAsia="en-AU"/>
              </w:rPr>
              <w:t>Niue</w:t>
            </w:r>
          </w:p>
        </w:tc>
        <w:tc>
          <w:tcPr>
            <w:tcW w:w="4677" w:type="dxa"/>
            <w:tcBorders>
              <w:top w:val="nil"/>
              <w:left w:val="nil"/>
              <w:bottom w:val="single" w:sz="4" w:space="0" w:color="auto"/>
              <w:right w:val="single" w:sz="8" w:space="0" w:color="auto"/>
            </w:tcBorders>
            <w:shd w:val="clear" w:color="auto" w:fill="auto"/>
            <w:noWrap/>
            <w:hideMark/>
          </w:tcPr>
          <w:p w14:paraId="4BCECA1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1608" w:type="dxa"/>
            <w:gridSpan w:val="2"/>
            <w:tcBorders>
              <w:top w:val="nil"/>
              <w:left w:val="nil"/>
              <w:bottom w:val="single" w:sz="4" w:space="0" w:color="auto"/>
              <w:right w:val="single" w:sz="8" w:space="0" w:color="auto"/>
            </w:tcBorders>
            <w:shd w:val="clear" w:color="auto" w:fill="auto"/>
            <w:noWrap/>
            <w:hideMark/>
          </w:tcPr>
          <w:p w14:paraId="572B18A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2B5D07F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2B079E5F"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5E535DDA"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71A36720"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3F63480A"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hideMark/>
          </w:tcPr>
          <w:p w14:paraId="5ECF76D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Koror, </w:t>
            </w:r>
            <w:r w:rsidRPr="00583200">
              <w:rPr>
                <w:rFonts w:ascii="Calibri" w:eastAsia="Times New Roman" w:hAnsi="Calibri" w:cs="Calibri"/>
                <w:b/>
                <w:bCs/>
                <w:color w:val="000000"/>
                <w:sz w:val="24"/>
                <w:szCs w:val="20"/>
                <w:lang w:eastAsia="en-AU"/>
              </w:rPr>
              <w:t>PALAU</w:t>
            </w:r>
            <w:r w:rsidRPr="00583200">
              <w:rPr>
                <w:rFonts w:ascii="Calibri" w:eastAsia="Times New Roman" w:hAnsi="Calibri" w:cs="Calibri"/>
                <w:color w:val="000000"/>
                <w:sz w:val="24"/>
                <w:szCs w:val="20"/>
                <w:lang w:eastAsia="en-AU"/>
              </w:rPr>
              <w:t xml:space="preserve"> PW 96940</w:t>
            </w:r>
          </w:p>
        </w:tc>
        <w:tc>
          <w:tcPr>
            <w:tcW w:w="4677" w:type="dxa"/>
            <w:tcBorders>
              <w:top w:val="nil"/>
              <w:left w:val="nil"/>
              <w:bottom w:val="single" w:sz="4" w:space="0" w:color="auto"/>
              <w:right w:val="single" w:sz="8" w:space="0" w:color="auto"/>
            </w:tcBorders>
            <w:shd w:val="clear" w:color="auto" w:fill="auto"/>
            <w:noWrap/>
            <w:hideMark/>
          </w:tcPr>
          <w:p w14:paraId="580EA2F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1608" w:type="dxa"/>
            <w:gridSpan w:val="2"/>
            <w:tcBorders>
              <w:top w:val="nil"/>
              <w:left w:val="nil"/>
              <w:bottom w:val="single" w:sz="4" w:space="0" w:color="auto"/>
              <w:right w:val="single" w:sz="8" w:space="0" w:color="auto"/>
            </w:tcBorders>
            <w:shd w:val="clear" w:color="auto" w:fill="auto"/>
            <w:noWrap/>
            <w:hideMark/>
          </w:tcPr>
          <w:p w14:paraId="448FCD67"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5BC7CE2B"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1B3D3B17"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17109150"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1C4B6EA6"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24B83841"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hideMark/>
          </w:tcPr>
          <w:p w14:paraId="4A52D26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Measurement Services Division, </w:t>
            </w:r>
            <w:proofErr w:type="spellStart"/>
            <w:r w:rsidRPr="00583200">
              <w:rPr>
                <w:rFonts w:ascii="Calibri" w:eastAsia="Times New Roman" w:hAnsi="Calibri" w:cs="Calibri"/>
                <w:color w:val="000000"/>
                <w:sz w:val="24"/>
                <w:szCs w:val="20"/>
                <w:lang w:eastAsia="en-AU"/>
              </w:rPr>
              <w:t>Waigani</w:t>
            </w:r>
            <w:proofErr w:type="spellEnd"/>
            <w:r w:rsidRPr="00583200">
              <w:rPr>
                <w:rFonts w:ascii="Calibri" w:eastAsia="Times New Roman" w:hAnsi="Calibri" w:cs="Calibri"/>
                <w:color w:val="000000"/>
                <w:sz w:val="24"/>
                <w:szCs w:val="20"/>
                <w:lang w:eastAsia="en-AU"/>
              </w:rPr>
              <w:t xml:space="preserve">, </w:t>
            </w:r>
            <w:r w:rsidRPr="00583200">
              <w:rPr>
                <w:rFonts w:ascii="Calibri" w:eastAsia="Times New Roman" w:hAnsi="Calibri" w:cs="Calibri"/>
                <w:b/>
                <w:bCs/>
                <w:color w:val="000000"/>
                <w:sz w:val="24"/>
                <w:szCs w:val="20"/>
                <w:lang w:eastAsia="en-AU"/>
              </w:rPr>
              <w:t>Papua New Guinea</w:t>
            </w:r>
          </w:p>
        </w:tc>
        <w:tc>
          <w:tcPr>
            <w:tcW w:w="4677" w:type="dxa"/>
            <w:tcBorders>
              <w:top w:val="nil"/>
              <w:left w:val="nil"/>
              <w:bottom w:val="single" w:sz="4" w:space="0" w:color="auto"/>
              <w:right w:val="single" w:sz="8" w:space="0" w:color="auto"/>
            </w:tcBorders>
            <w:shd w:val="clear" w:color="auto" w:fill="auto"/>
            <w:noWrap/>
            <w:hideMark/>
          </w:tcPr>
          <w:p w14:paraId="665DB8F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1608" w:type="dxa"/>
            <w:gridSpan w:val="2"/>
            <w:tcBorders>
              <w:top w:val="nil"/>
              <w:left w:val="nil"/>
              <w:bottom w:val="single" w:sz="4" w:space="0" w:color="auto"/>
              <w:right w:val="single" w:sz="8" w:space="0" w:color="auto"/>
            </w:tcBorders>
            <w:shd w:val="clear" w:color="auto" w:fill="auto"/>
            <w:noWrap/>
            <w:hideMark/>
          </w:tcPr>
          <w:p w14:paraId="348EB560"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61D0FA3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291B0D3B"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0DD76BB3"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5C38F5E3"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14E087C3"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04C4F2D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Majuro, </w:t>
            </w:r>
            <w:r w:rsidRPr="00583200">
              <w:rPr>
                <w:rFonts w:ascii="Calibri" w:eastAsia="Times New Roman" w:hAnsi="Calibri" w:cs="Calibri"/>
                <w:b/>
                <w:bCs/>
                <w:color w:val="000000"/>
                <w:sz w:val="24"/>
                <w:szCs w:val="20"/>
                <w:lang w:eastAsia="en-AU"/>
              </w:rPr>
              <w:t>Republic of Marshall Islands</w:t>
            </w:r>
          </w:p>
        </w:tc>
        <w:tc>
          <w:tcPr>
            <w:tcW w:w="4677" w:type="dxa"/>
            <w:tcBorders>
              <w:top w:val="nil"/>
              <w:left w:val="nil"/>
              <w:bottom w:val="single" w:sz="4" w:space="0" w:color="auto"/>
              <w:right w:val="single" w:sz="8" w:space="0" w:color="auto"/>
            </w:tcBorders>
            <w:shd w:val="clear" w:color="auto" w:fill="auto"/>
            <w:noWrap/>
            <w:hideMark/>
          </w:tcPr>
          <w:p w14:paraId="12A437DC"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1608" w:type="dxa"/>
            <w:gridSpan w:val="2"/>
            <w:tcBorders>
              <w:top w:val="nil"/>
              <w:left w:val="nil"/>
              <w:bottom w:val="single" w:sz="4" w:space="0" w:color="auto"/>
              <w:right w:val="single" w:sz="8" w:space="0" w:color="auto"/>
            </w:tcBorders>
            <w:shd w:val="clear" w:color="auto" w:fill="auto"/>
            <w:noWrap/>
            <w:hideMark/>
          </w:tcPr>
          <w:p w14:paraId="40FFB70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2D1D8C0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619154AF"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1F6AB89C"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077CE9EA"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103DEEAB"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hideMark/>
          </w:tcPr>
          <w:p w14:paraId="32F9CA7F"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Sports &amp; Culture, Apia, </w:t>
            </w:r>
            <w:r w:rsidRPr="00583200">
              <w:rPr>
                <w:rFonts w:ascii="Calibri" w:eastAsia="Times New Roman" w:hAnsi="Calibri" w:cs="Calibri"/>
                <w:b/>
                <w:bCs/>
                <w:color w:val="000000"/>
                <w:sz w:val="24"/>
                <w:szCs w:val="20"/>
                <w:lang w:eastAsia="en-AU"/>
              </w:rPr>
              <w:t>Samoa</w:t>
            </w:r>
          </w:p>
        </w:tc>
        <w:tc>
          <w:tcPr>
            <w:tcW w:w="4677" w:type="dxa"/>
            <w:tcBorders>
              <w:top w:val="nil"/>
              <w:left w:val="nil"/>
              <w:bottom w:val="single" w:sz="4" w:space="0" w:color="auto"/>
              <w:right w:val="single" w:sz="8" w:space="0" w:color="auto"/>
            </w:tcBorders>
            <w:shd w:val="clear" w:color="auto" w:fill="auto"/>
            <w:noWrap/>
            <w:hideMark/>
          </w:tcPr>
          <w:p w14:paraId="33DA42B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1608" w:type="dxa"/>
            <w:gridSpan w:val="2"/>
            <w:tcBorders>
              <w:top w:val="nil"/>
              <w:left w:val="nil"/>
              <w:bottom w:val="single" w:sz="4" w:space="0" w:color="auto"/>
              <w:right w:val="single" w:sz="8" w:space="0" w:color="auto"/>
            </w:tcBorders>
            <w:shd w:val="clear" w:color="auto" w:fill="auto"/>
            <w:noWrap/>
            <w:hideMark/>
          </w:tcPr>
          <w:p w14:paraId="573DC1B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773C7605"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65888C0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4271169A"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795B34E3"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5E2672EC"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0413BB6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and Human Resources Development, Honiara, </w:t>
            </w:r>
            <w:r w:rsidRPr="00583200">
              <w:rPr>
                <w:rFonts w:ascii="Calibri" w:eastAsia="Times New Roman" w:hAnsi="Calibri" w:cs="Calibri"/>
                <w:b/>
                <w:bCs/>
                <w:color w:val="000000"/>
                <w:sz w:val="24"/>
                <w:szCs w:val="20"/>
                <w:lang w:eastAsia="en-AU"/>
              </w:rPr>
              <w:t>Solomon Islands</w:t>
            </w:r>
          </w:p>
        </w:tc>
        <w:tc>
          <w:tcPr>
            <w:tcW w:w="4677" w:type="dxa"/>
            <w:tcBorders>
              <w:top w:val="nil"/>
              <w:left w:val="nil"/>
              <w:bottom w:val="single" w:sz="4" w:space="0" w:color="auto"/>
              <w:right w:val="single" w:sz="8" w:space="0" w:color="auto"/>
            </w:tcBorders>
            <w:shd w:val="clear" w:color="auto" w:fill="auto"/>
            <w:noWrap/>
            <w:hideMark/>
          </w:tcPr>
          <w:p w14:paraId="040A0976"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1608" w:type="dxa"/>
            <w:gridSpan w:val="2"/>
            <w:tcBorders>
              <w:top w:val="nil"/>
              <w:left w:val="nil"/>
              <w:bottom w:val="single" w:sz="4" w:space="0" w:color="auto"/>
              <w:right w:val="single" w:sz="8" w:space="0" w:color="auto"/>
            </w:tcBorders>
            <w:shd w:val="clear" w:color="auto" w:fill="auto"/>
            <w:noWrap/>
            <w:hideMark/>
          </w:tcPr>
          <w:p w14:paraId="1019A49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42CB516D"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0CFF9B0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44EAA8D1"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2E199D20"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3B08D5F0"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hideMark/>
          </w:tcPr>
          <w:p w14:paraId="5D041A3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Department of Education\ Atafu, Atafu, </w:t>
            </w:r>
            <w:r w:rsidRPr="00583200">
              <w:rPr>
                <w:rFonts w:ascii="Calibri" w:eastAsia="Times New Roman" w:hAnsi="Calibri" w:cs="Calibri"/>
                <w:b/>
                <w:bCs/>
                <w:color w:val="000000"/>
                <w:sz w:val="24"/>
                <w:szCs w:val="20"/>
                <w:lang w:eastAsia="en-AU"/>
              </w:rPr>
              <w:t>Tokelau Islands</w:t>
            </w:r>
          </w:p>
        </w:tc>
        <w:tc>
          <w:tcPr>
            <w:tcW w:w="4677" w:type="dxa"/>
            <w:tcBorders>
              <w:top w:val="nil"/>
              <w:left w:val="nil"/>
              <w:bottom w:val="single" w:sz="4" w:space="0" w:color="auto"/>
              <w:right w:val="single" w:sz="8" w:space="0" w:color="auto"/>
            </w:tcBorders>
            <w:shd w:val="clear" w:color="auto" w:fill="auto"/>
            <w:noWrap/>
            <w:hideMark/>
          </w:tcPr>
          <w:p w14:paraId="016DF15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1608" w:type="dxa"/>
            <w:gridSpan w:val="2"/>
            <w:tcBorders>
              <w:top w:val="nil"/>
              <w:left w:val="nil"/>
              <w:bottom w:val="single" w:sz="4" w:space="0" w:color="auto"/>
              <w:right w:val="single" w:sz="8" w:space="0" w:color="auto"/>
            </w:tcBorders>
            <w:shd w:val="clear" w:color="auto" w:fill="auto"/>
            <w:noWrap/>
            <w:hideMark/>
          </w:tcPr>
          <w:p w14:paraId="71D0762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65510D42"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71767B9C"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6970F952"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49AD556B"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27ADA267"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noWrap/>
            <w:hideMark/>
          </w:tcPr>
          <w:p w14:paraId="4B3C11B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and Training, Nukualofa, </w:t>
            </w:r>
            <w:proofErr w:type="spellStart"/>
            <w:r w:rsidRPr="00583200">
              <w:rPr>
                <w:rFonts w:ascii="Calibri" w:eastAsia="Times New Roman" w:hAnsi="Calibri" w:cs="Calibri"/>
                <w:color w:val="000000"/>
                <w:sz w:val="24"/>
                <w:szCs w:val="20"/>
                <w:lang w:eastAsia="en-AU"/>
              </w:rPr>
              <w:t>Tongatapu</w:t>
            </w:r>
            <w:proofErr w:type="spellEnd"/>
            <w:r w:rsidRPr="00583200">
              <w:rPr>
                <w:rFonts w:ascii="Calibri" w:eastAsia="Times New Roman" w:hAnsi="Calibri" w:cs="Calibri"/>
                <w:color w:val="000000"/>
                <w:sz w:val="24"/>
                <w:szCs w:val="20"/>
                <w:lang w:eastAsia="en-AU"/>
              </w:rPr>
              <w:t xml:space="preserve">, </w:t>
            </w:r>
            <w:r w:rsidRPr="00583200">
              <w:rPr>
                <w:rFonts w:ascii="Calibri" w:eastAsia="Times New Roman" w:hAnsi="Calibri" w:cs="Calibri"/>
                <w:b/>
                <w:bCs/>
                <w:color w:val="000000"/>
                <w:sz w:val="24"/>
                <w:szCs w:val="20"/>
                <w:lang w:eastAsia="en-AU"/>
              </w:rPr>
              <w:t>Tonga</w:t>
            </w:r>
          </w:p>
        </w:tc>
        <w:tc>
          <w:tcPr>
            <w:tcW w:w="4677" w:type="dxa"/>
            <w:tcBorders>
              <w:top w:val="nil"/>
              <w:left w:val="nil"/>
              <w:bottom w:val="single" w:sz="4" w:space="0" w:color="auto"/>
              <w:right w:val="single" w:sz="8" w:space="0" w:color="auto"/>
            </w:tcBorders>
            <w:shd w:val="clear" w:color="auto" w:fill="auto"/>
            <w:noWrap/>
            <w:hideMark/>
          </w:tcPr>
          <w:p w14:paraId="5A80CAE9"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1608" w:type="dxa"/>
            <w:gridSpan w:val="2"/>
            <w:tcBorders>
              <w:top w:val="nil"/>
              <w:left w:val="nil"/>
              <w:bottom w:val="single" w:sz="4" w:space="0" w:color="auto"/>
              <w:right w:val="single" w:sz="8" w:space="0" w:color="auto"/>
            </w:tcBorders>
            <w:shd w:val="clear" w:color="auto" w:fill="auto"/>
            <w:noWrap/>
            <w:hideMark/>
          </w:tcPr>
          <w:p w14:paraId="19F52B48"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6D8A2C70"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68D7C93C"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394FE913"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1C89266D" w14:textId="77777777" w:rsidTr="00973BE2">
        <w:trPr>
          <w:trHeight w:val="290"/>
        </w:trPr>
        <w:tc>
          <w:tcPr>
            <w:tcW w:w="1240" w:type="dxa"/>
            <w:tcBorders>
              <w:top w:val="nil"/>
              <w:left w:val="single" w:sz="8" w:space="0" w:color="auto"/>
              <w:bottom w:val="single" w:sz="4" w:space="0" w:color="auto"/>
              <w:right w:val="single" w:sz="8" w:space="0" w:color="auto"/>
            </w:tcBorders>
            <w:shd w:val="clear" w:color="auto" w:fill="auto"/>
            <w:noWrap/>
            <w:hideMark/>
          </w:tcPr>
          <w:p w14:paraId="19B2C9B5"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4" w:space="0" w:color="auto"/>
              <w:right w:val="single" w:sz="8" w:space="0" w:color="auto"/>
            </w:tcBorders>
            <w:shd w:val="clear" w:color="auto" w:fill="auto"/>
            <w:hideMark/>
          </w:tcPr>
          <w:p w14:paraId="7AF0E47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Ministry of Education, Youth &amp; Sports, Department of Education, Funafuti, </w:t>
            </w:r>
            <w:r w:rsidRPr="00583200">
              <w:rPr>
                <w:rFonts w:ascii="Calibri" w:eastAsia="Times New Roman" w:hAnsi="Calibri" w:cs="Calibri"/>
                <w:b/>
                <w:bCs/>
                <w:color w:val="000000"/>
                <w:sz w:val="24"/>
                <w:szCs w:val="20"/>
                <w:lang w:eastAsia="en-AU"/>
              </w:rPr>
              <w:t>Tuvalu</w:t>
            </w:r>
          </w:p>
        </w:tc>
        <w:tc>
          <w:tcPr>
            <w:tcW w:w="4677" w:type="dxa"/>
            <w:tcBorders>
              <w:top w:val="nil"/>
              <w:left w:val="nil"/>
              <w:bottom w:val="single" w:sz="4" w:space="0" w:color="auto"/>
              <w:right w:val="single" w:sz="8" w:space="0" w:color="auto"/>
            </w:tcBorders>
            <w:shd w:val="clear" w:color="auto" w:fill="auto"/>
            <w:noWrap/>
            <w:hideMark/>
          </w:tcPr>
          <w:p w14:paraId="0678AC07"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1608" w:type="dxa"/>
            <w:gridSpan w:val="2"/>
            <w:tcBorders>
              <w:top w:val="nil"/>
              <w:left w:val="nil"/>
              <w:bottom w:val="single" w:sz="4" w:space="0" w:color="auto"/>
              <w:right w:val="single" w:sz="8" w:space="0" w:color="auto"/>
            </w:tcBorders>
            <w:shd w:val="clear" w:color="auto" w:fill="auto"/>
            <w:noWrap/>
            <w:hideMark/>
          </w:tcPr>
          <w:p w14:paraId="5E6C4E73"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4" w:space="0" w:color="auto"/>
              <w:right w:val="single" w:sz="8" w:space="0" w:color="auto"/>
            </w:tcBorders>
            <w:shd w:val="clear" w:color="auto" w:fill="auto"/>
            <w:noWrap/>
            <w:hideMark/>
          </w:tcPr>
          <w:p w14:paraId="7C0A7DAC"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4" w:space="0" w:color="auto"/>
              <w:right w:val="single" w:sz="8" w:space="0" w:color="auto"/>
            </w:tcBorders>
            <w:shd w:val="clear" w:color="auto" w:fill="auto"/>
            <w:noWrap/>
            <w:hideMark/>
          </w:tcPr>
          <w:p w14:paraId="39841EE7"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4" w:space="0" w:color="auto"/>
              <w:right w:val="single" w:sz="8" w:space="0" w:color="auto"/>
            </w:tcBorders>
            <w:shd w:val="clear" w:color="auto" w:fill="auto"/>
            <w:noWrap/>
            <w:vAlign w:val="bottom"/>
            <w:hideMark/>
          </w:tcPr>
          <w:p w14:paraId="1CA261A8"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r w:rsidR="00583200" w:rsidRPr="00583200" w14:paraId="6B257587" w14:textId="77777777" w:rsidTr="00973BE2">
        <w:trPr>
          <w:trHeight w:val="300"/>
        </w:trPr>
        <w:tc>
          <w:tcPr>
            <w:tcW w:w="1240" w:type="dxa"/>
            <w:tcBorders>
              <w:top w:val="nil"/>
              <w:left w:val="single" w:sz="8" w:space="0" w:color="auto"/>
              <w:bottom w:val="single" w:sz="8" w:space="0" w:color="auto"/>
              <w:right w:val="single" w:sz="8" w:space="0" w:color="auto"/>
            </w:tcBorders>
            <w:shd w:val="clear" w:color="auto" w:fill="auto"/>
            <w:noWrap/>
            <w:hideMark/>
          </w:tcPr>
          <w:p w14:paraId="5493E682" w14:textId="77777777" w:rsidR="00583200" w:rsidRPr="00583200" w:rsidRDefault="00583200" w:rsidP="00583200">
            <w:pPr>
              <w:spacing w:after="0" w:line="240" w:lineRule="auto"/>
              <w:jc w:val="center"/>
              <w:rPr>
                <w:rFonts w:ascii="Calibri" w:eastAsia="Times New Roman" w:hAnsi="Calibri" w:cs="Calibri"/>
                <w:b/>
                <w:bCs/>
                <w:color w:val="000000"/>
                <w:sz w:val="24"/>
                <w:szCs w:val="20"/>
                <w:lang w:eastAsia="en-AU"/>
              </w:rPr>
            </w:pPr>
            <w:r w:rsidRPr="00583200">
              <w:rPr>
                <w:rFonts w:ascii="Calibri" w:eastAsia="Times New Roman" w:hAnsi="Calibri" w:cs="Calibri"/>
                <w:b/>
                <w:bCs/>
                <w:color w:val="000000"/>
                <w:sz w:val="24"/>
                <w:szCs w:val="20"/>
                <w:lang w:eastAsia="en-AU"/>
              </w:rPr>
              <w:t>2</w:t>
            </w:r>
          </w:p>
        </w:tc>
        <w:tc>
          <w:tcPr>
            <w:tcW w:w="3853" w:type="dxa"/>
            <w:tcBorders>
              <w:top w:val="nil"/>
              <w:left w:val="nil"/>
              <w:bottom w:val="single" w:sz="8" w:space="0" w:color="auto"/>
              <w:right w:val="single" w:sz="8" w:space="0" w:color="auto"/>
            </w:tcBorders>
            <w:shd w:val="clear" w:color="auto" w:fill="auto"/>
            <w:hideMark/>
          </w:tcPr>
          <w:p w14:paraId="48FEEAEF"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Examination &amp; Assessment Unit, Ministry of Education, Joint Court, Port Vila, </w:t>
            </w:r>
            <w:r w:rsidRPr="00583200">
              <w:rPr>
                <w:rFonts w:ascii="Calibri" w:eastAsia="Times New Roman" w:hAnsi="Calibri" w:cs="Calibri"/>
                <w:b/>
                <w:bCs/>
                <w:color w:val="000000"/>
                <w:sz w:val="24"/>
                <w:szCs w:val="20"/>
                <w:lang w:eastAsia="en-AU"/>
              </w:rPr>
              <w:t>Vanuatu</w:t>
            </w:r>
          </w:p>
        </w:tc>
        <w:tc>
          <w:tcPr>
            <w:tcW w:w="4677" w:type="dxa"/>
            <w:tcBorders>
              <w:top w:val="nil"/>
              <w:left w:val="nil"/>
              <w:bottom w:val="single" w:sz="8" w:space="0" w:color="auto"/>
              <w:right w:val="single" w:sz="8" w:space="0" w:color="auto"/>
            </w:tcBorders>
            <w:shd w:val="clear" w:color="auto" w:fill="auto"/>
            <w:noWrap/>
            <w:hideMark/>
          </w:tcPr>
          <w:p w14:paraId="7687A744"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xml:space="preserve">SPC (EQAP Office), 3 Luke Street, </w:t>
            </w:r>
            <w:proofErr w:type="spellStart"/>
            <w:r w:rsidRPr="00583200">
              <w:rPr>
                <w:rFonts w:ascii="Calibri" w:eastAsia="Times New Roman" w:hAnsi="Calibri" w:cs="Calibri"/>
                <w:color w:val="000000"/>
                <w:sz w:val="24"/>
                <w:szCs w:val="20"/>
                <w:lang w:eastAsia="en-AU"/>
              </w:rPr>
              <w:t>Nabua</w:t>
            </w:r>
            <w:proofErr w:type="spellEnd"/>
          </w:p>
        </w:tc>
        <w:tc>
          <w:tcPr>
            <w:tcW w:w="1608" w:type="dxa"/>
            <w:gridSpan w:val="2"/>
            <w:tcBorders>
              <w:top w:val="nil"/>
              <w:left w:val="nil"/>
              <w:bottom w:val="single" w:sz="8" w:space="0" w:color="auto"/>
              <w:right w:val="single" w:sz="8" w:space="0" w:color="auto"/>
            </w:tcBorders>
            <w:shd w:val="clear" w:color="auto" w:fill="auto"/>
            <w:noWrap/>
            <w:hideMark/>
          </w:tcPr>
          <w:p w14:paraId="4D28D0BE"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129" w:type="dxa"/>
            <w:tcBorders>
              <w:top w:val="nil"/>
              <w:left w:val="nil"/>
              <w:bottom w:val="single" w:sz="8" w:space="0" w:color="auto"/>
              <w:right w:val="single" w:sz="8" w:space="0" w:color="auto"/>
            </w:tcBorders>
            <w:shd w:val="clear" w:color="auto" w:fill="auto"/>
            <w:noWrap/>
            <w:hideMark/>
          </w:tcPr>
          <w:p w14:paraId="31DCD860"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21" w:type="dxa"/>
            <w:tcBorders>
              <w:top w:val="nil"/>
              <w:left w:val="nil"/>
              <w:bottom w:val="single" w:sz="8" w:space="0" w:color="auto"/>
              <w:right w:val="single" w:sz="8" w:space="0" w:color="auto"/>
            </w:tcBorders>
            <w:shd w:val="clear" w:color="auto" w:fill="auto"/>
            <w:noWrap/>
            <w:hideMark/>
          </w:tcPr>
          <w:p w14:paraId="00659C11" w14:textId="77777777" w:rsidR="00583200" w:rsidRPr="00583200" w:rsidRDefault="00583200" w:rsidP="00583200">
            <w:pPr>
              <w:spacing w:after="0" w:line="240" w:lineRule="auto"/>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c>
          <w:tcPr>
            <w:tcW w:w="1288" w:type="dxa"/>
            <w:tcBorders>
              <w:top w:val="nil"/>
              <w:left w:val="nil"/>
              <w:bottom w:val="single" w:sz="8" w:space="0" w:color="auto"/>
              <w:right w:val="single" w:sz="8" w:space="0" w:color="auto"/>
            </w:tcBorders>
            <w:shd w:val="clear" w:color="auto" w:fill="auto"/>
            <w:noWrap/>
            <w:vAlign w:val="bottom"/>
            <w:hideMark/>
          </w:tcPr>
          <w:p w14:paraId="5520ECB3" w14:textId="77777777" w:rsidR="00583200" w:rsidRPr="00583200" w:rsidRDefault="00583200" w:rsidP="00583200">
            <w:pPr>
              <w:spacing w:after="0" w:line="240" w:lineRule="auto"/>
              <w:jc w:val="center"/>
              <w:rPr>
                <w:rFonts w:ascii="Calibri" w:eastAsia="Times New Roman" w:hAnsi="Calibri" w:cs="Calibri"/>
                <w:color w:val="000000"/>
                <w:sz w:val="24"/>
                <w:szCs w:val="20"/>
                <w:lang w:eastAsia="en-AU"/>
              </w:rPr>
            </w:pPr>
            <w:r w:rsidRPr="00583200">
              <w:rPr>
                <w:rFonts w:ascii="Calibri" w:eastAsia="Times New Roman" w:hAnsi="Calibri" w:cs="Calibri"/>
                <w:color w:val="000000"/>
                <w:sz w:val="24"/>
                <w:szCs w:val="20"/>
                <w:lang w:eastAsia="en-AU"/>
              </w:rPr>
              <w:t> </w:t>
            </w:r>
          </w:p>
        </w:tc>
      </w:tr>
    </w:tbl>
    <w:p w14:paraId="171AB6DA" w14:textId="77777777" w:rsidR="00583200" w:rsidRPr="00583200" w:rsidRDefault="00583200" w:rsidP="00583200">
      <w:pPr>
        <w:tabs>
          <w:tab w:val="left" w:pos="4731"/>
        </w:tabs>
        <w:spacing w:after="0" w:line="240" w:lineRule="auto"/>
        <w:rPr>
          <w:rFonts w:ascii="Times New Roman" w:eastAsia="Times New Roman" w:hAnsi="Times New Roman" w:cs="Times New Roman"/>
        </w:rPr>
      </w:pPr>
    </w:p>
    <w:p w14:paraId="5303805C" w14:textId="77777777" w:rsidR="002B6119" w:rsidRDefault="00583200"/>
    <w:sectPr w:rsidR="002B6119" w:rsidSect="005832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FC46" w14:textId="77777777" w:rsidR="00540CE2" w:rsidRDefault="005832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noProof/>
        <w:lang w:eastAsia="en-AU"/>
      </w:rPr>
      <w:drawing>
        <wp:inline distT="0" distB="0" distL="0" distR="0" wp14:anchorId="1EE7DB85" wp14:editId="3FDD42ED">
          <wp:extent cx="5730875" cy="370840"/>
          <wp:effectExtent l="19050" t="0" r="3175" b="0"/>
          <wp:docPr id="2" name="Image 2" descr="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DDRESS.png"/>
                  <pic:cNvPicPr>
                    <a:picLocks noChangeAspect="1" noChangeArrowheads="1"/>
                  </pic:cNvPicPr>
                </pic:nvPicPr>
                <pic:blipFill>
                  <a:blip r:embed="rId1"/>
                  <a:srcRect/>
                  <a:stretch>
                    <a:fillRect/>
                  </a:stretch>
                </pic:blipFill>
                <pic:spPr bwMode="auto">
                  <a:xfrm>
                    <a:off x="0" y="0"/>
                    <a:ext cx="5730875" cy="370840"/>
                  </a:xfrm>
                  <a:prstGeom prst="rect">
                    <a:avLst/>
                  </a:prstGeom>
                  <a:noFill/>
                  <a:ln w="9525">
                    <a:noFill/>
                    <a:miter lim="800000"/>
                    <a:headEnd/>
                    <a:tailEnd/>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597F1" w14:textId="77777777" w:rsidR="00540CE2" w:rsidRDefault="00583200">
    <w:pPr>
      <w:spacing w:after="140"/>
      <w:jc w:val="center"/>
      <w:rPr>
        <w:b/>
      </w:rPr>
    </w:pPr>
    <w:r>
      <w:rPr>
        <w:noProof/>
      </w:rPr>
      <w:drawing>
        <wp:inline distT="0" distB="0" distL="0" distR="0" wp14:anchorId="21A9BBE0" wp14:editId="07994B3B">
          <wp:extent cx="5727701" cy="1021663"/>
          <wp:effectExtent l="0" t="0" r="0" b="762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727701" cy="10216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5937" w14:textId="77777777" w:rsidR="00540CE2" w:rsidRDefault="00583200">
    <w:pPr>
      <w:spacing w:after="360"/>
      <w:jc w:val="center"/>
      <w:rPr>
        <w:rFonts w:ascii="Arial" w:hAnsi="Arial" w:cs="Arial"/>
      </w:rPr>
    </w:pPr>
    <w:r>
      <w:rPr>
        <w:noProof/>
      </w:rPr>
      <w:drawing>
        <wp:inline distT="0" distB="0" distL="0" distR="0" wp14:anchorId="265D4E1F" wp14:editId="648AD4CD">
          <wp:extent cx="5727701" cy="1021663"/>
          <wp:effectExtent l="0" t="0" r="0" b="762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727701" cy="10216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50FE"/>
    <w:multiLevelType w:val="multilevel"/>
    <w:tmpl w:val="E45C376E"/>
    <w:lvl w:ilvl="0">
      <w:start w:val="6"/>
      <w:numFmt w:val="lowerRoman"/>
      <w:lvlText w:val="%1."/>
      <w:lvlJc w:val="right"/>
      <w:pPr>
        <w:tabs>
          <w:tab w:val="num" w:pos="1004"/>
        </w:tabs>
        <w:ind w:left="1004" w:hanging="360"/>
      </w:pPr>
    </w:lvl>
    <w:lvl w:ilvl="1" w:tentative="1">
      <w:start w:val="1"/>
      <w:numFmt w:val="lowerRoman"/>
      <w:lvlText w:val="%2."/>
      <w:lvlJc w:val="right"/>
      <w:pPr>
        <w:tabs>
          <w:tab w:val="num" w:pos="1724"/>
        </w:tabs>
        <w:ind w:left="1724" w:hanging="360"/>
      </w:pPr>
    </w:lvl>
    <w:lvl w:ilvl="2" w:tentative="1">
      <w:start w:val="1"/>
      <w:numFmt w:val="lowerRoman"/>
      <w:lvlText w:val="%3."/>
      <w:lvlJc w:val="right"/>
      <w:pPr>
        <w:tabs>
          <w:tab w:val="num" w:pos="2444"/>
        </w:tabs>
        <w:ind w:left="2444" w:hanging="360"/>
      </w:pPr>
    </w:lvl>
    <w:lvl w:ilvl="3" w:tentative="1">
      <w:start w:val="1"/>
      <w:numFmt w:val="lowerRoman"/>
      <w:lvlText w:val="%4."/>
      <w:lvlJc w:val="right"/>
      <w:pPr>
        <w:tabs>
          <w:tab w:val="num" w:pos="3164"/>
        </w:tabs>
        <w:ind w:left="3164" w:hanging="360"/>
      </w:pPr>
    </w:lvl>
    <w:lvl w:ilvl="4" w:tentative="1">
      <w:start w:val="1"/>
      <w:numFmt w:val="lowerRoman"/>
      <w:lvlText w:val="%5."/>
      <w:lvlJc w:val="right"/>
      <w:pPr>
        <w:tabs>
          <w:tab w:val="num" w:pos="3884"/>
        </w:tabs>
        <w:ind w:left="3884" w:hanging="360"/>
      </w:pPr>
    </w:lvl>
    <w:lvl w:ilvl="5" w:tentative="1">
      <w:start w:val="1"/>
      <w:numFmt w:val="lowerRoman"/>
      <w:lvlText w:val="%6."/>
      <w:lvlJc w:val="right"/>
      <w:pPr>
        <w:tabs>
          <w:tab w:val="num" w:pos="4604"/>
        </w:tabs>
        <w:ind w:left="4604" w:hanging="360"/>
      </w:pPr>
    </w:lvl>
    <w:lvl w:ilvl="6" w:tentative="1">
      <w:start w:val="1"/>
      <w:numFmt w:val="lowerRoman"/>
      <w:lvlText w:val="%7."/>
      <w:lvlJc w:val="right"/>
      <w:pPr>
        <w:tabs>
          <w:tab w:val="num" w:pos="5324"/>
        </w:tabs>
        <w:ind w:left="5324" w:hanging="360"/>
      </w:pPr>
    </w:lvl>
    <w:lvl w:ilvl="7" w:tentative="1">
      <w:start w:val="1"/>
      <w:numFmt w:val="lowerRoman"/>
      <w:lvlText w:val="%8."/>
      <w:lvlJc w:val="right"/>
      <w:pPr>
        <w:tabs>
          <w:tab w:val="num" w:pos="6044"/>
        </w:tabs>
        <w:ind w:left="6044" w:hanging="360"/>
      </w:pPr>
    </w:lvl>
    <w:lvl w:ilvl="8" w:tentative="1">
      <w:start w:val="1"/>
      <w:numFmt w:val="lowerRoman"/>
      <w:lvlText w:val="%9."/>
      <w:lvlJc w:val="right"/>
      <w:pPr>
        <w:tabs>
          <w:tab w:val="num" w:pos="6764"/>
        </w:tabs>
        <w:ind w:left="6764" w:hanging="360"/>
      </w:pPr>
    </w:lvl>
  </w:abstractNum>
  <w:abstractNum w:abstractNumId="1" w15:restartNumberingAfterBreak="0">
    <w:nsid w:val="0A243DCA"/>
    <w:multiLevelType w:val="hybridMultilevel"/>
    <w:tmpl w:val="4D447E96"/>
    <w:lvl w:ilvl="0" w:tplc="F31C135C">
      <w:start w:val="14"/>
      <w:numFmt w:val="lowerRoman"/>
      <w:lvlText w:val="%1."/>
      <w:lvlJc w:val="right"/>
      <w:pPr>
        <w:tabs>
          <w:tab w:val="num" w:pos="720"/>
        </w:tabs>
        <w:ind w:left="720" w:hanging="360"/>
      </w:pPr>
    </w:lvl>
    <w:lvl w:ilvl="1" w:tplc="1B54D142" w:tentative="1">
      <w:start w:val="1"/>
      <w:numFmt w:val="lowerRoman"/>
      <w:lvlText w:val="%2."/>
      <w:lvlJc w:val="right"/>
      <w:pPr>
        <w:tabs>
          <w:tab w:val="num" w:pos="1440"/>
        </w:tabs>
        <w:ind w:left="1440" w:hanging="360"/>
      </w:pPr>
    </w:lvl>
    <w:lvl w:ilvl="2" w:tplc="4C6ADA84" w:tentative="1">
      <w:start w:val="1"/>
      <w:numFmt w:val="lowerRoman"/>
      <w:lvlText w:val="%3."/>
      <w:lvlJc w:val="right"/>
      <w:pPr>
        <w:tabs>
          <w:tab w:val="num" w:pos="2160"/>
        </w:tabs>
        <w:ind w:left="2160" w:hanging="360"/>
      </w:pPr>
    </w:lvl>
    <w:lvl w:ilvl="3" w:tplc="BA4439F8" w:tentative="1">
      <w:start w:val="1"/>
      <w:numFmt w:val="lowerRoman"/>
      <w:lvlText w:val="%4."/>
      <w:lvlJc w:val="right"/>
      <w:pPr>
        <w:tabs>
          <w:tab w:val="num" w:pos="2880"/>
        </w:tabs>
        <w:ind w:left="2880" w:hanging="360"/>
      </w:pPr>
    </w:lvl>
    <w:lvl w:ilvl="4" w:tplc="4078A0AC" w:tentative="1">
      <w:start w:val="1"/>
      <w:numFmt w:val="lowerRoman"/>
      <w:lvlText w:val="%5."/>
      <w:lvlJc w:val="right"/>
      <w:pPr>
        <w:tabs>
          <w:tab w:val="num" w:pos="3600"/>
        </w:tabs>
        <w:ind w:left="3600" w:hanging="360"/>
      </w:pPr>
    </w:lvl>
    <w:lvl w:ilvl="5" w:tplc="8772A6FE" w:tentative="1">
      <w:start w:val="1"/>
      <w:numFmt w:val="lowerRoman"/>
      <w:lvlText w:val="%6."/>
      <w:lvlJc w:val="right"/>
      <w:pPr>
        <w:tabs>
          <w:tab w:val="num" w:pos="4320"/>
        </w:tabs>
        <w:ind w:left="4320" w:hanging="360"/>
      </w:pPr>
    </w:lvl>
    <w:lvl w:ilvl="6" w:tplc="087CDB46" w:tentative="1">
      <w:start w:val="1"/>
      <w:numFmt w:val="lowerRoman"/>
      <w:lvlText w:val="%7."/>
      <w:lvlJc w:val="right"/>
      <w:pPr>
        <w:tabs>
          <w:tab w:val="num" w:pos="5040"/>
        </w:tabs>
        <w:ind w:left="5040" w:hanging="360"/>
      </w:pPr>
    </w:lvl>
    <w:lvl w:ilvl="7" w:tplc="BCB85A28" w:tentative="1">
      <w:start w:val="1"/>
      <w:numFmt w:val="lowerRoman"/>
      <w:lvlText w:val="%8."/>
      <w:lvlJc w:val="right"/>
      <w:pPr>
        <w:tabs>
          <w:tab w:val="num" w:pos="5760"/>
        </w:tabs>
        <w:ind w:left="5760" w:hanging="360"/>
      </w:pPr>
    </w:lvl>
    <w:lvl w:ilvl="8" w:tplc="28EC6AC8" w:tentative="1">
      <w:start w:val="1"/>
      <w:numFmt w:val="lowerRoman"/>
      <w:lvlText w:val="%9."/>
      <w:lvlJc w:val="right"/>
      <w:pPr>
        <w:tabs>
          <w:tab w:val="num" w:pos="6480"/>
        </w:tabs>
        <w:ind w:left="6480" w:hanging="360"/>
      </w:pPr>
    </w:lvl>
  </w:abstractNum>
  <w:abstractNum w:abstractNumId="2" w15:restartNumberingAfterBreak="0">
    <w:nsid w:val="0F56175C"/>
    <w:multiLevelType w:val="multilevel"/>
    <w:tmpl w:val="A0C082B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8202BCA"/>
    <w:multiLevelType w:val="hybridMultilevel"/>
    <w:tmpl w:val="1C3802C4"/>
    <w:lvl w:ilvl="0" w:tplc="AB36C9B4">
      <w:start w:val="3"/>
      <w:numFmt w:val="lowerRoman"/>
      <w:lvlText w:val="%1."/>
      <w:lvlJc w:val="right"/>
      <w:pPr>
        <w:tabs>
          <w:tab w:val="num" w:pos="720"/>
        </w:tabs>
        <w:ind w:left="720" w:hanging="360"/>
      </w:pPr>
    </w:lvl>
    <w:lvl w:ilvl="1" w:tplc="90465064" w:tentative="1">
      <w:start w:val="1"/>
      <w:numFmt w:val="lowerRoman"/>
      <w:lvlText w:val="%2."/>
      <w:lvlJc w:val="right"/>
      <w:pPr>
        <w:tabs>
          <w:tab w:val="num" w:pos="1440"/>
        </w:tabs>
        <w:ind w:left="1440" w:hanging="360"/>
      </w:pPr>
    </w:lvl>
    <w:lvl w:ilvl="2" w:tplc="7D2ECCA2" w:tentative="1">
      <w:start w:val="1"/>
      <w:numFmt w:val="lowerRoman"/>
      <w:lvlText w:val="%3."/>
      <w:lvlJc w:val="right"/>
      <w:pPr>
        <w:tabs>
          <w:tab w:val="num" w:pos="2160"/>
        </w:tabs>
        <w:ind w:left="2160" w:hanging="360"/>
      </w:pPr>
    </w:lvl>
    <w:lvl w:ilvl="3" w:tplc="EE7A62A0" w:tentative="1">
      <w:start w:val="1"/>
      <w:numFmt w:val="lowerRoman"/>
      <w:lvlText w:val="%4."/>
      <w:lvlJc w:val="right"/>
      <w:pPr>
        <w:tabs>
          <w:tab w:val="num" w:pos="2880"/>
        </w:tabs>
        <w:ind w:left="2880" w:hanging="360"/>
      </w:pPr>
    </w:lvl>
    <w:lvl w:ilvl="4" w:tplc="19DC6426" w:tentative="1">
      <w:start w:val="1"/>
      <w:numFmt w:val="lowerRoman"/>
      <w:lvlText w:val="%5."/>
      <w:lvlJc w:val="right"/>
      <w:pPr>
        <w:tabs>
          <w:tab w:val="num" w:pos="3600"/>
        </w:tabs>
        <w:ind w:left="3600" w:hanging="360"/>
      </w:pPr>
    </w:lvl>
    <w:lvl w:ilvl="5" w:tplc="79145B96" w:tentative="1">
      <w:start w:val="1"/>
      <w:numFmt w:val="lowerRoman"/>
      <w:lvlText w:val="%6."/>
      <w:lvlJc w:val="right"/>
      <w:pPr>
        <w:tabs>
          <w:tab w:val="num" w:pos="4320"/>
        </w:tabs>
        <w:ind w:left="4320" w:hanging="360"/>
      </w:pPr>
    </w:lvl>
    <w:lvl w:ilvl="6" w:tplc="F63CDDB2" w:tentative="1">
      <w:start w:val="1"/>
      <w:numFmt w:val="lowerRoman"/>
      <w:lvlText w:val="%7."/>
      <w:lvlJc w:val="right"/>
      <w:pPr>
        <w:tabs>
          <w:tab w:val="num" w:pos="5040"/>
        </w:tabs>
        <w:ind w:left="5040" w:hanging="360"/>
      </w:pPr>
    </w:lvl>
    <w:lvl w:ilvl="7" w:tplc="B5947402" w:tentative="1">
      <w:start w:val="1"/>
      <w:numFmt w:val="lowerRoman"/>
      <w:lvlText w:val="%8."/>
      <w:lvlJc w:val="right"/>
      <w:pPr>
        <w:tabs>
          <w:tab w:val="num" w:pos="5760"/>
        </w:tabs>
        <w:ind w:left="5760" w:hanging="360"/>
      </w:pPr>
    </w:lvl>
    <w:lvl w:ilvl="8" w:tplc="08AC1106" w:tentative="1">
      <w:start w:val="1"/>
      <w:numFmt w:val="lowerRoman"/>
      <w:lvlText w:val="%9."/>
      <w:lvlJc w:val="right"/>
      <w:pPr>
        <w:tabs>
          <w:tab w:val="num" w:pos="6480"/>
        </w:tabs>
        <w:ind w:left="6480" w:hanging="360"/>
      </w:pPr>
    </w:lvl>
  </w:abstractNum>
  <w:abstractNum w:abstractNumId="4" w15:restartNumberingAfterBreak="0">
    <w:nsid w:val="201B6A4E"/>
    <w:multiLevelType w:val="hybridMultilevel"/>
    <w:tmpl w:val="2098BD9C"/>
    <w:lvl w:ilvl="0" w:tplc="1BF86CC0">
      <w:start w:val="11"/>
      <w:numFmt w:val="lowerRoman"/>
      <w:lvlText w:val="%1."/>
      <w:lvlJc w:val="right"/>
      <w:pPr>
        <w:tabs>
          <w:tab w:val="num" w:pos="720"/>
        </w:tabs>
        <w:ind w:left="720" w:hanging="360"/>
      </w:pPr>
    </w:lvl>
    <w:lvl w:ilvl="1" w:tplc="8E4473D8" w:tentative="1">
      <w:start w:val="1"/>
      <w:numFmt w:val="lowerRoman"/>
      <w:lvlText w:val="%2."/>
      <w:lvlJc w:val="right"/>
      <w:pPr>
        <w:tabs>
          <w:tab w:val="num" w:pos="1440"/>
        </w:tabs>
        <w:ind w:left="1440" w:hanging="360"/>
      </w:pPr>
    </w:lvl>
    <w:lvl w:ilvl="2" w:tplc="C14623B6" w:tentative="1">
      <w:start w:val="1"/>
      <w:numFmt w:val="lowerRoman"/>
      <w:lvlText w:val="%3."/>
      <w:lvlJc w:val="right"/>
      <w:pPr>
        <w:tabs>
          <w:tab w:val="num" w:pos="2160"/>
        </w:tabs>
        <w:ind w:left="2160" w:hanging="360"/>
      </w:pPr>
    </w:lvl>
    <w:lvl w:ilvl="3" w:tplc="8856F666" w:tentative="1">
      <w:start w:val="1"/>
      <w:numFmt w:val="lowerRoman"/>
      <w:lvlText w:val="%4."/>
      <w:lvlJc w:val="right"/>
      <w:pPr>
        <w:tabs>
          <w:tab w:val="num" w:pos="2880"/>
        </w:tabs>
        <w:ind w:left="2880" w:hanging="360"/>
      </w:pPr>
    </w:lvl>
    <w:lvl w:ilvl="4" w:tplc="4774A70A" w:tentative="1">
      <w:start w:val="1"/>
      <w:numFmt w:val="lowerRoman"/>
      <w:lvlText w:val="%5."/>
      <w:lvlJc w:val="right"/>
      <w:pPr>
        <w:tabs>
          <w:tab w:val="num" w:pos="3600"/>
        </w:tabs>
        <w:ind w:left="3600" w:hanging="360"/>
      </w:pPr>
    </w:lvl>
    <w:lvl w:ilvl="5" w:tplc="B2D8B7A6" w:tentative="1">
      <w:start w:val="1"/>
      <w:numFmt w:val="lowerRoman"/>
      <w:lvlText w:val="%6."/>
      <w:lvlJc w:val="right"/>
      <w:pPr>
        <w:tabs>
          <w:tab w:val="num" w:pos="4320"/>
        </w:tabs>
        <w:ind w:left="4320" w:hanging="360"/>
      </w:pPr>
    </w:lvl>
    <w:lvl w:ilvl="6" w:tplc="F5626464" w:tentative="1">
      <w:start w:val="1"/>
      <w:numFmt w:val="lowerRoman"/>
      <w:lvlText w:val="%7."/>
      <w:lvlJc w:val="right"/>
      <w:pPr>
        <w:tabs>
          <w:tab w:val="num" w:pos="5040"/>
        </w:tabs>
        <w:ind w:left="5040" w:hanging="360"/>
      </w:pPr>
    </w:lvl>
    <w:lvl w:ilvl="7" w:tplc="B45491E2" w:tentative="1">
      <w:start w:val="1"/>
      <w:numFmt w:val="lowerRoman"/>
      <w:lvlText w:val="%8."/>
      <w:lvlJc w:val="right"/>
      <w:pPr>
        <w:tabs>
          <w:tab w:val="num" w:pos="5760"/>
        </w:tabs>
        <w:ind w:left="5760" w:hanging="360"/>
      </w:pPr>
    </w:lvl>
    <w:lvl w:ilvl="8" w:tplc="1D70AFC6" w:tentative="1">
      <w:start w:val="1"/>
      <w:numFmt w:val="lowerRoman"/>
      <w:lvlText w:val="%9."/>
      <w:lvlJc w:val="right"/>
      <w:pPr>
        <w:tabs>
          <w:tab w:val="num" w:pos="6480"/>
        </w:tabs>
        <w:ind w:left="6480" w:hanging="360"/>
      </w:pPr>
    </w:lvl>
  </w:abstractNum>
  <w:abstractNum w:abstractNumId="5"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AE1E8B"/>
    <w:multiLevelType w:val="hybridMultilevel"/>
    <w:tmpl w:val="F4E6CEB6"/>
    <w:lvl w:ilvl="0" w:tplc="C30E74AC">
      <w:start w:val="7"/>
      <w:numFmt w:val="lowerRoman"/>
      <w:lvlText w:val="%1."/>
      <w:lvlJc w:val="right"/>
      <w:pPr>
        <w:tabs>
          <w:tab w:val="num" w:pos="720"/>
        </w:tabs>
        <w:ind w:left="720" w:hanging="360"/>
      </w:pPr>
    </w:lvl>
    <w:lvl w:ilvl="1" w:tplc="57EE99C6" w:tentative="1">
      <w:start w:val="1"/>
      <w:numFmt w:val="lowerRoman"/>
      <w:lvlText w:val="%2."/>
      <w:lvlJc w:val="right"/>
      <w:pPr>
        <w:tabs>
          <w:tab w:val="num" w:pos="1440"/>
        </w:tabs>
        <w:ind w:left="1440" w:hanging="360"/>
      </w:pPr>
    </w:lvl>
    <w:lvl w:ilvl="2" w:tplc="E8BE7DD4" w:tentative="1">
      <w:start w:val="1"/>
      <w:numFmt w:val="lowerRoman"/>
      <w:lvlText w:val="%3."/>
      <w:lvlJc w:val="right"/>
      <w:pPr>
        <w:tabs>
          <w:tab w:val="num" w:pos="2160"/>
        </w:tabs>
        <w:ind w:left="2160" w:hanging="360"/>
      </w:pPr>
    </w:lvl>
    <w:lvl w:ilvl="3" w:tplc="AE9642C2" w:tentative="1">
      <w:start w:val="1"/>
      <w:numFmt w:val="lowerRoman"/>
      <w:lvlText w:val="%4."/>
      <w:lvlJc w:val="right"/>
      <w:pPr>
        <w:tabs>
          <w:tab w:val="num" w:pos="2880"/>
        </w:tabs>
        <w:ind w:left="2880" w:hanging="360"/>
      </w:pPr>
    </w:lvl>
    <w:lvl w:ilvl="4" w:tplc="5D9817E4" w:tentative="1">
      <w:start w:val="1"/>
      <w:numFmt w:val="lowerRoman"/>
      <w:lvlText w:val="%5."/>
      <w:lvlJc w:val="right"/>
      <w:pPr>
        <w:tabs>
          <w:tab w:val="num" w:pos="3600"/>
        </w:tabs>
        <w:ind w:left="3600" w:hanging="360"/>
      </w:pPr>
    </w:lvl>
    <w:lvl w:ilvl="5" w:tplc="0B6A1DF4" w:tentative="1">
      <w:start w:val="1"/>
      <w:numFmt w:val="lowerRoman"/>
      <w:lvlText w:val="%6."/>
      <w:lvlJc w:val="right"/>
      <w:pPr>
        <w:tabs>
          <w:tab w:val="num" w:pos="4320"/>
        </w:tabs>
        <w:ind w:left="4320" w:hanging="360"/>
      </w:pPr>
    </w:lvl>
    <w:lvl w:ilvl="6" w:tplc="84F656AC" w:tentative="1">
      <w:start w:val="1"/>
      <w:numFmt w:val="lowerRoman"/>
      <w:lvlText w:val="%7."/>
      <w:lvlJc w:val="right"/>
      <w:pPr>
        <w:tabs>
          <w:tab w:val="num" w:pos="5040"/>
        </w:tabs>
        <w:ind w:left="5040" w:hanging="360"/>
      </w:pPr>
    </w:lvl>
    <w:lvl w:ilvl="7" w:tplc="68B0C28C" w:tentative="1">
      <w:start w:val="1"/>
      <w:numFmt w:val="lowerRoman"/>
      <w:lvlText w:val="%8."/>
      <w:lvlJc w:val="right"/>
      <w:pPr>
        <w:tabs>
          <w:tab w:val="num" w:pos="5760"/>
        </w:tabs>
        <w:ind w:left="5760" w:hanging="360"/>
      </w:pPr>
    </w:lvl>
    <w:lvl w:ilvl="8" w:tplc="0B200BD6" w:tentative="1">
      <w:start w:val="1"/>
      <w:numFmt w:val="lowerRoman"/>
      <w:lvlText w:val="%9."/>
      <w:lvlJc w:val="right"/>
      <w:pPr>
        <w:tabs>
          <w:tab w:val="num" w:pos="6480"/>
        </w:tabs>
        <w:ind w:left="6480" w:hanging="360"/>
      </w:pPr>
    </w:lvl>
  </w:abstractNum>
  <w:abstractNum w:abstractNumId="7" w15:restartNumberingAfterBreak="0">
    <w:nsid w:val="38F1439F"/>
    <w:multiLevelType w:val="multilevel"/>
    <w:tmpl w:val="D1F671AA"/>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7AD0C47"/>
    <w:multiLevelType w:val="hybridMultilevel"/>
    <w:tmpl w:val="0D32887E"/>
    <w:lvl w:ilvl="0" w:tplc="181C2D7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4AAE2D03"/>
    <w:multiLevelType w:val="hybridMultilevel"/>
    <w:tmpl w:val="2D0C8DBE"/>
    <w:lvl w:ilvl="0" w:tplc="F4F4B6EE">
      <w:start w:val="10"/>
      <w:numFmt w:val="lowerRoman"/>
      <w:lvlText w:val="%1."/>
      <w:lvlJc w:val="right"/>
      <w:pPr>
        <w:tabs>
          <w:tab w:val="num" w:pos="720"/>
        </w:tabs>
        <w:ind w:left="720" w:hanging="360"/>
      </w:pPr>
    </w:lvl>
    <w:lvl w:ilvl="1" w:tplc="428AF578" w:tentative="1">
      <w:start w:val="1"/>
      <w:numFmt w:val="lowerRoman"/>
      <w:lvlText w:val="%2."/>
      <w:lvlJc w:val="right"/>
      <w:pPr>
        <w:tabs>
          <w:tab w:val="num" w:pos="1440"/>
        </w:tabs>
        <w:ind w:left="1440" w:hanging="360"/>
      </w:pPr>
    </w:lvl>
    <w:lvl w:ilvl="2" w:tplc="8F20452A" w:tentative="1">
      <w:start w:val="1"/>
      <w:numFmt w:val="lowerRoman"/>
      <w:lvlText w:val="%3."/>
      <w:lvlJc w:val="right"/>
      <w:pPr>
        <w:tabs>
          <w:tab w:val="num" w:pos="2160"/>
        </w:tabs>
        <w:ind w:left="2160" w:hanging="360"/>
      </w:pPr>
    </w:lvl>
    <w:lvl w:ilvl="3" w:tplc="A99A2184" w:tentative="1">
      <w:start w:val="1"/>
      <w:numFmt w:val="lowerRoman"/>
      <w:lvlText w:val="%4."/>
      <w:lvlJc w:val="right"/>
      <w:pPr>
        <w:tabs>
          <w:tab w:val="num" w:pos="2880"/>
        </w:tabs>
        <w:ind w:left="2880" w:hanging="360"/>
      </w:pPr>
    </w:lvl>
    <w:lvl w:ilvl="4" w:tplc="4DA88048" w:tentative="1">
      <w:start w:val="1"/>
      <w:numFmt w:val="lowerRoman"/>
      <w:lvlText w:val="%5."/>
      <w:lvlJc w:val="right"/>
      <w:pPr>
        <w:tabs>
          <w:tab w:val="num" w:pos="3600"/>
        </w:tabs>
        <w:ind w:left="3600" w:hanging="360"/>
      </w:pPr>
    </w:lvl>
    <w:lvl w:ilvl="5" w:tplc="F17E2252" w:tentative="1">
      <w:start w:val="1"/>
      <w:numFmt w:val="lowerRoman"/>
      <w:lvlText w:val="%6."/>
      <w:lvlJc w:val="right"/>
      <w:pPr>
        <w:tabs>
          <w:tab w:val="num" w:pos="4320"/>
        </w:tabs>
        <w:ind w:left="4320" w:hanging="360"/>
      </w:pPr>
    </w:lvl>
    <w:lvl w:ilvl="6" w:tplc="072215F2" w:tentative="1">
      <w:start w:val="1"/>
      <w:numFmt w:val="lowerRoman"/>
      <w:lvlText w:val="%7."/>
      <w:lvlJc w:val="right"/>
      <w:pPr>
        <w:tabs>
          <w:tab w:val="num" w:pos="5040"/>
        </w:tabs>
        <w:ind w:left="5040" w:hanging="360"/>
      </w:pPr>
    </w:lvl>
    <w:lvl w:ilvl="7" w:tplc="68BC7F60" w:tentative="1">
      <w:start w:val="1"/>
      <w:numFmt w:val="lowerRoman"/>
      <w:lvlText w:val="%8."/>
      <w:lvlJc w:val="right"/>
      <w:pPr>
        <w:tabs>
          <w:tab w:val="num" w:pos="5760"/>
        </w:tabs>
        <w:ind w:left="5760" w:hanging="360"/>
      </w:pPr>
    </w:lvl>
    <w:lvl w:ilvl="8" w:tplc="1BDC0AD2" w:tentative="1">
      <w:start w:val="1"/>
      <w:numFmt w:val="lowerRoman"/>
      <w:lvlText w:val="%9."/>
      <w:lvlJc w:val="right"/>
      <w:pPr>
        <w:tabs>
          <w:tab w:val="num" w:pos="6480"/>
        </w:tabs>
        <w:ind w:left="6480" w:hanging="360"/>
      </w:pPr>
    </w:lvl>
  </w:abstractNum>
  <w:abstractNum w:abstractNumId="10" w15:restartNumberingAfterBreak="0">
    <w:nsid w:val="4AEF7300"/>
    <w:multiLevelType w:val="hybridMultilevel"/>
    <w:tmpl w:val="46708F08"/>
    <w:lvl w:ilvl="0" w:tplc="832A8A80">
      <w:start w:val="5"/>
      <w:numFmt w:val="lowerRoman"/>
      <w:lvlText w:val="%1."/>
      <w:lvlJc w:val="right"/>
      <w:pPr>
        <w:tabs>
          <w:tab w:val="num" w:pos="720"/>
        </w:tabs>
        <w:ind w:left="720" w:hanging="360"/>
      </w:pPr>
    </w:lvl>
    <w:lvl w:ilvl="1" w:tplc="D7461228" w:tentative="1">
      <w:start w:val="1"/>
      <w:numFmt w:val="lowerRoman"/>
      <w:lvlText w:val="%2."/>
      <w:lvlJc w:val="right"/>
      <w:pPr>
        <w:tabs>
          <w:tab w:val="num" w:pos="1440"/>
        </w:tabs>
        <w:ind w:left="1440" w:hanging="360"/>
      </w:pPr>
    </w:lvl>
    <w:lvl w:ilvl="2" w:tplc="E238123A" w:tentative="1">
      <w:start w:val="1"/>
      <w:numFmt w:val="lowerRoman"/>
      <w:lvlText w:val="%3."/>
      <w:lvlJc w:val="right"/>
      <w:pPr>
        <w:tabs>
          <w:tab w:val="num" w:pos="2160"/>
        </w:tabs>
        <w:ind w:left="2160" w:hanging="360"/>
      </w:pPr>
    </w:lvl>
    <w:lvl w:ilvl="3" w:tplc="786C3526" w:tentative="1">
      <w:start w:val="1"/>
      <w:numFmt w:val="lowerRoman"/>
      <w:lvlText w:val="%4."/>
      <w:lvlJc w:val="right"/>
      <w:pPr>
        <w:tabs>
          <w:tab w:val="num" w:pos="2880"/>
        </w:tabs>
        <w:ind w:left="2880" w:hanging="360"/>
      </w:pPr>
    </w:lvl>
    <w:lvl w:ilvl="4" w:tplc="598483AC" w:tentative="1">
      <w:start w:val="1"/>
      <w:numFmt w:val="lowerRoman"/>
      <w:lvlText w:val="%5."/>
      <w:lvlJc w:val="right"/>
      <w:pPr>
        <w:tabs>
          <w:tab w:val="num" w:pos="3600"/>
        </w:tabs>
        <w:ind w:left="3600" w:hanging="360"/>
      </w:pPr>
    </w:lvl>
    <w:lvl w:ilvl="5" w:tplc="E9FCF8D0" w:tentative="1">
      <w:start w:val="1"/>
      <w:numFmt w:val="lowerRoman"/>
      <w:lvlText w:val="%6."/>
      <w:lvlJc w:val="right"/>
      <w:pPr>
        <w:tabs>
          <w:tab w:val="num" w:pos="4320"/>
        </w:tabs>
        <w:ind w:left="4320" w:hanging="360"/>
      </w:pPr>
    </w:lvl>
    <w:lvl w:ilvl="6" w:tplc="DD909BE6" w:tentative="1">
      <w:start w:val="1"/>
      <w:numFmt w:val="lowerRoman"/>
      <w:lvlText w:val="%7."/>
      <w:lvlJc w:val="right"/>
      <w:pPr>
        <w:tabs>
          <w:tab w:val="num" w:pos="5040"/>
        </w:tabs>
        <w:ind w:left="5040" w:hanging="360"/>
      </w:pPr>
    </w:lvl>
    <w:lvl w:ilvl="7" w:tplc="5BD696CE" w:tentative="1">
      <w:start w:val="1"/>
      <w:numFmt w:val="lowerRoman"/>
      <w:lvlText w:val="%8."/>
      <w:lvlJc w:val="right"/>
      <w:pPr>
        <w:tabs>
          <w:tab w:val="num" w:pos="5760"/>
        </w:tabs>
        <w:ind w:left="5760" w:hanging="360"/>
      </w:pPr>
    </w:lvl>
    <w:lvl w:ilvl="8" w:tplc="FC444AA0" w:tentative="1">
      <w:start w:val="1"/>
      <w:numFmt w:val="lowerRoman"/>
      <w:lvlText w:val="%9."/>
      <w:lvlJc w:val="right"/>
      <w:pPr>
        <w:tabs>
          <w:tab w:val="num" w:pos="6480"/>
        </w:tabs>
        <w:ind w:left="6480" w:hanging="360"/>
      </w:pPr>
    </w:lvl>
  </w:abstractNum>
  <w:abstractNum w:abstractNumId="11" w15:restartNumberingAfterBreak="0">
    <w:nsid w:val="59F26613"/>
    <w:multiLevelType w:val="multilevel"/>
    <w:tmpl w:val="4A44929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59FD0C21"/>
    <w:multiLevelType w:val="multilevel"/>
    <w:tmpl w:val="14462F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BD804D4"/>
    <w:multiLevelType w:val="multilevel"/>
    <w:tmpl w:val="E42042F6"/>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0094E8E"/>
    <w:multiLevelType w:val="multilevel"/>
    <w:tmpl w:val="C05AC8EE"/>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78F347CA"/>
    <w:multiLevelType w:val="multilevel"/>
    <w:tmpl w:val="8D28C97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3"/>
  </w:num>
  <w:num w:numId="6">
    <w:abstractNumId w:val="2"/>
  </w:num>
  <w:num w:numId="7">
    <w:abstractNumId w:val="10"/>
  </w:num>
  <w:num w:numId="8">
    <w:abstractNumId w:val="0"/>
  </w:num>
  <w:num w:numId="9">
    <w:abstractNumId w:val="6"/>
  </w:num>
  <w:num w:numId="10">
    <w:abstractNumId w:val="15"/>
  </w:num>
  <w:num w:numId="11">
    <w:abstractNumId w:val="7"/>
  </w:num>
  <w:num w:numId="12">
    <w:abstractNumId w:val="9"/>
  </w:num>
  <w:num w:numId="13">
    <w:abstractNumId w:val="4"/>
  </w:num>
  <w:num w:numId="14">
    <w:abstractNumId w:val="1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00"/>
    <w:rsid w:val="000F32CD"/>
    <w:rsid w:val="00583200"/>
    <w:rsid w:val="00855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2424"/>
  <w15:chartTrackingRefBased/>
  <w15:docId w15:val="{9521EC1D-42C4-488D-8067-A769091F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832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3200"/>
  </w:style>
  <w:style w:type="character" w:styleId="PageNumber">
    <w:name w:val="page number"/>
    <w:basedOn w:val="DefaultParagraphFont"/>
    <w:rsid w:val="00583200"/>
  </w:style>
  <w:style w:type="table" w:styleId="TableGrid">
    <w:name w:val="Table Grid"/>
    <w:basedOn w:val="TableNormal"/>
    <w:uiPriority w:val="99"/>
    <w:rsid w:val="005832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procurement@spc.i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1994</Words>
  <Characters>11366</Characters>
  <Application>Microsoft Office Word</Application>
  <DocSecurity>0</DocSecurity>
  <Lines>94</Lines>
  <Paragraphs>26</Paragraphs>
  <ScaleCrop>false</ScaleCrop>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PROCUREMNT OFFICE</dc:creator>
  <cp:keywords/>
  <dc:description/>
  <cp:lastModifiedBy>PROCUREMNT OFFICE</cp:lastModifiedBy>
  <cp:revision>1</cp:revision>
  <dcterms:created xsi:type="dcterms:W3CDTF">2021-02-19T02:35:00Z</dcterms:created>
  <dcterms:modified xsi:type="dcterms:W3CDTF">2021-02-19T02:36:00Z</dcterms:modified>
</cp:coreProperties>
</file>