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1FED14" w14:textId="293E1018" w:rsidR="00E53698" w:rsidRPr="007F2C4A" w:rsidRDefault="00E63EAA" w:rsidP="00E53698">
      <w:pPr>
        <w:pStyle w:val="Titre3"/>
        <w:ind w:left="0"/>
        <w:rPr>
          <w:rFonts w:ascii="Century Gothic" w:hAnsi="Century Gothic"/>
          <w:b/>
          <w:sz w:val="22"/>
          <w:szCs w:val="22"/>
          <w:lang w:val="en-US"/>
        </w:rPr>
      </w:pPr>
      <w:r>
        <w:rPr>
          <w:rFonts w:ascii="Century Gothic" w:hAnsi="Century Gothic"/>
          <w:b/>
          <w:sz w:val="22"/>
          <w:szCs w:val="22"/>
          <w:lang w:val="en-US"/>
        </w:rPr>
        <w:t>A</w:t>
      </w:r>
      <w:r w:rsidR="00E53698">
        <w:rPr>
          <w:rFonts w:ascii="Century Gothic" w:hAnsi="Century Gothic"/>
          <w:b/>
          <w:sz w:val="22"/>
          <w:szCs w:val="22"/>
          <w:lang w:val="en-US"/>
        </w:rPr>
        <w:t>nnex I</w:t>
      </w:r>
    </w:p>
    <w:p w14:paraId="14D71327" w14:textId="77777777" w:rsidR="00E53698" w:rsidRPr="007F2C4A" w:rsidRDefault="00E53698" w:rsidP="00E53698">
      <w:pPr>
        <w:pStyle w:val="Titre3"/>
        <w:ind w:left="0"/>
        <w:jc w:val="center"/>
        <w:rPr>
          <w:rFonts w:ascii="Century Gothic" w:hAnsi="Century Gothic"/>
          <w:b/>
          <w:sz w:val="22"/>
          <w:szCs w:val="22"/>
          <w:lang w:val="en-US"/>
        </w:rPr>
      </w:pPr>
      <w:r w:rsidRPr="007F2C4A">
        <w:rPr>
          <w:rFonts w:ascii="Century Gothic" w:hAnsi="Century Gothic"/>
          <w:b/>
          <w:sz w:val="22"/>
          <w:szCs w:val="22"/>
          <w:lang w:val="en-US"/>
        </w:rPr>
        <w:t xml:space="preserve">FORM OF CONTRACT </w:t>
      </w:r>
    </w:p>
    <w:p w14:paraId="1A066E73" w14:textId="77777777" w:rsidR="00E53698" w:rsidRPr="007F2C4A" w:rsidRDefault="00E53698" w:rsidP="00E53698">
      <w:pPr>
        <w:rPr>
          <w:rFonts w:ascii="Century Gothic" w:hAnsi="Century Gothic"/>
          <w:sz w:val="22"/>
          <w:szCs w:val="22"/>
          <w:lang w:eastAsia="x-none"/>
        </w:rPr>
      </w:pPr>
    </w:p>
    <w:p w14:paraId="14B985EA" w14:textId="398031DB" w:rsidR="00225668" w:rsidRPr="00B70E5A" w:rsidRDefault="00E53698" w:rsidP="00225668">
      <w:pPr>
        <w:jc w:val="both"/>
        <w:rPr>
          <w:rFonts w:ascii="Century Gothic" w:hAnsi="Century Gothic"/>
        </w:rPr>
      </w:pPr>
      <w:r w:rsidRPr="007F2C4A">
        <w:rPr>
          <w:rFonts w:ascii="Century Gothic" w:hAnsi="Century Gothic"/>
          <w:b/>
          <w:sz w:val="22"/>
          <w:szCs w:val="22"/>
          <w:lang w:val="en-AU"/>
        </w:rPr>
        <w:t xml:space="preserve">Project </w:t>
      </w:r>
      <w:r w:rsidR="008219D9" w:rsidRPr="007F2C4A">
        <w:rPr>
          <w:rFonts w:ascii="Century Gothic" w:hAnsi="Century Gothic"/>
          <w:b/>
          <w:sz w:val="22"/>
          <w:szCs w:val="22"/>
          <w:lang w:val="en-AU"/>
        </w:rPr>
        <w:t>Title</w:t>
      </w:r>
      <w:r w:rsidR="008219D9" w:rsidRPr="007F2C4A">
        <w:rPr>
          <w:rFonts w:ascii="Century Gothic" w:hAnsi="Century Gothic"/>
          <w:bCs/>
          <w:sz w:val="22"/>
          <w:szCs w:val="22"/>
          <w:lang w:val="en-AU"/>
        </w:rPr>
        <w:t>:</w:t>
      </w:r>
      <w:r w:rsidR="00225668" w:rsidRPr="00B70E5A">
        <w:rPr>
          <w:rFonts w:ascii="Century Gothic" w:hAnsi="Century Gothic"/>
          <w:bCs/>
          <w:sz w:val="22"/>
          <w:szCs w:val="22"/>
          <w:lang w:val="en-AU"/>
        </w:rPr>
        <w:t xml:space="preserve"> </w:t>
      </w:r>
      <w:r w:rsidR="00225668" w:rsidRPr="00B70E5A">
        <w:rPr>
          <w:rFonts w:ascii="Century Gothic" w:hAnsi="Century Gothic"/>
          <w:color w:val="000000"/>
          <w:sz w:val="22"/>
          <w:szCs w:val="22"/>
        </w:rPr>
        <w:t>Statistical Innovation and Capacity Building in the Pacific Islands</w:t>
      </w:r>
      <w:r w:rsidR="00225668">
        <w:rPr>
          <w:rFonts w:ascii="Century Gothic" w:hAnsi="Century Gothic"/>
          <w:color w:val="000000"/>
          <w:sz w:val="22"/>
          <w:szCs w:val="22"/>
        </w:rPr>
        <w:t xml:space="preserve"> (PACSTAT) </w:t>
      </w:r>
      <w:r w:rsidR="00225668" w:rsidRPr="00B70E5A">
        <w:rPr>
          <w:rFonts w:ascii="Century Gothic" w:hAnsi="Century Gothic"/>
          <w:color w:val="000000"/>
          <w:sz w:val="22"/>
          <w:szCs w:val="22"/>
        </w:rPr>
        <w:t xml:space="preserve"> </w:t>
      </w:r>
    </w:p>
    <w:p w14:paraId="632BD577" w14:textId="77777777" w:rsidR="00E53698" w:rsidRPr="00B70E5A" w:rsidRDefault="00E53698" w:rsidP="00E53698">
      <w:pPr>
        <w:jc w:val="both"/>
        <w:rPr>
          <w:rFonts w:ascii="Century Gothic" w:hAnsi="Century Gothic"/>
          <w:bCs/>
          <w:sz w:val="22"/>
          <w:szCs w:val="22"/>
          <w:lang w:val="en-AU"/>
        </w:rPr>
      </w:pPr>
      <w:r w:rsidRPr="007F2C4A">
        <w:rPr>
          <w:rFonts w:ascii="Century Gothic" w:hAnsi="Century Gothic"/>
          <w:b/>
          <w:sz w:val="22"/>
          <w:szCs w:val="22"/>
          <w:lang w:val="en-AU"/>
        </w:rPr>
        <w:t>Source of Funding:</w:t>
      </w:r>
      <w:r w:rsidRPr="007F2C4A">
        <w:rPr>
          <w:rFonts w:ascii="Century Gothic" w:hAnsi="Century Gothic"/>
          <w:sz w:val="22"/>
          <w:szCs w:val="22"/>
        </w:rPr>
        <w:t xml:space="preserve"> </w:t>
      </w:r>
      <w:r w:rsidRPr="007F2C4A">
        <w:rPr>
          <w:rFonts w:ascii="Century Gothic" w:hAnsi="Century Gothic"/>
          <w:bCs/>
          <w:sz w:val="22"/>
          <w:szCs w:val="22"/>
          <w:lang w:val="en-AU"/>
        </w:rPr>
        <w:t xml:space="preserve"> </w:t>
      </w:r>
      <w:r w:rsidRPr="00B70E5A">
        <w:rPr>
          <w:rFonts w:ascii="Century Gothic" w:hAnsi="Century Gothic"/>
          <w:bCs/>
          <w:sz w:val="22"/>
          <w:szCs w:val="22"/>
          <w:lang w:val="en-AU"/>
        </w:rPr>
        <w:t>P168122</w:t>
      </w:r>
    </w:p>
    <w:p w14:paraId="2C4CA100" w14:textId="13BFEC51" w:rsidR="00E53698" w:rsidRPr="005E255A" w:rsidRDefault="00E53698" w:rsidP="00E53698">
      <w:pPr>
        <w:jc w:val="both"/>
        <w:rPr>
          <w:rFonts w:ascii="Century Gothic" w:hAnsi="Century Gothic"/>
          <w:bCs/>
          <w:sz w:val="22"/>
          <w:szCs w:val="22"/>
          <w:lang w:val="en-AU"/>
        </w:rPr>
      </w:pPr>
      <w:r w:rsidRPr="005E255A">
        <w:rPr>
          <w:rFonts w:ascii="Century Gothic" w:hAnsi="Century Gothic"/>
          <w:b/>
          <w:sz w:val="22"/>
          <w:szCs w:val="22"/>
          <w:lang w:val="en-AU"/>
        </w:rPr>
        <w:t>Contract Name:</w:t>
      </w:r>
      <w:r w:rsidRPr="005E255A">
        <w:rPr>
          <w:rFonts w:ascii="Century Gothic" w:hAnsi="Century Gothic"/>
          <w:bCs/>
          <w:sz w:val="22"/>
          <w:szCs w:val="22"/>
          <w:lang w:val="en-AU"/>
        </w:rPr>
        <w:t xml:space="preserve"> Upgrade two existing SPC meeting rooms in Nouméa to facilitate remote training with NSOs.  Videoconferencing equipment, including furniture, video projectors, screens, and microphones.</w:t>
      </w:r>
    </w:p>
    <w:p w14:paraId="44D9AAE1" w14:textId="77777777" w:rsidR="00AC509C" w:rsidRPr="005E255A" w:rsidRDefault="00AC509C" w:rsidP="00E53698">
      <w:pPr>
        <w:jc w:val="both"/>
        <w:rPr>
          <w:rFonts w:ascii="Century Gothic" w:hAnsi="Century Gothic"/>
          <w:bCs/>
          <w:sz w:val="22"/>
          <w:szCs w:val="22"/>
          <w:lang w:val="en-AU"/>
        </w:rPr>
      </w:pPr>
    </w:p>
    <w:p w14:paraId="4DEAAC3F" w14:textId="540547B9" w:rsidR="00E53698" w:rsidRPr="00B70E5A" w:rsidRDefault="00E53698" w:rsidP="00E53698">
      <w:pPr>
        <w:jc w:val="both"/>
        <w:rPr>
          <w:rFonts w:ascii="Century Gothic" w:hAnsi="Century Gothic"/>
          <w:bCs/>
          <w:sz w:val="22"/>
          <w:szCs w:val="22"/>
          <w:lang w:val="en-AU"/>
        </w:rPr>
      </w:pPr>
      <w:r w:rsidRPr="005E255A">
        <w:rPr>
          <w:rFonts w:ascii="Century Gothic" w:hAnsi="Century Gothic"/>
          <w:b/>
          <w:sz w:val="22"/>
          <w:szCs w:val="22"/>
          <w:lang w:val="en-AU"/>
        </w:rPr>
        <w:t>Contract Ref:</w:t>
      </w:r>
      <w:r w:rsidRPr="005E255A">
        <w:rPr>
          <w:rFonts w:ascii="Century Gothic" w:hAnsi="Century Gothic"/>
          <w:bCs/>
          <w:sz w:val="22"/>
          <w:szCs w:val="22"/>
          <w:lang w:val="en-AU"/>
        </w:rPr>
        <w:t xml:space="preserve"> FJ-SPC-144950-GO-RFQ/ SPC-RfQ2</w:t>
      </w:r>
      <w:r w:rsidR="009D02FE">
        <w:rPr>
          <w:rFonts w:ascii="Century Gothic" w:hAnsi="Century Gothic"/>
          <w:bCs/>
          <w:sz w:val="22"/>
          <w:szCs w:val="22"/>
          <w:lang w:val="en-AU"/>
        </w:rPr>
        <w:t>1/221</w:t>
      </w:r>
      <w:r w:rsidRPr="005E255A">
        <w:rPr>
          <w:rFonts w:ascii="Century Gothic" w:hAnsi="Century Gothic"/>
          <w:bCs/>
          <w:sz w:val="22"/>
          <w:szCs w:val="22"/>
          <w:lang w:val="en-AU"/>
        </w:rPr>
        <w:t>.</w:t>
      </w:r>
    </w:p>
    <w:p w14:paraId="3EDED184" w14:textId="77777777" w:rsidR="00E53698" w:rsidRPr="007F2C4A" w:rsidRDefault="00E53698" w:rsidP="00E53698">
      <w:pPr>
        <w:rPr>
          <w:rFonts w:ascii="Century Gothic" w:hAnsi="Century Gothic"/>
          <w:sz w:val="22"/>
          <w:szCs w:val="22"/>
          <w:lang w:val="x-none" w:eastAsia="x-none"/>
        </w:rPr>
      </w:pPr>
    </w:p>
    <w:p w14:paraId="05188CA0" w14:textId="77777777" w:rsidR="00E53698" w:rsidRPr="006B16BB" w:rsidRDefault="00E53698" w:rsidP="00E53698">
      <w:pPr>
        <w:pStyle w:val="Corpsdetexte"/>
        <w:spacing w:after="120"/>
        <w:jc w:val="both"/>
        <w:rPr>
          <w:rFonts w:ascii="Century Gothic" w:hAnsi="Century Gothic"/>
          <w:b w:val="0"/>
          <w:bCs/>
          <w:sz w:val="22"/>
          <w:szCs w:val="22"/>
          <w:lang w:val="en-AU"/>
        </w:rPr>
      </w:pPr>
      <w:r w:rsidRPr="006B16BB">
        <w:rPr>
          <w:rFonts w:ascii="Century Gothic" w:hAnsi="Century Gothic"/>
          <w:b w:val="0"/>
          <w:bCs/>
          <w:sz w:val="22"/>
          <w:szCs w:val="22"/>
          <w:lang w:val="en-AU"/>
        </w:rPr>
        <w:t>THIS AGREEMENT made on __(day)__, _(month)</w:t>
      </w:r>
      <w:proofErr w:type="gramStart"/>
      <w:r w:rsidRPr="006B16BB">
        <w:rPr>
          <w:rFonts w:ascii="Century Gothic" w:hAnsi="Century Gothic"/>
          <w:b w:val="0"/>
          <w:bCs/>
          <w:sz w:val="22"/>
          <w:szCs w:val="22"/>
          <w:lang w:val="en-AU"/>
        </w:rPr>
        <w:t>_ ,</w:t>
      </w:r>
      <w:proofErr w:type="gramEnd"/>
      <w:r w:rsidRPr="006B16BB">
        <w:rPr>
          <w:rFonts w:ascii="Century Gothic" w:hAnsi="Century Gothic"/>
          <w:b w:val="0"/>
          <w:bCs/>
          <w:sz w:val="22"/>
          <w:szCs w:val="22"/>
          <w:lang w:val="en-AU"/>
        </w:rPr>
        <w:t xml:space="preserve"> __(year)__ between the </w:t>
      </w:r>
      <w:r w:rsidRPr="006B16BB">
        <w:rPr>
          <w:rFonts w:ascii="Century Gothic" w:hAnsi="Century Gothic"/>
          <w:sz w:val="22"/>
          <w:szCs w:val="22"/>
          <w:lang w:val="en-AU"/>
        </w:rPr>
        <w:t xml:space="preserve">Pacific Community </w:t>
      </w:r>
      <w:r w:rsidRPr="006B16BB">
        <w:rPr>
          <w:rFonts w:ascii="Century Gothic" w:hAnsi="Century Gothic"/>
          <w:b w:val="0"/>
          <w:bCs/>
          <w:sz w:val="22"/>
          <w:szCs w:val="22"/>
          <w:lang w:val="en-AU"/>
        </w:rPr>
        <w:t>(SPC) (hereinafter called “the Purchaser”) on the one part and  ______________________________________  (hereinafter called “the Supplier”) on the other part.</w:t>
      </w:r>
    </w:p>
    <w:p w14:paraId="19D7772C" w14:textId="7603A43C" w:rsidR="00E53698" w:rsidRPr="007F2C4A" w:rsidRDefault="00E53698" w:rsidP="00E53698">
      <w:pPr>
        <w:spacing w:after="120"/>
        <w:jc w:val="both"/>
        <w:rPr>
          <w:rFonts w:ascii="Century Gothic" w:hAnsi="Century Gothic"/>
          <w:sz w:val="22"/>
          <w:szCs w:val="22"/>
          <w:lang w:val="en-AU"/>
        </w:rPr>
      </w:pPr>
      <w:r w:rsidRPr="007F2C4A">
        <w:rPr>
          <w:rFonts w:ascii="Century Gothic" w:hAnsi="Century Gothic"/>
          <w:sz w:val="22"/>
          <w:szCs w:val="22"/>
          <w:lang w:val="en-AU"/>
        </w:rPr>
        <w:t xml:space="preserve">WHEREAS the Purchaser has invited quotation for </w:t>
      </w:r>
      <w:r w:rsidR="00BD50A7">
        <w:rPr>
          <w:rFonts w:ascii="Century Gothic" w:hAnsi="Century Gothic"/>
          <w:b/>
          <w:bCs/>
          <w:i/>
          <w:iCs/>
          <w:sz w:val="22"/>
          <w:szCs w:val="22"/>
          <w:lang w:val="en-AU"/>
        </w:rPr>
        <w:t xml:space="preserve">Furniture for SPC’s – SDD meeting room and ICT meeting room. </w:t>
      </w:r>
      <w:r>
        <w:rPr>
          <w:rFonts w:ascii="Century Gothic" w:hAnsi="Century Gothic"/>
          <w:b/>
          <w:sz w:val="22"/>
          <w:szCs w:val="22"/>
          <w:lang w:val="en-AU"/>
        </w:rPr>
        <w:t xml:space="preserve"> </w:t>
      </w:r>
      <w:r w:rsidRPr="007F2C4A">
        <w:rPr>
          <w:rFonts w:ascii="Century Gothic" w:hAnsi="Century Gothic"/>
          <w:sz w:val="22"/>
          <w:szCs w:val="22"/>
          <w:lang w:val="en-AU"/>
        </w:rPr>
        <w:t xml:space="preserve">(as per specs on Annex </w:t>
      </w:r>
      <w:r>
        <w:rPr>
          <w:rFonts w:ascii="Century Gothic" w:hAnsi="Century Gothic"/>
          <w:sz w:val="22"/>
          <w:szCs w:val="22"/>
          <w:lang w:val="en-AU"/>
        </w:rPr>
        <w:t>2</w:t>
      </w:r>
      <w:r w:rsidRPr="007F2C4A">
        <w:rPr>
          <w:rFonts w:ascii="Century Gothic" w:hAnsi="Century Gothic"/>
          <w:sz w:val="22"/>
          <w:szCs w:val="22"/>
          <w:lang w:val="en-AU"/>
        </w:rPr>
        <w:t xml:space="preserve">), to be supplied by Supplier, viz. Contract: </w:t>
      </w:r>
      <w:r w:rsidR="00DC1E71">
        <w:rPr>
          <w:rFonts w:ascii="Century Gothic" w:hAnsi="Century Gothic"/>
          <w:sz w:val="22"/>
          <w:szCs w:val="22"/>
          <w:lang w:val="en-AU"/>
        </w:rPr>
        <w:t>FJ</w:t>
      </w:r>
      <w:r w:rsidRPr="00B70E5A">
        <w:rPr>
          <w:rFonts w:ascii="Century Gothic" w:hAnsi="Century Gothic"/>
          <w:bCs/>
          <w:sz w:val="22"/>
          <w:szCs w:val="22"/>
          <w:lang w:val="en-AU"/>
        </w:rPr>
        <w:t>- SPC-144950-GO-RFQ</w:t>
      </w:r>
      <w:r w:rsidRPr="007F2C4A">
        <w:rPr>
          <w:rFonts w:ascii="Century Gothic" w:hAnsi="Century Gothic"/>
          <w:sz w:val="22"/>
          <w:szCs w:val="22"/>
          <w:lang w:val="en-AU"/>
        </w:rPr>
        <w:t>, (hereinafter called “Contract”) and has accepted the Bid by the Supplier for the supply of goods under Contract at the sum of __________ (___________________________) hereinafter called “the Contract Price”.</w:t>
      </w:r>
    </w:p>
    <w:p w14:paraId="7A038A6E" w14:textId="77777777" w:rsidR="00E53698" w:rsidRPr="007F2C4A" w:rsidRDefault="00E53698" w:rsidP="00E53698">
      <w:pPr>
        <w:spacing w:after="120"/>
        <w:jc w:val="both"/>
        <w:rPr>
          <w:rFonts w:ascii="Century Gothic" w:hAnsi="Century Gothic"/>
          <w:sz w:val="22"/>
          <w:szCs w:val="22"/>
          <w:lang w:val="en-AU"/>
        </w:rPr>
      </w:pPr>
    </w:p>
    <w:p w14:paraId="74E287AF" w14:textId="77777777" w:rsidR="00E53698" w:rsidRPr="007F2C4A" w:rsidRDefault="00E53698" w:rsidP="00E53698">
      <w:pPr>
        <w:spacing w:after="120"/>
        <w:jc w:val="both"/>
        <w:rPr>
          <w:rFonts w:ascii="Century Gothic" w:hAnsi="Century Gothic"/>
          <w:sz w:val="22"/>
          <w:szCs w:val="22"/>
          <w:lang w:val="en-AU"/>
        </w:rPr>
      </w:pPr>
      <w:r w:rsidRPr="007F2C4A">
        <w:rPr>
          <w:rFonts w:ascii="Century Gothic" w:hAnsi="Century Gothic"/>
          <w:sz w:val="22"/>
          <w:szCs w:val="22"/>
          <w:lang w:val="en-AU"/>
        </w:rPr>
        <w:t xml:space="preserve">NOW THIS AGREEMENT </w:t>
      </w:r>
      <w:r w:rsidRPr="007F2C4A">
        <w:rPr>
          <w:rFonts w:ascii="Century Gothic" w:hAnsi="Century Gothic"/>
          <w:caps/>
          <w:sz w:val="22"/>
          <w:szCs w:val="22"/>
          <w:lang w:val="en-AU"/>
        </w:rPr>
        <w:t>witnessethes</w:t>
      </w:r>
      <w:r w:rsidRPr="007F2C4A">
        <w:rPr>
          <w:rFonts w:ascii="Century Gothic" w:hAnsi="Century Gothic"/>
          <w:sz w:val="22"/>
          <w:szCs w:val="22"/>
          <w:lang w:val="en-AU"/>
        </w:rPr>
        <w:t xml:space="preserve"> as follows: </w:t>
      </w:r>
    </w:p>
    <w:p w14:paraId="317C29CE" w14:textId="77777777" w:rsidR="00E53698" w:rsidRPr="007F2C4A" w:rsidRDefault="00E53698" w:rsidP="00E53698">
      <w:pPr>
        <w:pStyle w:val="Paragraphedeliste"/>
        <w:numPr>
          <w:ilvl w:val="0"/>
          <w:numId w:val="42"/>
        </w:numPr>
        <w:spacing w:before="120" w:after="120"/>
        <w:jc w:val="both"/>
        <w:rPr>
          <w:rFonts w:ascii="Century Gothic" w:hAnsi="Century Gothic"/>
          <w:sz w:val="22"/>
          <w:szCs w:val="22"/>
          <w:lang w:val="en-AU"/>
        </w:rPr>
      </w:pPr>
      <w:r w:rsidRPr="007F2C4A">
        <w:rPr>
          <w:rFonts w:ascii="Century Gothic" w:hAnsi="Century Gothic"/>
          <w:sz w:val="22"/>
          <w:szCs w:val="22"/>
          <w:lang w:val="en-AU"/>
        </w:rPr>
        <w:t>The following documents shall be deemed to form and be read and construed as part of this agreement, viz:</w:t>
      </w:r>
    </w:p>
    <w:p w14:paraId="035C869A" w14:textId="1A44DA1A" w:rsidR="00E53698" w:rsidRPr="007F2C4A" w:rsidRDefault="00E53698" w:rsidP="00E53698">
      <w:pPr>
        <w:numPr>
          <w:ilvl w:val="0"/>
          <w:numId w:val="3"/>
        </w:numPr>
        <w:spacing w:before="120" w:after="120"/>
        <w:jc w:val="both"/>
        <w:rPr>
          <w:rFonts w:ascii="Century Gothic" w:hAnsi="Century Gothic"/>
          <w:sz w:val="22"/>
          <w:szCs w:val="22"/>
          <w:lang w:val="en-AU"/>
        </w:rPr>
      </w:pPr>
      <w:r w:rsidRPr="007F2C4A">
        <w:rPr>
          <w:rFonts w:ascii="Century Gothic" w:hAnsi="Century Gothic"/>
          <w:sz w:val="22"/>
          <w:szCs w:val="22"/>
          <w:lang w:val="en-AU"/>
        </w:rPr>
        <w:t xml:space="preserve">Invitation to Quote; Term and Conditions of Supply, Technical </w:t>
      </w:r>
      <w:r w:rsidR="008219D9" w:rsidRPr="007F2C4A">
        <w:rPr>
          <w:rFonts w:ascii="Century Gothic" w:hAnsi="Century Gothic"/>
          <w:sz w:val="22"/>
          <w:szCs w:val="22"/>
          <w:lang w:val="en-AU"/>
        </w:rPr>
        <w:t>Specification.</w:t>
      </w:r>
    </w:p>
    <w:p w14:paraId="0FA46F5B" w14:textId="026C6A0A" w:rsidR="00E53698" w:rsidRPr="007F2C4A" w:rsidRDefault="00E53698" w:rsidP="00E53698">
      <w:pPr>
        <w:numPr>
          <w:ilvl w:val="0"/>
          <w:numId w:val="3"/>
        </w:numPr>
        <w:spacing w:before="120" w:after="120"/>
        <w:jc w:val="both"/>
        <w:rPr>
          <w:rFonts w:ascii="Century Gothic" w:hAnsi="Century Gothic"/>
          <w:sz w:val="22"/>
          <w:szCs w:val="22"/>
          <w:lang w:val="en-AU"/>
        </w:rPr>
      </w:pPr>
      <w:r w:rsidRPr="007F2C4A">
        <w:rPr>
          <w:rFonts w:ascii="Century Gothic" w:hAnsi="Century Gothic"/>
          <w:sz w:val="22"/>
          <w:szCs w:val="22"/>
          <w:lang w:val="en-AU"/>
        </w:rPr>
        <w:t>Addendum (if applicable</w:t>
      </w:r>
      <w:r w:rsidR="008219D9" w:rsidRPr="007F2C4A">
        <w:rPr>
          <w:rFonts w:ascii="Century Gothic" w:hAnsi="Century Gothic"/>
          <w:sz w:val="22"/>
          <w:szCs w:val="22"/>
          <w:lang w:val="en-AU"/>
        </w:rPr>
        <w:t>).</w:t>
      </w:r>
      <w:r w:rsidRPr="007F2C4A">
        <w:rPr>
          <w:rFonts w:ascii="Century Gothic" w:hAnsi="Century Gothic"/>
          <w:sz w:val="22"/>
          <w:szCs w:val="22"/>
          <w:lang w:val="en-AU"/>
        </w:rPr>
        <w:t xml:space="preserve"> </w:t>
      </w:r>
    </w:p>
    <w:p w14:paraId="3250AC62" w14:textId="77777777" w:rsidR="00E53698" w:rsidRPr="007F2C4A" w:rsidRDefault="00E53698" w:rsidP="00E53698">
      <w:pPr>
        <w:pStyle w:val="Paragraphedeliste"/>
        <w:numPr>
          <w:ilvl w:val="0"/>
          <w:numId w:val="42"/>
        </w:numPr>
        <w:spacing w:after="120"/>
        <w:jc w:val="both"/>
        <w:rPr>
          <w:rFonts w:ascii="Century Gothic" w:hAnsi="Century Gothic"/>
          <w:sz w:val="22"/>
          <w:szCs w:val="22"/>
          <w:lang w:val="en-AU"/>
        </w:rPr>
      </w:pPr>
      <w:proofErr w:type="gramStart"/>
      <w:r w:rsidRPr="007F2C4A">
        <w:rPr>
          <w:rFonts w:ascii="Century Gothic" w:hAnsi="Century Gothic"/>
          <w:sz w:val="22"/>
          <w:szCs w:val="22"/>
          <w:lang w:val="en-AU"/>
        </w:rPr>
        <w:t>Taking into account</w:t>
      </w:r>
      <w:proofErr w:type="gramEnd"/>
      <w:r w:rsidRPr="007F2C4A">
        <w:rPr>
          <w:rFonts w:ascii="Century Gothic" w:hAnsi="Century Gothic"/>
          <w:sz w:val="22"/>
          <w:szCs w:val="22"/>
          <w:lang w:val="en-AU"/>
        </w:rPr>
        <w:t xml:space="preserve"> payments to be made by the Purchaser to the Supplier as hereinafter mentioned, the Supplier hereby concludes an Agreement with the Purchaser to execute and complete the supply of Contract and remedy any defects therein in conformity with the provisions of Contract.</w:t>
      </w:r>
    </w:p>
    <w:p w14:paraId="5BF1F987" w14:textId="77777777" w:rsidR="00E53698" w:rsidRPr="007F2C4A" w:rsidRDefault="00E53698" w:rsidP="00E53698">
      <w:pPr>
        <w:pStyle w:val="Paragraphedeliste"/>
        <w:numPr>
          <w:ilvl w:val="0"/>
          <w:numId w:val="42"/>
        </w:numPr>
        <w:spacing w:after="120"/>
        <w:jc w:val="both"/>
        <w:rPr>
          <w:rFonts w:ascii="Century Gothic" w:hAnsi="Century Gothic"/>
          <w:sz w:val="22"/>
          <w:szCs w:val="22"/>
          <w:lang w:val="en-AU"/>
        </w:rPr>
      </w:pPr>
      <w:r w:rsidRPr="007F2C4A">
        <w:rPr>
          <w:rFonts w:ascii="Century Gothic" w:hAnsi="Century Gothic"/>
          <w:sz w:val="22"/>
          <w:szCs w:val="22"/>
          <w:lang w:val="en-AU"/>
        </w:rPr>
        <w:t>The Purchaser hereby covenants to pay in consideration of the Goods supply and acceptance in accordance with the Contract and remedying of defects therein, the Contract Price in accordance with Payment Conditions prescribed by the Contract.</w:t>
      </w:r>
    </w:p>
    <w:p w14:paraId="6CFE8648" w14:textId="77777777" w:rsidR="00E53698" w:rsidRPr="007F2C4A" w:rsidRDefault="00E53698" w:rsidP="00E53698">
      <w:pPr>
        <w:pStyle w:val="Paragraphedeliste"/>
        <w:numPr>
          <w:ilvl w:val="0"/>
          <w:numId w:val="42"/>
        </w:numPr>
        <w:jc w:val="both"/>
        <w:rPr>
          <w:rFonts w:ascii="Century Gothic" w:hAnsi="Century Gothic"/>
          <w:sz w:val="22"/>
          <w:szCs w:val="22"/>
          <w:lang w:val="en-AU"/>
        </w:rPr>
      </w:pPr>
      <w:r w:rsidRPr="007F2C4A">
        <w:rPr>
          <w:rFonts w:ascii="Century Gothic" w:hAnsi="Century Gothic"/>
          <w:sz w:val="22"/>
          <w:szCs w:val="22"/>
          <w:u w:val="single"/>
          <w:lang w:val="en-AU"/>
        </w:rPr>
        <w:t>Applicable Law.</w:t>
      </w:r>
      <w:r w:rsidRPr="007F2C4A">
        <w:rPr>
          <w:rFonts w:ascii="Century Gothic" w:hAnsi="Century Gothic"/>
          <w:b/>
          <w:sz w:val="22"/>
          <w:szCs w:val="22"/>
          <w:lang w:val="en-AU"/>
        </w:rPr>
        <w:t xml:space="preserve"> </w:t>
      </w:r>
      <w:r w:rsidRPr="007F2C4A">
        <w:rPr>
          <w:rFonts w:ascii="Century Gothic" w:hAnsi="Century Gothic"/>
          <w:sz w:val="22"/>
          <w:szCs w:val="22"/>
          <w:lang w:val="en-AU"/>
        </w:rPr>
        <w:t xml:space="preserve">The Contract shall be interpreted in accordance with the laws of </w:t>
      </w:r>
      <w:r>
        <w:rPr>
          <w:rFonts w:ascii="Century Gothic" w:hAnsi="Century Gothic"/>
          <w:sz w:val="22"/>
          <w:szCs w:val="22"/>
          <w:lang w:val="en-AU"/>
        </w:rPr>
        <w:t>New Caledonia</w:t>
      </w:r>
      <w:r w:rsidRPr="007F2C4A">
        <w:rPr>
          <w:rFonts w:ascii="Century Gothic" w:hAnsi="Century Gothic"/>
          <w:sz w:val="22"/>
          <w:szCs w:val="22"/>
          <w:lang w:val="en-AU"/>
        </w:rPr>
        <w:t xml:space="preserve">. </w:t>
      </w:r>
    </w:p>
    <w:p w14:paraId="7B727AFA" w14:textId="77777777" w:rsidR="00E53698" w:rsidRPr="007F2C4A" w:rsidRDefault="00E53698" w:rsidP="00E53698">
      <w:pPr>
        <w:pStyle w:val="Paragraphedeliste"/>
        <w:rPr>
          <w:rFonts w:ascii="Century Gothic" w:hAnsi="Century Gothic"/>
          <w:bCs/>
          <w:sz w:val="22"/>
          <w:szCs w:val="22"/>
          <w:u w:val="single"/>
          <w:lang w:val="en-AU"/>
        </w:rPr>
      </w:pPr>
    </w:p>
    <w:p w14:paraId="71E4CEB7" w14:textId="77777777" w:rsidR="00E53698" w:rsidRPr="007F2C4A" w:rsidRDefault="00E53698" w:rsidP="00E53698">
      <w:pPr>
        <w:pStyle w:val="Paragraphedeliste"/>
        <w:numPr>
          <w:ilvl w:val="0"/>
          <w:numId w:val="42"/>
        </w:numPr>
        <w:jc w:val="both"/>
        <w:rPr>
          <w:rFonts w:ascii="Century Gothic" w:hAnsi="Century Gothic"/>
          <w:sz w:val="22"/>
          <w:szCs w:val="22"/>
          <w:lang w:val="en-AU"/>
        </w:rPr>
      </w:pPr>
      <w:r w:rsidRPr="007F2C4A">
        <w:rPr>
          <w:rFonts w:ascii="Century Gothic" w:hAnsi="Century Gothic"/>
          <w:bCs/>
          <w:sz w:val="22"/>
          <w:szCs w:val="22"/>
          <w:u w:val="single"/>
          <w:lang w:val="en-AU"/>
        </w:rPr>
        <w:t>Force-Majeure</w:t>
      </w:r>
      <w:r w:rsidRPr="007F2C4A">
        <w:rPr>
          <w:rFonts w:ascii="Century Gothic" w:hAnsi="Century Gothic"/>
          <w:bCs/>
          <w:sz w:val="22"/>
          <w:szCs w:val="22"/>
          <w:lang w:val="en-AU"/>
        </w:rPr>
        <w:t>.  The supplier shall not be liable for penalties or termination for default if and to the extent that its delay in performance or other failure to perform its obligations under the Contract is the result of an event of Force-Majeure.</w:t>
      </w:r>
      <w:r w:rsidRPr="007F2C4A">
        <w:rPr>
          <w:rFonts w:ascii="Century Gothic" w:hAnsi="Century Gothic"/>
          <w:bCs/>
          <w:sz w:val="22"/>
          <w:szCs w:val="22"/>
          <w:u w:val="single"/>
          <w:lang w:val="en-AU"/>
        </w:rPr>
        <w:t xml:space="preserve"> </w:t>
      </w:r>
    </w:p>
    <w:p w14:paraId="71DB3318" w14:textId="77777777" w:rsidR="00E53698" w:rsidRPr="007F2C4A" w:rsidRDefault="00E53698" w:rsidP="00E53698">
      <w:pPr>
        <w:pStyle w:val="Retraitcorpsdetexte2"/>
        <w:ind w:left="720" w:firstLine="0"/>
        <w:jc w:val="both"/>
        <w:rPr>
          <w:rFonts w:ascii="Century Gothic" w:hAnsi="Century Gothic"/>
          <w:sz w:val="22"/>
          <w:szCs w:val="22"/>
          <w:lang w:val="en-AU" w:eastAsia="en-US"/>
        </w:rPr>
      </w:pPr>
    </w:p>
    <w:p w14:paraId="0144203A" w14:textId="77777777" w:rsidR="00E53698" w:rsidRPr="007F2C4A" w:rsidRDefault="00E53698" w:rsidP="00E53698">
      <w:pPr>
        <w:pStyle w:val="Retraitcorpsdetexte2"/>
        <w:ind w:left="720" w:firstLine="0"/>
        <w:jc w:val="both"/>
        <w:rPr>
          <w:rFonts w:ascii="Century Gothic" w:hAnsi="Century Gothic"/>
          <w:sz w:val="22"/>
          <w:szCs w:val="22"/>
          <w:lang w:val="en-AU"/>
        </w:rPr>
      </w:pPr>
      <w:r w:rsidRPr="007F2C4A">
        <w:rPr>
          <w:rFonts w:ascii="Century Gothic" w:hAnsi="Century Gothic"/>
          <w:sz w:val="22"/>
          <w:szCs w:val="22"/>
          <w:lang w:val="en-AU"/>
        </w:rPr>
        <w:t>For purposes of this clause, “Force-Majeure” means an event beyond the control of the Supplier and not involving the Supplier’s fault or negligence and not foreseeable. Such events may include, but are not restricted to, act of Purchaser in its sovereign capacity, wars or revolutions, fires, floods, epidemics, quarantine restrictions, and freight embargoes.</w:t>
      </w:r>
    </w:p>
    <w:p w14:paraId="2D94F1F7" w14:textId="77777777" w:rsidR="00E53698" w:rsidRPr="007F2C4A" w:rsidRDefault="00E53698" w:rsidP="00E53698">
      <w:pPr>
        <w:pStyle w:val="Retraitcorpsdetexte2"/>
        <w:ind w:left="720" w:firstLine="0"/>
        <w:jc w:val="both"/>
        <w:rPr>
          <w:rFonts w:ascii="Century Gothic" w:hAnsi="Century Gothic"/>
          <w:sz w:val="22"/>
          <w:szCs w:val="22"/>
          <w:lang w:val="en-AU"/>
        </w:rPr>
      </w:pPr>
    </w:p>
    <w:p w14:paraId="4613609B" w14:textId="11666DC6" w:rsidR="00E53698" w:rsidRPr="007F2C4A" w:rsidRDefault="00E53698" w:rsidP="00E53698">
      <w:pPr>
        <w:pStyle w:val="Retraitcorpsdetexte2"/>
        <w:ind w:left="720" w:firstLine="0"/>
        <w:jc w:val="both"/>
        <w:rPr>
          <w:rFonts w:ascii="Century Gothic" w:hAnsi="Century Gothic"/>
          <w:sz w:val="22"/>
          <w:szCs w:val="22"/>
          <w:lang w:val="en-AU"/>
        </w:rPr>
      </w:pPr>
      <w:r w:rsidRPr="007F2C4A">
        <w:rPr>
          <w:rFonts w:ascii="Century Gothic" w:hAnsi="Century Gothic"/>
          <w:sz w:val="22"/>
          <w:szCs w:val="22"/>
          <w:lang w:val="en-AU"/>
        </w:rPr>
        <w:t xml:space="preserve">If a Force-Majeure situation arises, the Supplier shall promptly notify the purchaser in writing of such condition and the cause thereof. Unless otherwise directed by the Purchaser in writing, the Supplier shall continue to perform its obligations under the Contract as far as is reasonably </w:t>
      </w:r>
      <w:r w:rsidR="008219D9" w:rsidRPr="007F2C4A">
        <w:rPr>
          <w:rFonts w:ascii="Century Gothic" w:hAnsi="Century Gothic"/>
          <w:sz w:val="22"/>
          <w:szCs w:val="22"/>
          <w:lang w:val="en-AU"/>
        </w:rPr>
        <w:t>practical and</w:t>
      </w:r>
      <w:r w:rsidRPr="007F2C4A">
        <w:rPr>
          <w:rFonts w:ascii="Century Gothic" w:hAnsi="Century Gothic"/>
          <w:sz w:val="22"/>
          <w:szCs w:val="22"/>
          <w:lang w:val="en-AU"/>
        </w:rPr>
        <w:t xml:space="preserve"> shall seek all reasonable alternative means for performance not prevented by Force-Majeure event.</w:t>
      </w:r>
    </w:p>
    <w:p w14:paraId="706DF169" w14:textId="77777777" w:rsidR="00E53698" w:rsidRPr="007F2C4A" w:rsidRDefault="00E53698" w:rsidP="00E53698">
      <w:pPr>
        <w:pStyle w:val="Retraitcorpsdetexte2"/>
        <w:ind w:left="720" w:firstLine="0"/>
        <w:jc w:val="both"/>
        <w:rPr>
          <w:rFonts w:ascii="Century Gothic" w:hAnsi="Century Gothic"/>
          <w:sz w:val="22"/>
          <w:szCs w:val="22"/>
          <w:lang w:val="en-AU"/>
        </w:rPr>
      </w:pPr>
    </w:p>
    <w:p w14:paraId="44D33C3C" w14:textId="77777777" w:rsidR="00E53698" w:rsidRPr="007F2C4A" w:rsidRDefault="00E53698" w:rsidP="00E53698">
      <w:pPr>
        <w:pStyle w:val="ListeParagraf"/>
        <w:numPr>
          <w:ilvl w:val="0"/>
          <w:numId w:val="42"/>
        </w:numPr>
        <w:spacing w:after="120"/>
        <w:jc w:val="both"/>
        <w:rPr>
          <w:rFonts w:ascii="Century Gothic" w:hAnsi="Century Gothic"/>
          <w:sz w:val="22"/>
          <w:szCs w:val="22"/>
          <w:lang w:val="en-AU"/>
        </w:rPr>
      </w:pPr>
      <w:r w:rsidRPr="007F2C4A">
        <w:rPr>
          <w:rFonts w:ascii="Century Gothic" w:hAnsi="Century Gothic"/>
          <w:bCs/>
          <w:sz w:val="22"/>
          <w:szCs w:val="22"/>
          <w:u w:val="single"/>
          <w:lang w:val="en-AU"/>
        </w:rPr>
        <w:t>Resolution of Disputes.</w:t>
      </w:r>
      <w:r w:rsidRPr="007F2C4A">
        <w:rPr>
          <w:rFonts w:ascii="Century Gothic" w:hAnsi="Century Gothic"/>
          <w:b/>
          <w:sz w:val="22"/>
          <w:szCs w:val="22"/>
          <w:lang w:val="en-AU"/>
        </w:rPr>
        <w:t xml:space="preserve"> </w:t>
      </w:r>
      <w:r w:rsidRPr="007F2C4A">
        <w:rPr>
          <w:rFonts w:ascii="Century Gothic" w:hAnsi="Century Gothic"/>
          <w:sz w:val="22"/>
          <w:szCs w:val="22"/>
          <w:lang w:val="en-AU"/>
        </w:rPr>
        <w:t xml:space="preserve">The Purchaser and the Supplier shall make every effort to resolve amicably by direct informal negotiation any disagreement or dispute between them under or in connection with the Contract. In the case of a dispute between the Purchaser and the Supplier, the dispute shall be settled in accordance with the country procedures of the Purchaser’s country. The dispute shall be referred to jurisdiction at the Courts of </w:t>
      </w:r>
      <w:r>
        <w:rPr>
          <w:rFonts w:ascii="Century Gothic" w:hAnsi="Century Gothic"/>
          <w:sz w:val="22"/>
          <w:szCs w:val="22"/>
          <w:lang w:val="en-AU"/>
        </w:rPr>
        <w:t>Noumea</w:t>
      </w:r>
      <w:r w:rsidRPr="007F2C4A">
        <w:rPr>
          <w:rFonts w:ascii="Century Gothic" w:hAnsi="Century Gothic"/>
          <w:sz w:val="22"/>
          <w:szCs w:val="22"/>
          <w:lang w:val="en-AU"/>
        </w:rPr>
        <w:t>.</w:t>
      </w:r>
    </w:p>
    <w:p w14:paraId="76BAA3A2" w14:textId="77777777" w:rsidR="00E53698" w:rsidRPr="007F2C4A" w:rsidRDefault="00E53698" w:rsidP="00E53698">
      <w:pPr>
        <w:pStyle w:val="ListeParagraf"/>
        <w:spacing w:after="120"/>
        <w:jc w:val="both"/>
        <w:rPr>
          <w:rFonts w:ascii="Century Gothic" w:hAnsi="Century Gothic"/>
          <w:sz w:val="22"/>
          <w:szCs w:val="22"/>
          <w:lang w:val="en-AU"/>
        </w:rPr>
      </w:pPr>
      <w:r w:rsidRPr="007F2C4A">
        <w:rPr>
          <w:rFonts w:ascii="Century Gothic" w:hAnsi="Century Gothic"/>
          <w:sz w:val="22"/>
          <w:szCs w:val="22"/>
          <w:lang w:val="en-AU"/>
        </w:rPr>
        <w:t xml:space="preserve"> </w:t>
      </w:r>
    </w:p>
    <w:p w14:paraId="712475E2" w14:textId="77777777" w:rsidR="00E53698" w:rsidRPr="007F2C4A" w:rsidRDefault="00E53698" w:rsidP="00E53698">
      <w:pPr>
        <w:pStyle w:val="ListeParagraf"/>
        <w:numPr>
          <w:ilvl w:val="0"/>
          <w:numId w:val="42"/>
        </w:numPr>
        <w:tabs>
          <w:tab w:val="num" w:pos="720"/>
        </w:tabs>
        <w:spacing w:after="120"/>
        <w:jc w:val="both"/>
        <w:rPr>
          <w:rFonts w:ascii="Century Gothic" w:hAnsi="Century Gothic"/>
          <w:sz w:val="22"/>
          <w:szCs w:val="22"/>
          <w:lang w:val="en-AU"/>
        </w:rPr>
      </w:pPr>
      <w:r w:rsidRPr="007F2C4A">
        <w:rPr>
          <w:rFonts w:ascii="Century Gothic" w:hAnsi="Century Gothic"/>
          <w:bCs/>
          <w:sz w:val="22"/>
          <w:szCs w:val="22"/>
          <w:u w:val="single"/>
          <w:lang w:val="en-AU"/>
        </w:rPr>
        <w:t xml:space="preserve"> Failure to Perform</w:t>
      </w:r>
      <w:r w:rsidRPr="007F2C4A">
        <w:rPr>
          <w:rFonts w:ascii="Century Gothic" w:hAnsi="Century Gothic"/>
          <w:bCs/>
          <w:sz w:val="22"/>
          <w:szCs w:val="22"/>
          <w:lang w:val="en-AU"/>
        </w:rPr>
        <w:t>. The Purchaser may cancel the Contract if the Supplier fails to deliver the Goods in accordance with this Contract with a 14-day notice given by the Purchaser, without incurring any liability to the Supplier.</w:t>
      </w:r>
    </w:p>
    <w:p w14:paraId="1ECB5F02" w14:textId="77777777" w:rsidR="00E53698" w:rsidRPr="007F2C4A" w:rsidRDefault="00E53698" w:rsidP="00E53698">
      <w:pPr>
        <w:pStyle w:val="Paragraphedeliste"/>
        <w:rPr>
          <w:rFonts w:ascii="Century Gothic" w:hAnsi="Century Gothic"/>
          <w:sz w:val="22"/>
          <w:szCs w:val="22"/>
          <w:lang w:val="en-AU"/>
        </w:rPr>
      </w:pPr>
    </w:p>
    <w:p w14:paraId="7B088599" w14:textId="77777777" w:rsidR="00E53698" w:rsidRPr="007F2C4A" w:rsidRDefault="00E53698" w:rsidP="00E53698">
      <w:pPr>
        <w:pStyle w:val="ListeParagraf"/>
        <w:numPr>
          <w:ilvl w:val="0"/>
          <w:numId w:val="42"/>
        </w:numPr>
        <w:tabs>
          <w:tab w:val="num" w:pos="1080"/>
        </w:tabs>
        <w:spacing w:after="200"/>
        <w:jc w:val="both"/>
        <w:rPr>
          <w:rFonts w:ascii="Century Gothic" w:hAnsi="Century Gothic"/>
          <w:sz w:val="22"/>
          <w:szCs w:val="22"/>
          <w:lang w:val="en-AU"/>
        </w:rPr>
      </w:pPr>
      <w:r w:rsidRPr="007F2C4A">
        <w:rPr>
          <w:rFonts w:ascii="Century Gothic" w:hAnsi="Century Gothic"/>
          <w:sz w:val="22"/>
          <w:szCs w:val="22"/>
          <w:u w:val="single"/>
          <w:lang w:val="en-AU"/>
        </w:rPr>
        <w:t>Fraud and Corruption.</w:t>
      </w:r>
      <w:r w:rsidRPr="007F2C4A">
        <w:rPr>
          <w:rFonts w:ascii="Century Gothic" w:hAnsi="Century Gothic"/>
          <w:sz w:val="22"/>
          <w:szCs w:val="22"/>
          <w:lang w:val="en-AU"/>
        </w:rPr>
        <w:t xml:space="preserve"> If the Purchaser determines that the Supplier and/or any of its personnel, or its agents, or its Subcontractors, consultants, service providers, suppliers and/or their employees has engaged in corrupt, fraudulent, collusive, </w:t>
      </w:r>
      <w:proofErr w:type="gramStart"/>
      <w:r w:rsidRPr="007F2C4A">
        <w:rPr>
          <w:rFonts w:ascii="Century Gothic" w:hAnsi="Century Gothic"/>
          <w:sz w:val="22"/>
          <w:szCs w:val="22"/>
          <w:lang w:val="en-AU"/>
        </w:rPr>
        <w:t>coercive</w:t>
      </w:r>
      <w:proofErr w:type="gramEnd"/>
      <w:r w:rsidRPr="007F2C4A">
        <w:rPr>
          <w:rFonts w:ascii="Century Gothic" w:hAnsi="Century Gothic"/>
          <w:sz w:val="22"/>
          <w:szCs w:val="22"/>
          <w:lang w:val="en-AU"/>
        </w:rPr>
        <w:t xml:space="preserve"> or obstructive practices (as defined in the prevailing World Bank’s sanctions procedures), in competing for or in executing the Contract, then the Purchaser may, after giving 14 days’ notice to the Supplier, terminate the Contract.</w:t>
      </w:r>
    </w:p>
    <w:p w14:paraId="10FA2F6D" w14:textId="77777777" w:rsidR="00E53698" w:rsidRPr="007F2C4A" w:rsidRDefault="00E53698" w:rsidP="00E53698">
      <w:pPr>
        <w:pStyle w:val="ListeParagraf"/>
        <w:spacing w:after="200"/>
        <w:jc w:val="both"/>
        <w:rPr>
          <w:rFonts w:ascii="Century Gothic" w:hAnsi="Century Gothic"/>
          <w:sz w:val="22"/>
          <w:szCs w:val="22"/>
          <w:lang w:val="en-AU"/>
        </w:rPr>
      </w:pPr>
      <w:r w:rsidRPr="007F2C4A">
        <w:rPr>
          <w:rFonts w:ascii="Century Gothic" w:hAnsi="Century Gothic"/>
          <w:sz w:val="22"/>
          <w:szCs w:val="22"/>
          <w:lang w:val="en-AU"/>
        </w:rPr>
        <w:t xml:space="preserve"> </w:t>
      </w:r>
    </w:p>
    <w:p w14:paraId="68FA315A" w14:textId="77777777" w:rsidR="00E53698" w:rsidRPr="007F2C4A" w:rsidRDefault="00E53698" w:rsidP="00E53698">
      <w:pPr>
        <w:pStyle w:val="ListeParagraf"/>
        <w:numPr>
          <w:ilvl w:val="0"/>
          <w:numId w:val="42"/>
        </w:numPr>
        <w:tabs>
          <w:tab w:val="num" w:pos="720"/>
        </w:tabs>
        <w:spacing w:after="120"/>
        <w:jc w:val="both"/>
        <w:rPr>
          <w:rFonts w:ascii="Century Gothic" w:hAnsi="Century Gothic"/>
          <w:sz w:val="22"/>
          <w:szCs w:val="22"/>
          <w:u w:val="single"/>
          <w:lang w:val="en-AU"/>
        </w:rPr>
      </w:pPr>
      <w:bookmarkStart w:id="0" w:name="OLE_LINK1"/>
      <w:bookmarkStart w:id="1" w:name="OLE_LINK2"/>
      <w:r w:rsidRPr="007F2C4A">
        <w:rPr>
          <w:rFonts w:ascii="Century Gothic" w:hAnsi="Century Gothic"/>
          <w:sz w:val="22"/>
          <w:szCs w:val="22"/>
          <w:lang w:val="en-AU"/>
        </w:rPr>
        <w:t xml:space="preserve"> </w:t>
      </w:r>
      <w:r w:rsidRPr="007F2C4A">
        <w:rPr>
          <w:rFonts w:ascii="Century Gothic" w:hAnsi="Century Gothic"/>
          <w:sz w:val="22"/>
          <w:szCs w:val="22"/>
          <w:u w:val="single"/>
          <w:lang w:val="en-AU"/>
        </w:rPr>
        <w:t>Inspections and Audits</w:t>
      </w:r>
    </w:p>
    <w:p w14:paraId="614431D8" w14:textId="77777777" w:rsidR="00E53698" w:rsidRPr="007F2C4A" w:rsidRDefault="00E53698" w:rsidP="00E53698">
      <w:pPr>
        <w:pStyle w:val="ListeParagraf"/>
        <w:spacing w:after="120"/>
        <w:ind w:left="360"/>
        <w:jc w:val="both"/>
        <w:rPr>
          <w:rFonts w:ascii="Century Gothic" w:hAnsi="Century Gothic"/>
          <w:b/>
          <w:sz w:val="22"/>
          <w:szCs w:val="22"/>
          <w:lang w:val="en-AU"/>
        </w:rPr>
      </w:pPr>
    </w:p>
    <w:p w14:paraId="103917BE" w14:textId="77777777" w:rsidR="00E53698" w:rsidRPr="007F2C4A" w:rsidRDefault="00E53698" w:rsidP="00E53698">
      <w:pPr>
        <w:pStyle w:val="ListeParagraf"/>
        <w:spacing w:after="120"/>
        <w:ind w:left="360"/>
        <w:jc w:val="both"/>
        <w:rPr>
          <w:rFonts w:ascii="Century Gothic" w:hAnsi="Century Gothic"/>
          <w:sz w:val="22"/>
          <w:szCs w:val="22"/>
          <w:lang w:val="en-AU"/>
        </w:rPr>
      </w:pPr>
      <w:r w:rsidRPr="007F2C4A">
        <w:rPr>
          <w:rFonts w:ascii="Century Gothic" w:hAnsi="Century Gothic"/>
          <w:sz w:val="22"/>
          <w:szCs w:val="22"/>
          <w:lang w:val="en-AU"/>
        </w:rPr>
        <w:t>9.1 The Supplier shall carry out all instructions of the Purchaser which comply with the applicable laws where the destination is located.</w:t>
      </w:r>
    </w:p>
    <w:p w14:paraId="7950998E" w14:textId="77777777" w:rsidR="00E53698" w:rsidRPr="007F2C4A" w:rsidRDefault="00E53698" w:rsidP="00E53698">
      <w:pPr>
        <w:pStyle w:val="ListeParagraf"/>
        <w:spacing w:after="120"/>
        <w:ind w:left="360"/>
        <w:jc w:val="both"/>
        <w:rPr>
          <w:rFonts w:ascii="Century Gothic" w:hAnsi="Century Gothic"/>
          <w:sz w:val="22"/>
          <w:szCs w:val="22"/>
          <w:lang w:val="en-AU"/>
        </w:rPr>
      </w:pPr>
    </w:p>
    <w:p w14:paraId="241FCC02" w14:textId="77777777" w:rsidR="00E53698" w:rsidRPr="007F2C4A" w:rsidRDefault="00E53698" w:rsidP="00E53698">
      <w:pPr>
        <w:pStyle w:val="ListeParagraf"/>
        <w:spacing w:after="120"/>
        <w:ind w:left="360"/>
        <w:jc w:val="both"/>
        <w:rPr>
          <w:rFonts w:ascii="Century Gothic" w:hAnsi="Century Gothic"/>
          <w:bCs/>
          <w:color w:val="000000"/>
          <w:sz w:val="22"/>
          <w:szCs w:val="22"/>
          <w:lang w:val="en-AU"/>
        </w:rPr>
      </w:pPr>
      <w:r w:rsidRPr="007F2C4A">
        <w:rPr>
          <w:rFonts w:ascii="Century Gothic" w:hAnsi="Century Gothic"/>
          <w:sz w:val="22"/>
          <w:szCs w:val="22"/>
          <w:lang w:val="en-AU"/>
        </w:rPr>
        <w:t xml:space="preserve">9.2 The Supplier shall permit, and shall cause its Subcontractors and consultants to permit, the World Bank (“the Bank”) and/or persons appointed by the Bank to inspect the Supplier’s offices and all accounts and records relating to the performance of the Contract and the submission of the bid, and to have such accounts and records audited by auditors appointed by the Bank if requested by the Bank. The Supplier’s and its Subcontractors and consultants’ attention is drawn to Clause 8 Fraud and Corruption, which provides, inter alia, that </w:t>
      </w:r>
      <w:r w:rsidRPr="007F2C4A">
        <w:rPr>
          <w:rFonts w:ascii="Century Gothic" w:hAnsi="Century Gothic"/>
          <w:bCs/>
          <w:color w:val="000000"/>
          <w:sz w:val="22"/>
          <w:szCs w:val="22"/>
          <w:lang w:val="en-AU"/>
        </w:rPr>
        <w:t>acts intended to materially impede the exercise of the Bank’s inspection and audit rights constitute a prohibited practice subject to contract termination (as well as to a determination of ineligibility pursuant to the Bank’s prevailing sanctions procedures).</w:t>
      </w:r>
      <w:bookmarkEnd w:id="0"/>
      <w:bookmarkEnd w:id="1"/>
    </w:p>
    <w:p w14:paraId="72E22019" w14:textId="77777777" w:rsidR="00E53698" w:rsidRPr="007F2C4A" w:rsidRDefault="00E53698" w:rsidP="00E53698">
      <w:pPr>
        <w:jc w:val="both"/>
        <w:rPr>
          <w:rFonts w:ascii="Century Gothic" w:hAnsi="Century Gothic"/>
          <w:sz w:val="22"/>
          <w:szCs w:val="22"/>
          <w:lang w:val="en-AU"/>
        </w:rPr>
      </w:pPr>
    </w:p>
    <w:tbl>
      <w:tblPr>
        <w:tblW w:w="10074" w:type="dxa"/>
        <w:tblInd w:w="108" w:type="dxa"/>
        <w:tblLayout w:type="fixed"/>
        <w:tblLook w:val="0000" w:firstRow="0" w:lastRow="0" w:firstColumn="0" w:lastColumn="0" w:noHBand="0" w:noVBand="0"/>
      </w:tblPr>
      <w:tblGrid>
        <w:gridCol w:w="4269"/>
        <w:gridCol w:w="5805"/>
      </w:tblGrid>
      <w:tr w:rsidR="00E53698" w:rsidRPr="007F2C4A" w14:paraId="2EF2DBD3" w14:textId="77777777" w:rsidTr="00774B89">
        <w:tc>
          <w:tcPr>
            <w:tcW w:w="4269" w:type="dxa"/>
          </w:tcPr>
          <w:p w14:paraId="67F641D6" w14:textId="77777777" w:rsidR="00E53698" w:rsidRPr="007F2C4A" w:rsidRDefault="00E53698" w:rsidP="00774B89">
            <w:pPr>
              <w:jc w:val="both"/>
              <w:rPr>
                <w:rFonts w:ascii="Century Gothic" w:hAnsi="Century Gothic"/>
                <w:b/>
                <w:sz w:val="22"/>
                <w:szCs w:val="22"/>
                <w:lang w:val="en-AU"/>
              </w:rPr>
            </w:pPr>
            <w:r w:rsidRPr="007F2C4A">
              <w:rPr>
                <w:rFonts w:ascii="Century Gothic" w:hAnsi="Century Gothic"/>
                <w:b/>
                <w:sz w:val="22"/>
                <w:szCs w:val="22"/>
                <w:lang w:val="en-AU"/>
              </w:rPr>
              <w:t>Signature and seal of the Purchaser:</w:t>
            </w:r>
          </w:p>
          <w:p w14:paraId="6D48982A" w14:textId="77777777" w:rsidR="00E53698" w:rsidRPr="007F2C4A" w:rsidRDefault="00E53698" w:rsidP="00774B89">
            <w:pPr>
              <w:jc w:val="both"/>
              <w:rPr>
                <w:rFonts w:ascii="Century Gothic" w:hAnsi="Century Gothic"/>
                <w:sz w:val="22"/>
                <w:szCs w:val="22"/>
                <w:lang w:val="en-AU"/>
              </w:rPr>
            </w:pPr>
            <w:r w:rsidRPr="007F2C4A">
              <w:rPr>
                <w:rFonts w:ascii="Century Gothic" w:hAnsi="Century Gothic"/>
                <w:sz w:val="22"/>
                <w:szCs w:val="22"/>
                <w:lang w:val="en-AU"/>
              </w:rPr>
              <w:t>FOR AND ON BEHALF OF</w:t>
            </w:r>
          </w:p>
          <w:p w14:paraId="150272E7" w14:textId="77777777" w:rsidR="00E53698" w:rsidRPr="007F2C4A" w:rsidRDefault="00E53698" w:rsidP="00774B89">
            <w:pPr>
              <w:pStyle w:val="Titre3"/>
              <w:keepNext w:val="0"/>
              <w:pBdr>
                <w:bottom w:val="single" w:sz="12" w:space="1" w:color="auto"/>
              </w:pBdr>
              <w:ind w:left="0"/>
              <w:jc w:val="both"/>
              <w:rPr>
                <w:rFonts w:ascii="Century Gothic" w:hAnsi="Century Gothic"/>
                <w:sz w:val="22"/>
                <w:szCs w:val="22"/>
                <w:lang w:val="en-AU" w:eastAsia="en-US"/>
              </w:rPr>
            </w:pPr>
          </w:p>
          <w:p w14:paraId="19FED446" w14:textId="77777777" w:rsidR="00E53698" w:rsidRDefault="00E53698" w:rsidP="00774B89">
            <w:pPr>
              <w:pStyle w:val="En-tte"/>
              <w:jc w:val="both"/>
              <w:rPr>
                <w:rFonts w:ascii="Century Gothic" w:hAnsi="Century Gothic"/>
                <w:sz w:val="22"/>
                <w:szCs w:val="22"/>
                <w:lang w:val="en-AU"/>
              </w:rPr>
            </w:pPr>
            <w:r>
              <w:rPr>
                <w:rFonts w:ascii="Century Gothic" w:hAnsi="Century Gothic"/>
                <w:sz w:val="22"/>
                <w:szCs w:val="22"/>
                <w:lang w:val="en-AU"/>
              </w:rPr>
              <w:t>Mr Epeli Waqavonovono</w:t>
            </w:r>
          </w:p>
          <w:p w14:paraId="6022386D" w14:textId="77777777" w:rsidR="00E53698" w:rsidRDefault="00E53698" w:rsidP="00774B89">
            <w:pPr>
              <w:pStyle w:val="En-tte"/>
              <w:jc w:val="both"/>
              <w:rPr>
                <w:rFonts w:ascii="Century Gothic" w:hAnsi="Century Gothic"/>
                <w:sz w:val="22"/>
                <w:szCs w:val="22"/>
                <w:lang w:val="en-AU"/>
              </w:rPr>
            </w:pPr>
            <w:r>
              <w:rPr>
                <w:rFonts w:ascii="Century Gothic" w:hAnsi="Century Gothic"/>
                <w:sz w:val="22"/>
                <w:szCs w:val="22"/>
                <w:lang w:val="en-AU"/>
              </w:rPr>
              <w:t xml:space="preserve">Director, </w:t>
            </w:r>
          </w:p>
          <w:p w14:paraId="1BDB93E1" w14:textId="77777777" w:rsidR="00E53698" w:rsidRPr="007F2C4A" w:rsidRDefault="00E53698" w:rsidP="00774B89">
            <w:pPr>
              <w:pStyle w:val="En-tte"/>
              <w:jc w:val="both"/>
              <w:rPr>
                <w:rFonts w:ascii="Century Gothic" w:hAnsi="Century Gothic"/>
                <w:sz w:val="22"/>
                <w:szCs w:val="22"/>
                <w:lang w:val="en-AU"/>
              </w:rPr>
            </w:pPr>
            <w:r>
              <w:rPr>
                <w:rFonts w:ascii="Century Gothic" w:hAnsi="Century Gothic"/>
                <w:sz w:val="22"/>
                <w:szCs w:val="22"/>
                <w:lang w:val="en-AU"/>
              </w:rPr>
              <w:t xml:space="preserve">Statistics for Development Division </w:t>
            </w:r>
          </w:p>
        </w:tc>
        <w:tc>
          <w:tcPr>
            <w:tcW w:w="5805" w:type="dxa"/>
          </w:tcPr>
          <w:p w14:paraId="51C4CFE4" w14:textId="77777777" w:rsidR="00E53698" w:rsidRPr="007F2C4A" w:rsidRDefault="00E53698" w:rsidP="00774B89">
            <w:pPr>
              <w:jc w:val="both"/>
              <w:rPr>
                <w:rFonts w:ascii="Century Gothic" w:hAnsi="Century Gothic"/>
                <w:b/>
                <w:sz w:val="22"/>
                <w:szCs w:val="22"/>
                <w:lang w:val="en-AU"/>
              </w:rPr>
            </w:pPr>
            <w:r w:rsidRPr="007F2C4A">
              <w:rPr>
                <w:rFonts w:ascii="Century Gothic" w:hAnsi="Century Gothic"/>
                <w:b/>
                <w:sz w:val="22"/>
                <w:szCs w:val="22"/>
                <w:lang w:val="en-AU"/>
              </w:rPr>
              <w:t>Signature and seal of the Supplier:</w:t>
            </w:r>
          </w:p>
          <w:p w14:paraId="06683DAA" w14:textId="77777777" w:rsidR="00E53698" w:rsidRPr="007F2C4A" w:rsidRDefault="00E53698" w:rsidP="00774B89">
            <w:pPr>
              <w:jc w:val="both"/>
              <w:rPr>
                <w:rFonts w:ascii="Century Gothic" w:hAnsi="Century Gothic"/>
                <w:sz w:val="22"/>
                <w:szCs w:val="22"/>
                <w:lang w:val="en-AU"/>
              </w:rPr>
            </w:pPr>
            <w:r w:rsidRPr="007F2C4A">
              <w:rPr>
                <w:rFonts w:ascii="Century Gothic" w:hAnsi="Century Gothic"/>
                <w:sz w:val="22"/>
                <w:szCs w:val="22"/>
                <w:lang w:val="en-AU"/>
              </w:rPr>
              <w:t>FOR AND ON BEHALF OF</w:t>
            </w:r>
          </w:p>
          <w:p w14:paraId="68126272" w14:textId="77777777" w:rsidR="00E53698" w:rsidRPr="007F2C4A" w:rsidRDefault="00E53698" w:rsidP="00774B89">
            <w:pPr>
              <w:pBdr>
                <w:bottom w:val="single" w:sz="12" w:space="1" w:color="auto"/>
              </w:pBdr>
              <w:jc w:val="both"/>
              <w:rPr>
                <w:rFonts w:ascii="Century Gothic" w:hAnsi="Century Gothic"/>
                <w:sz w:val="22"/>
                <w:szCs w:val="22"/>
                <w:lang w:val="en-AU"/>
              </w:rPr>
            </w:pPr>
          </w:p>
          <w:p w14:paraId="24579864" w14:textId="77777777" w:rsidR="00E53698" w:rsidRPr="007F2C4A" w:rsidRDefault="00E53698" w:rsidP="00774B89">
            <w:pPr>
              <w:rPr>
                <w:rFonts w:ascii="Century Gothic" w:hAnsi="Century Gothic"/>
                <w:b/>
                <w:bCs/>
                <w:sz w:val="22"/>
                <w:szCs w:val="22"/>
                <w:lang w:val="en-AU"/>
              </w:rPr>
            </w:pPr>
          </w:p>
          <w:p w14:paraId="4F7DFA29" w14:textId="77777777" w:rsidR="00E53698" w:rsidRPr="007F2C4A" w:rsidRDefault="00E53698" w:rsidP="00774B89">
            <w:pPr>
              <w:ind w:firstLine="708"/>
              <w:rPr>
                <w:rFonts w:ascii="Century Gothic" w:hAnsi="Century Gothic"/>
                <w:bCs/>
                <w:sz w:val="22"/>
                <w:szCs w:val="22"/>
                <w:lang w:val="en-AU"/>
              </w:rPr>
            </w:pPr>
          </w:p>
        </w:tc>
      </w:tr>
    </w:tbl>
    <w:p w14:paraId="35E7FAD4" w14:textId="77777777" w:rsidR="00E53698" w:rsidRPr="007F2C4A" w:rsidRDefault="00E53698" w:rsidP="00E53698">
      <w:pPr>
        <w:jc w:val="both"/>
        <w:rPr>
          <w:rFonts w:ascii="Century Gothic" w:hAnsi="Century Gothic"/>
          <w:b/>
          <w:bCs/>
          <w:sz w:val="22"/>
          <w:szCs w:val="22"/>
          <w:lang w:val="en-AU"/>
        </w:rPr>
        <w:sectPr w:rsidR="00E53698" w:rsidRPr="007F2C4A" w:rsidSect="008436B3">
          <w:footerReference w:type="default" r:id="rId12"/>
          <w:pgSz w:w="11900" w:h="16840"/>
          <w:pgMar w:top="1134" w:right="1418" w:bottom="1247" w:left="1418" w:header="567" w:footer="1257" w:gutter="0"/>
          <w:cols w:space="708"/>
        </w:sectPr>
      </w:pPr>
    </w:p>
    <w:p w14:paraId="789AB4A9" w14:textId="1D7F67A4" w:rsidR="00CC78B0" w:rsidRPr="00CC78B0" w:rsidRDefault="00CC78B0" w:rsidP="00CC78B0">
      <w:pPr>
        <w:ind w:left="720"/>
        <w:jc w:val="center"/>
        <w:rPr>
          <w:rFonts w:ascii="Century Gothic" w:hAnsi="Century Gothic"/>
          <w:b/>
          <w:sz w:val="22"/>
          <w:szCs w:val="22"/>
          <w:u w:val="single"/>
          <w:lang w:val="en-AU"/>
        </w:rPr>
      </w:pPr>
      <w:r w:rsidRPr="00CC78B0">
        <w:rPr>
          <w:rFonts w:ascii="Century Gothic" w:hAnsi="Century Gothic"/>
          <w:b/>
          <w:sz w:val="22"/>
          <w:szCs w:val="22"/>
          <w:u w:val="single"/>
          <w:lang w:val="en-AU"/>
        </w:rPr>
        <w:t>TERMS AND CONDITIONS OF SUPPLY</w:t>
      </w:r>
    </w:p>
    <w:p w14:paraId="37DC71D0" w14:textId="0780E461" w:rsidR="00CC78B0" w:rsidRDefault="00CC78B0" w:rsidP="00D95EC6">
      <w:pPr>
        <w:ind w:left="720"/>
        <w:jc w:val="both"/>
        <w:rPr>
          <w:rFonts w:ascii="Century Gothic" w:hAnsi="Century Gothic"/>
          <w:b/>
          <w:sz w:val="22"/>
          <w:szCs w:val="22"/>
          <w:u w:val="single"/>
          <w:lang w:val="en-AU"/>
        </w:rPr>
      </w:pPr>
    </w:p>
    <w:p w14:paraId="2B85E87A" w14:textId="77777777" w:rsidR="00CC78B0" w:rsidRPr="007F2C4A" w:rsidRDefault="00CC78B0" w:rsidP="00CC78B0">
      <w:pPr>
        <w:rPr>
          <w:rFonts w:ascii="Century Gothic" w:hAnsi="Century Gothic"/>
          <w:sz w:val="22"/>
          <w:szCs w:val="22"/>
          <w:lang w:eastAsia="x-none"/>
        </w:rPr>
      </w:pPr>
    </w:p>
    <w:p w14:paraId="4B344D29" w14:textId="5C495E87" w:rsidR="00CC78B0" w:rsidRPr="00B70E5A" w:rsidRDefault="00CC78B0" w:rsidP="00CC78B0">
      <w:pPr>
        <w:jc w:val="both"/>
        <w:rPr>
          <w:rFonts w:ascii="Century Gothic" w:hAnsi="Century Gothic"/>
        </w:rPr>
      </w:pPr>
      <w:r w:rsidRPr="007F2C4A">
        <w:rPr>
          <w:rFonts w:ascii="Century Gothic" w:hAnsi="Century Gothic"/>
          <w:b/>
          <w:sz w:val="22"/>
          <w:szCs w:val="22"/>
          <w:lang w:val="en-AU"/>
        </w:rPr>
        <w:t xml:space="preserve">Project </w:t>
      </w:r>
      <w:r w:rsidR="008219D9" w:rsidRPr="007F2C4A">
        <w:rPr>
          <w:rFonts w:ascii="Century Gothic" w:hAnsi="Century Gothic"/>
          <w:b/>
          <w:sz w:val="22"/>
          <w:szCs w:val="22"/>
          <w:lang w:val="en-AU"/>
        </w:rPr>
        <w:t>Title</w:t>
      </w:r>
      <w:r w:rsidR="008219D9" w:rsidRPr="007F2C4A">
        <w:rPr>
          <w:rFonts w:ascii="Century Gothic" w:hAnsi="Century Gothic"/>
          <w:bCs/>
          <w:sz w:val="22"/>
          <w:szCs w:val="22"/>
          <w:lang w:val="en-AU"/>
        </w:rPr>
        <w:t>:</w:t>
      </w:r>
      <w:r w:rsidRPr="00B70E5A">
        <w:rPr>
          <w:rFonts w:ascii="Century Gothic" w:hAnsi="Century Gothic"/>
          <w:bCs/>
          <w:sz w:val="22"/>
          <w:szCs w:val="22"/>
          <w:lang w:val="en-AU"/>
        </w:rPr>
        <w:t xml:space="preserve"> </w:t>
      </w:r>
      <w:r w:rsidRPr="00B70E5A">
        <w:rPr>
          <w:rFonts w:ascii="Century Gothic" w:hAnsi="Century Gothic"/>
          <w:color w:val="000000"/>
          <w:sz w:val="22"/>
          <w:szCs w:val="22"/>
        </w:rPr>
        <w:t>Statistical Innovation and Capacity Building in the Pacific Islands</w:t>
      </w:r>
      <w:r>
        <w:rPr>
          <w:rFonts w:ascii="Century Gothic" w:hAnsi="Century Gothic"/>
          <w:color w:val="000000"/>
          <w:sz w:val="22"/>
          <w:szCs w:val="22"/>
        </w:rPr>
        <w:t xml:space="preserve"> (PACSTAT) </w:t>
      </w:r>
      <w:r w:rsidRPr="00B70E5A">
        <w:rPr>
          <w:rFonts w:ascii="Century Gothic" w:hAnsi="Century Gothic"/>
          <w:color w:val="000000"/>
          <w:sz w:val="22"/>
          <w:szCs w:val="22"/>
        </w:rPr>
        <w:t xml:space="preserve"> </w:t>
      </w:r>
    </w:p>
    <w:p w14:paraId="5B13468C" w14:textId="77777777" w:rsidR="002769C5" w:rsidRDefault="002769C5" w:rsidP="00CC78B0">
      <w:pPr>
        <w:jc w:val="both"/>
        <w:rPr>
          <w:rFonts w:ascii="Century Gothic" w:hAnsi="Century Gothic"/>
          <w:b/>
          <w:sz w:val="22"/>
          <w:szCs w:val="22"/>
          <w:lang w:val="en-AU"/>
        </w:rPr>
      </w:pPr>
    </w:p>
    <w:p w14:paraId="30810A9E" w14:textId="617EDDE3" w:rsidR="00CC78B0" w:rsidRPr="00B70E5A" w:rsidRDefault="00CC78B0" w:rsidP="00CC78B0">
      <w:pPr>
        <w:jc w:val="both"/>
        <w:rPr>
          <w:rFonts w:ascii="Century Gothic" w:hAnsi="Century Gothic"/>
          <w:bCs/>
          <w:sz w:val="22"/>
          <w:szCs w:val="22"/>
          <w:lang w:val="en-AU"/>
        </w:rPr>
      </w:pPr>
      <w:r w:rsidRPr="007F2C4A">
        <w:rPr>
          <w:rFonts w:ascii="Century Gothic" w:hAnsi="Century Gothic"/>
          <w:b/>
          <w:sz w:val="22"/>
          <w:szCs w:val="22"/>
          <w:lang w:val="en-AU"/>
        </w:rPr>
        <w:t>Source of Funding:</w:t>
      </w:r>
      <w:r w:rsidRPr="007F2C4A">
        <w:rPr>
          <w:rFonts w:ascii="Century Gothic" w:hAnsi="Century Gothic"/>
          <w:sz w:val="22"/>
          <w:szCs w:val="22"/>
        </w:rPr>
        <w:t xml:space="preserve"> </w:t>
      </w:r>
      <w:r w:rsidRPr="007F2C4A">
        <w:rPr>
          <w:rFonts w:ascii="Century Gothic" w:hAnsi="Century Gothic"/>
          <w:bCs/>
          <w:sz w:val="22"/>
          <w:szCs w:val="22"/>
          <w:lang w:val="en-AU"/>
        </w:rPr>
        <w:t xml:space="preserve"> </w:t>
      </w:r>
      <w:r w:rsidRPr="00B70E5A">
        <w:rPr>
          <w:rFonts w:ascii="Century Gothic" w:hAnsi="Century Gothic"/>
          <w:bCs/>
          <w:sz w:val="22"/>
          <w:szCs w:val="22"/>
          <w:lang w:val="en-AU"/>
        </w:rPr>
        <w:t>P168122</w:t>
      </w:r>
    </w:p>
    <w:p w14:paraId="0B554684" w14:textId="77777777" w:rsidR="002769C5" w:rsidRDefault="002769C5" w:rsidP="00CC78B0">
      <w:pPr>
        <w:jc w:val="both"/>
        <w:rPr>
          <w:rFonts w:ascii="Century Gothic" w:hAnsi="Century Gothic"/>
          <w:b/>
          <w:sz w:val="22"/>
          <w:szCs w:val="22"/>
          <w:lang w:val="en-AU"/>
        </w:rPr>
      </w:pPr>
    </w:p>
    <w:p w14:paraId="61811860" w14:textId="13ED229B" w:rsidR="00CC78B0" w:rsidRPr="005E255A" w:rsidRDefault="00CC78B0" w:rsidP="00CC78B0">
      <w:pPr>
        <w:jc w:val="both"/>
        <w:rPr>
          <w:rFonts w:ascii="Century Gothic" w:hAnsi="Century Gothic"/>
          <w:bCs/>
          <w:sz w:val="22"/>
          <w:szCs w:val="22"/>
          <w:lang w:val="en-AU"/>
        </w:rPr>
      </w:pPr>
      <w:r w:rsidRPr="005E255A">
        <w:rPr>
          <w:rFonts w:ascii="Century Gothic" w:hAnsi="Century Gothic"/>
          <w:b/>
          <w:sz w:val="22"/>
          <w:szCs w:val="22"/>
          <w:lang w:val="en-AU"/>
        </w:rPr>
        <w:t>Contract Name:</w:t>
      </w:r>
      <w:r w:rsidRPr="005E255A">
        <w:rPr>
          <w:rFonts w:ascii="Century Gothic" w:hAnsi="Century Gothic"/>
          <w:bCs/>
          <w:sz w:val="22"/>
          <w:szCs w:val="22"/>
          <w:lang w:val="en-AU"/>
        </w:rPr>
        <w:t xml:space="preserve"> Upgrade two existing SPC meeting rooms in Nouméa to facilitate remote training with NSOs.  Videoconferencing equipment, including furniture, video projectors, screens, and microphones.</w:t>
      </w:r>
    </w:p>
    <w:p w14:paraId="309117EE" w14:textId="77777777" w:rsidR="00CC78B0" w:rsidRPr="005E255A" w:rsidRDefault="00CC78B0" w:rsidP="00CC78B0">
      <w:pPr>
        <w:jc w:val="both"/>
        <w:rPr>
          <w:rFonts w:ascii="Century Gothic" w:hAnsi="Century Gothic"/>
          <w:bCs/>
          <w:sz w:val="22"/>
          <w:szCs w:val="22"/>
          <w:lang w:val="en-AU"/>
        </w:rPr>
      </w:pPr>
    </w:p>
    <w:p w14:paraId="515C29D5" w14:textId="6A39D09F" w:rsidR="00BD50A7" w:rsidRPr="00BD50A7" w:rsidRDefault="00CC78B0" w:rsidP="00CC78B0">
      <w:pPr>
        <w:jc w:val="both"/>
        <w:rPr>
          <w:rFonts w:ascii="Century Gothic" w:hAnsi="Century Gothic"/>
          <w:b/>
          <w:sz w:val="22"/>
          <w:szCs w:val="22"/>
          <w:lang w:val="en-AU"/>
        </w:rPr>
      </w:pPr>
      <w:r w:rsidRPr="005E255A">
        <w:rPr>
          <w:rFonts w:ascii="Century Gothic" w:hAnsi="Century Gothic"/>
          <w:b/>
          <w:sz w:val="22"/>
          <w:szCs w:val="22"/>
          <w:lang w:val="en-AU"/>
        </w:rPr>
        <w:t>Contract Ref:</w:t>
      </w:r>
      <w:r w:rsidRPr="005E255A">
        <w:rPr>
          <w:rFonts w:ascii="Century Gothic" w:hAnsi="Century Gothic"/>
          <w:bCs/>
          <w:sz w:val="22"/>
          <w:szCs w:val="22"/>
          <w:lang w:val="en-AU"/>
        </w:rPr>
        <w:t xml:space="preserve"> FJ-SPC-144950-GO-RFQ/ SPC-RfQ2</w:t>
      </w:r>
      <w:r w:rsidR="009D02FE">
        <w:rPr>
          <w:rFonts w:ascii="Century Gothic" w:hAnsi="Century Gothic"/>
          <w:bCs/>
          <w:sz w:val="22"/>
          <w:szCs w:val="22"/>
          <w:lang w:val="en-AU"/>
        </w:rPr>
        <w:t>1/221</w:t>
      </w:r>
      <w:r w:rsidRPr="005E255A">
        <w:rPr>
          <w:rFonts w:ascii="Century Gothic" w:hAnsi="Century Gothic"/>
          <w:bCs/>
          <w:sz w:val="22"/>
          <w:szCs w:val="22"/>
          <w:lang w:val="en-AU"/>
        </w:rPr>
        <w:t xml:space="preserve"> </w:t>
      </w:r>
      <w:r w:rsidR="00BD50A7">
        <w:rPr>
          <w:rFonts w:ascii="Century Gothic" w:hAnsi="Century Gothic"/>
          <w:bCs/>
          <w:sz w:val="22"/>
          <w:szCs w:val="22"/>
          <w:lang w:val="en-AU"/>
        </w:rPr>
        <w:t>“</w:t>
      </w:r>
      <w:r w:rsidR="00BD50A7" w:rsidRPr="00BD50A7">
        <w:rPr>
          <w:rFonts w:ascii="Century Gothic" w:hAnsi="Century Gothic"/>
          <w:b/>
          <w:sz w:val="22"/>
          <w:szCs w:val="22"/>
          <w:lang w:val="en-AU"/>
        </w:rPr>
        <w:t>Furniture for SPC’s – SDD meeting room and ICT meeting room</w:t>
      </w:r>
      <w:r w:rsidR="00BD50A7">
        <w:rPr>
          <w:rFonts w:ascii="Century Gothic" w:hAnsi="Century Gothic"/>
          <w:b/>
          <w:sz w:val="22"/>
          <w:szCs w:val="22"/>
          <w:lang w:val="en-AU"/>
        </w:rPr>
        <w:t>”.</w:t>
      </w:r>
    </w:p>
    <w:p w14:paraId="3E41D2F2" w14:textId="77777777" w:rsidR="00BD50A7" w:rsidRPr="00BD50A7" w:rsidRDefault="00BD50A7" w:rsidP="00CC78B0">
      <w:pPr>
        <w:jc w:val="both"/>
        <w:rPr>
          <w:rFonts w:ascii="Century Gothic" w:hAnsi="Century Gothic"/>
          <w:b/>
          <w:bCs/>
          <w:i/>
          <w:iCs/>
          <w:sz w:val="22"/>
          <w:szCs w:val="22"/>
          <w:lang w:val="en-AU"/>
        </w:rPr>
      </w:pPr>
    </w:p>
    <w:p w14:paraId="14DA5E9B" w14:textId="25930DCF" w:rsidR="00CC78B0" w:rsidRPr="00525EA7" w:rsidRDefault="00CC78B0" w:rsidP="00CC78B0">
      <w:pPr>
        <w:pStyle w:val="Paragraphedeliste"/>
        <w:numPr>
          <w:ilvl w:val="0"/>
          <w:numId w:val="48"/>
        </w:numPr>
        <w:jc w:val="both"/>
        <w:rPr>
          <w:rFonts w:ascii="Century Gothic" w:hAnsi="Century Gothic"/>
          <w:bCs/>
          <w:sz w:val="22"/>
          <w:szCs w:val="22"/>
          <w:u w:val="single"/>
          <w:lang w:val="en-AU"/>
        </w:rPr>
      </w:pPr>
      <w:r w:rsidRPr="00525EA7">
        <w:rPr>
          <w:rFonts w:ascii="Century Gothic" w:hAnsi="Century Gothic"/>
          <w:bCs/>
          <w:sz w:val="22"/>
          <w:szCs w:val="22"/>
          <w:u w:val="single"/>
          <w:lang w:val="en-AU"/>
        </w:rPr>
        <w:t>Prices and Schedules for Supp</w:t>
      </w:r>
      <w:r w:rsidR="00525EA7" w:rsidRPr="00525EA7">
        <w:rPr>
          <w:rFonts w:ascii="Century Gothic" w:hAnsi="Century Gothic"/>
          <w:bCs/>
          <w:sz w:val="22"/>
          <w:szCs w:val="22"/>
          <w:u w:val="single"/>
          <w:lang w:val="en-AU"/>
        </w:rPr>
        <w:t>l</w:t>
      </w:r>
      <w:r w:rsidRPr="00525EA7">
        <w:rPr>
          <w:rFonts w:ascii="Century Gothic" w:hAnsi="Century Gothic"/>
          <w:bCs/>
          <w:sz w:val="22"/>
          <w:szCs w:val="22"/>
          <w:u w:val="single"/>
          <w:lang w:val="en-AU"/>
        </w:rPr>
        <w:t>y</w:t>
      </w:r>
    </w:p>
    <w:p w14:paraId="191F342C" w14:textId="5D647940" w:rsidR="00CC78B0" w:rsidRPr="00525EA7" w:rsidRDefault="00CC78B0" w:rsidP="00CC78B0">
      <w:pPr>
        <w:rPr>
          <w:rFonts w:ascii="Century Gothic" w:hAnsi="Century Gothic"/>
          <w:sz w:val="22"/>
          <w:szCs w:val="22"/>
          <w:u w:val="single"/>
          <w:lang w:val="x-none" w:eastAsia="x-none"/>
        </w:rPr>
      </w:pPr>
    </w:p>
    <w:tbl>
      <w:tblPr>
        <w:tblW w:w="1020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3969"/>
        <w:gridCol w:w="1134"/>
        <w:gridCol w:w="1134"/>
        <w:gridCol w:w="1701"/>
        <w:gridCol w:w="1559"/>
      </w:tblGrid>
      <w:tr w:rsidR="00CC78B0" w:rsidRPr="007F2C4A" w14:paraId="34197C36" w14:textId="77777777" w:rsidTr="00F86379">
        <w:tc>
          <w:tcPr>
            <w:tcW w:w="710" w:type="dxa"/>
            <w:shd w:val="clear" w:color="auto" w:fill="auto"/>
          </w:tcPr>
          <w:p w14:paraId="361B71AD" w14:textId="77777777" w:rsidR="00CC78B0" w:rsidRPr="007F2C4A" w:rsidRDefault="00CC78B0" w:rsidP="00D64E28">
            <w:pPr>
              <w:jc w:val="both"/>
              <w:rPr>
                <w:rFonts w:ascii="Century Gothic" w:eastAsia="Calibri" w:hAnsi="Century Gothic"/>
                <w:color w:val="000000"/>
                <w:sz w:val="22"/>
                <w:szCs w:val="22"/>
                <w:lang w:val="en-AU"/>
              </w:rPr>
            </w:pPr>
            <w:r w:rsidRPr="007F2C4A">
              <w:rPr>
                <w:rFonts w:ascii="Century Gothic" w:eastAsia="Calibri" w:hAnsi="Century Gothic"/>
                <w:b/>
                <w:bCs/>
                <w:color w:val="000000"/>
                <w:sz w:val="22"/>
                <w:szCs w:val="22"/>
                <w:lang w:val="en-AU"/>
              </w:rPr>
              <w:t>Item No</w:t>
            </w:r>
          </w:p>
        </w:tc>
        <w:tc>
          <w:tcPr>
            <w:tcW w:w="3969" w:type="dxa"/>
            <w:shd w:val="clear" w:color="auto" w:fill="auto"/>
          </w:tcPr>
          <w:p w14:paraId="55E4B869" w14:textId="77777777" w:rsidR="00CC78B0" w:rsidRPr="007F2C4A" w:rsidRDefault="00CC78B0" w:rsidP="00D64E28">
            <w:pPr>
              <w:jc w:val="both"/>
              <w:rPr>
                <w:rFonts w:ascii="Century Gothic" w:eastAsia="Calibri" w:hAnsi="Century Gothic"/>
                <w:b/>
                <w:bCs/>
                <w:color w:val="000000"/>
                <w:sz w:val="22"/>
                <w:szCs w:val="22"/>
                <w:lang w:val="en-AU"/>
              </w:rPr>
            </w:pPr>
            <w:r w:rsidRPr="007F2C4A">
              <w:rPr>
                <w:rFonts w:ascii="Century Gothic" w:eastAsia="Calibri" w:hAnsi="Century Gothic"/>
                <w:b/>
                <w:bCs/>
                <w:color w:val="000000"/>
                <w:sz w:val="22"/>
                <w:szCs w:val="22"/>
                <w:lang w:val="en-AU"/>
              </w:rPr>
              <w:t>Description of Goods</w:t>
            </w:r>
          </w:p>
        </w:tc>
        <w:tc>
          <w:tcPr>
            <w:tcW w:w="1134" w:type="dxa"/>
            <w:shd w:val="clear" w:color="auto" w:fill="auto"/>
          </w:tcPr>
          <w:p w14:paraId="428387AF" w14:textId="77777777" w:rsidR="00CC78B0" w:rsidRPr="00F86379" w:rsidRDefault="00CC78B0" w:rsidP="00D64E28">
            <w:pPr>
              <w:jc w:val="both"/>
              <w:rPr>
                <w:rFonts w:ascii="Century Gothic" w:eastAsia="Calibri" w:hAnsi="Century Gothic"/>
                <w:b/>
                <w:bCs/>
                <w:color w:val="000000"/>
                <w:sz w:val="20"/>
                <w:szCs w:val="20"/>
                <w:lang w:val="en-AU"/>
              </w:rPr>
            </w:pPr>
            <w:r w:rsidRPr="00F86379">
              <w:rPr>
                <w:rFonts w:ascii="Century Gothic" w:hAnsi="Century Gothic"/>
                <w:b/>
                <w:bCs/>
                <w:sz w:val="20"/>
                <w:szCs w:val="20"/>
              </w:rPr>
              <w:t>Quantity</w:t>
            </w:r>
          </w:p>
        </w:tc>
        <w:tc>
          <w:tcPr>
            <w:tcW w:w="1134" w:type="dxa"/>
            <w:shd w:val="clear" w:color="auto" w:fill="auto"/>
          </w:tcPr>
          <w:p w14:paraId="4AF921DC" w14:textId="77777777" w:rsidR="00CC78B0" w:rsidRPr="007F2C4A" w:rsidRDefault="00CC78B0" w:rsidP="00D64E28">
            <w:pPr>
              <w:jc w:val="both"/>
              <w:rPr>
                <w:rFonts w:ascii="Century Gothic" w:eastAsia="Calibri" w:hAnsi="Century Gothic"/>
                <w:b/>
                <w:bCs/>
                <w:color w:val="000000"/>
                <w:sz w:val="22"/>
                <w:szCs w:val="22"/>
                <w:lang w:val="en-AU"/>
              </w:rPr>
            </w:pPr>
            <w:r w:rsidRPr="007F2C4A">
              <w:rPr>
                <w:rFonts w:ascii="Century Gothic" w:hAnsi="Century Gothic"/>
                <w:b/>
                <w:bCs/>
                <w:sz w:val="22"/>
                <w:szCs w:val="22"/>
              </w:rPr>
              <w:t>Unit Price</w:t>
            </w:r>
          </w:p>
        </w:tc>
        <w:tc>
          <w:tcPr>
            <w:tcW w:w="1701" w:type="dxa"/>
            <w:shd w:val="clear" w:color="auto" w:fill="auto"/>
          </w:tcPr>
          <w:p w14:paraId="5294D43B" w14:textId="029BE6FF" w:rsidR="00CC78B0" w:rsidRPr="007F2C4A" w:rsidRDefault="00CC78B0" w:rsidP="00D64E28">
            <w:pPr>
              <w:jc w:val="both"/>
              <w:rPr>
                <w:rFonts w:ascii="Century Gothic" w:eastAsia="Calibri" w:hAnsi="Century Gothic"/>
                <w:b/>
                <w:bCs/>
                <w:color w:val="000000"/>
                <w:sz w:val="22"/>
                <w:szCs w:val="22"/>
                <w:lang w:val="en-AU"/>
              </w:rPr>
            </w:pPr>
            <w:r w:rsidRPr="007F2C4A">
              <w:rPr>
                <w:rFonts w:ascii="Century Gothic" w:hAnsi="Century Gothic"/>
                <w:b/>
                <w:bCs/>
                <w:sz w:val="22"/>
                <w:szCs w:val="22"/>
              </w:rPr>
              <w:t xml:space="preserve">Total Price at </w:t>
            </w:r>
            <w:proofErr w:type="gramStart"/>
            <w:r w:rsidRPr="007F2C4A">
              <w:rPr>
                <w:rFonts w:ascii="Century Gothic" w:hAnsi="Century Gothic"/>
                <w:b/>
                <w:bCs/>
                <w:sz w:val="22"/>
                <w:szCs w:val="22"/>
              </w:rPr>
              <w:t xml:space="preserve">final </w:t>
            </w:r>
            <w:r w:rsidR="00525EA7">
              <w:rPr>
                <w:rFonts w:ascii="Century Gothic" w:hAnsi="Century Gothic"/>
                <w:b/>
                <w:bCs/>
                <w:sz w:val="22"/>
                <w:szCs w:val="22"/>
              </w:rPr>
              <w:t>d</w:t>
            </w:r>
            <w:r w:rsidRPr="007F2C4A">
              <w:rPr>
                <w:rFonts w:ascii="Century Gothic" w:hAnsi="Century Gothic"/>
                <w:b/>
                <w:bCs/>
                <w:sz w:val="22"/>
                <w:szCs w:val="22"/>
              </w:rPr>
              <w:t>estination</w:t>
            </w:r>
            <w:proofErr w:type="gramEnd"/>
            <w:r w:rsidRPr="007F2C4A">
              <w:rPr>
                <w:rFonts w:ascii="Century Gothic" w:hAnsi="Century Gothic"/>
                <w:b/>
                <w:bCs/>
                <w:sz w:val="22"/>
                <w:szCs w:val="22"/>
              </w:rPr>
              <w:t xml:space="preserve"> (includes all taxes, VAT, customs duties, </w:t>
            </w:r>
            <w:r>
              <w:rPr>
                <w:rFonts w:ascii="Century Gothic" w:hAnsi="Century Gothic"/>
                <w:b/>
                <w:bCs/>
                <w:sz w:val="22"/>
                <w:szCs w:val="22"/>
              </w:rPr>
              <w:t xml:space="preserve">freight, </w:t>
            </w:r>
            <w:r w:rsidRPr="007F2C4A">
              <w:rPr>
                <w:rFonts w:ascii="Century Gothic" w:hAnsi="Century Gothic"/>
                <w:b/>
                <w:bCs/>
                <w:sz w:val="22"/>
                <w:szCs w:val="22"/>
              </w:rPr>
              <w:t>inland transportation and insurance)</w:t>
            </w:r>
          </w:p>
        </w:tc>
        <w:tc>
          <w:tcPr>
            <w:tcW w:w="1559" w:type="dxa"/>
            <w:shd w:val="clear" w:color="auto" w:fill="auto"/>
          </w:tcPr>
          <w:p w14:paraId="329EB712" w14:textId="252DF39B" w:rsidR="00CC78B0" w:rsidRPr="007F2C4A" w:rsidRDefault="00CC78B0" w:rsidP="00D64E28">
            <w:pPr>
              <w:rPr>
                <w:rFonts w:ascii="Century Gothic" w:eastAsia="Calibri" w:hAnsi="Century Gothic"/>
                <w:b/>
                <w:bCs/>
                <w:color w:val="000000"/>
                <w:sz w:val="22"/>
                <w:szCs w:val="22"/>
                <w:lang w:val="en-AU"/>
              </w:rPr>
            </w:pPr>
            <w:r w:rsidRPr="007F2C4A">
              <w:rPr>
                <w:rFonts w:ascii="Century Gothic" w:eastAsia="Calibri" w:hAnsi="Century Gothic"/>
                <w:b/>
                <w:bCs/>
                <w:color w:val="000000"/>
                <w:sz w:val="22"/>
                <w:szCs w:val="22"/>
                <w:lang w:val="en-AU"/>
              </w:rPr>
              <w:t xml:space="preserve">Delivery Period (days) </w:t>
            </w:r>
            <w:r w:rsidR="008219D9" w:rsidRPr="007F2C4A">
              <w:rPr>
                <w:rFonts w:ascii="Century Gothic" w:eastAsia="Calibri" w:hAnsi="Century Gothic"/>
                <w:b/>
                <w:bCs/>
                <w:color w:val="000000"/>
                <w:sz w:val="22"/>
                <w:szCs w:val="22"/>
                <w:lang w:val="en-AU"/>
              </w:rPr>
              <w:t>from Date of Notification of Award</w:t>
            </w:r>
            <w:r w:rsidRPr="007F2C4A">
              <w:rPr>
                <w:rFonts w:ascii="Century Gothic" w:eastAsia="Calibri" w:hAnsi="Century Gothic"/>
                <w:b/>
                <w:bCs/>
                <w:color w:val="000000"/>
                <w:sz w:val="22"/>
                <w:szCs w:val="22"/>
                <w:lang w:val="en-AU"/>
              </w:rPr>
              <w:t xml:space="preserve"> to </w:t>
            </w:r>
            <w:proofErr w:type="gramStart"/>
            <w:r w:rsidRPr="007F2C4A">
              <w:rPr>
                <w:rFonts w:ascii="Century Gothic" w:eastAsia="Calibri" w:hAnsi="Century Gothic"/>
                <w:b/>
                <w:bCs/>
                <w:color w:val="000000"/>
                <w:sz w:val="22"/>
                <w:szCs w:val="22"/>
                <w:lang w:val="en-AU"/>
              </w:rPr>
              <w:t>final destination</w:t>
            </w:r>
            <w:proofErr w:type="gramEnd"/>
          </w:p>
          <w:p w14:paraId="0DE20D00" w14:textId="77777777" w:rsidR="00CC78B0" w:rsidRPr="007F2C4A" w:rsidRDefault="00CC78B0" w:rsidP="00D64E28">
            <w:pPr>
              <w:jc w:val="both"/>
              <w:rPr>
                <w:rFonts w:ascii="Century Gothic" w:eastAsia="Calibri" w:hAnsi="Century Gothic"/>
                <w:bCs/>
                <w:color w:val="000000"/>
                <w:sz w:val="22"/>
                <w:szCs w:val="22"/>
                <w:lang w:val="en-AU"/>
              </w:rPr>
            </w:pPr>
          </w:p>
        </w:tc>
      </w:tr>
      <w:tr w:rsidR="00CC78B0" w:rsidRPr="007F2C4A" w14:paraId="5D5DDC4D" w14:textId="77777777" w:rsidTr="00F86379">
        <w:tc>
          <w:tcPr>
            <w:tcW w:w="710" w:type="dxa"/>
            <w:shd w:val="clear" w:color="auto" w:fill="auto"/>
          </w:tcPr>
          <w:p w14:paraId="50BEFAD5" w14:textId="77777777" w:rsidR="00CC78B0" w:rsidRPr="007F2C4A" w:rsidRDefault="00CC78B0" w:rsidP="00D64E28">
            <w:pPr>
              <w:jc w:val="both"/>
              <w:rPr>
                <w:rFonts w:ascii="Century Gothic" w:eastAsia="Calibri" w:hAnsi="Century Gothic"/>
                <w:b/>
                <w:bCs/>
                <w:color w:val="000000"/>
                <w:sz w:val="22"/>
                <w:szCs w:val="22"/>
                <w:lang w:val="en-AU"/>
              </w:rPr>
            </w:pPr>
          </w:p>
        </w:tc>
        <w:tc>
          <w:tcPr>
            <w:tcW w:w="3969" w:type="dxa"/>
            <w:shd w:val="clear" w:color="auto" w:fill="auto"/>
          </w:tcPr>
          <w:p w14:paraId="49A9A7B4" w14:textId="77777777" w:rsidR="00CC78B0" w:rsidRPr="007F2C4A" w:rsidRDefault="00CC78B0" w:rsidP="00D64E28">
            <w:pPr>
              <w:jc w:val="both"/>
              <w:rPr>
                <w:rFonts w:ascii="Century Gothic" w:eastAsia="Calibri" w:hAnsi="Century Gothic"/>
                <w:b/>
                <w:bCs/>
                <w:color w:val="000000"/>
                <w:sz w:val="22"/>
                <w:szCs w:val="22"/>
                <w:lang w:val="en-AU"/>
              </w:rPr>
            </w:pPr>
          </w:p>
        </w:tc>
        <w:tc>
          <w:tcPr>
            <w:tcW w:w="3969" w:type="dxa"/>
            <w:gridSpan w:val="3"/>
            <w:shd w:val="clear" w:color="auto" w:fill="auto"/>
          </w:tcPr>
          <w:p w14:paraId="0C937491" w14:textId="3A8CCA67" w:rsidR="00CC78B0" w:rsidRPr="007F2C4A" w:rsidRDefault="00CC78B0" w:rsidP="00D64E28">
            <w:pPr>
              <w:jc w:val="both"/>
              <w:rPr>
                <w:rFonts w:ascii="Century Gothic" w:eastAsia="Calibri" w:hAnsi="Century Gothic"/>
                <w:b/>
                <w:bCs/>
                <w:color w:val="000000"/>
                <w:sz w:val="22"/>
                <w:szCs w:val="22"/>
                <w:lang w:val="en-AU"/>
              </w:rPr>
            </w:pPr>
            <w:r w:rsidRPr="007F2C4A">
              <w:rPr>
                <w:rFonts w:ascii="Century Gothic" w:eastAsia="Calibri" w:hAnsi="Century Gothic"/>
                <w:bCs/>
                <w:i/>
                <w:sz w:val="22"/>
                <w:szCs w:val="22"/>
                <w:lang w:val="en-AU"/>
              </w:rPr>
              <w:t>(</w:t>
            </w:r>
            <w:r w:rsidR="008219D9" w:rsidRPr="007F2C4A">
              <w:rPr>
                <w:rFonts w:ascii="Century Gothic" w:eastAsia="Calibri" w:hAnsi="Century Gothic"/>
                <w:bCs/>
                <w:i/>
                <w:sz w:val="22"/>
                <w:szCs w:val="22"/>
                <w:lang w:val="en-AU"/>
              </w:rPr>
              <w:t>To</w:t>
            </w:r>
            <w:r w:rsidRPr="007F2C4A">
              <w:rPr>
                <w:rFonts w:ascii="Century Gothic" w:eastAsia="Calibri" w:hAnsi="Century Gothic"/>
                <w:bCs/>
                <w:i/>
                <w:sz w:val="22"/>
                <w:szCs w:val="22"/>
                <w:lang w:val="en-AU"/>
              </w:rPr>
              <w:t xml:space="preserve"> be filled by Bidder)</w:t>
            </w:r>
          </w:p>
        </w:tc>
        <w:tc>
          <w:tcPr>
            <w:tcW w:w="1559" w:type="dxa"/>
            <w:shd w:val="clear" w:color="auto" w:fill="auto"/>
          </w:tcPr>
          <w:p w14:paraId="0FEB9FCB" w14:textId="77777777" w:rsidR="00CC78B0" w:rsidRPr="007F2C4A" w:rsidRDefault="00CC78B0" w:rsidP="00D64E28">
            <w:pPr>
              <w:jc w:val="both"/>
              <w:rPr>
                <w:rFonts w:ascii="Century Gothic" w:eastAsia="Calibri" w:hAnsi="Century Gothic"/>
                <w:b/>
                <w:bCs/>
                <w:color w:val="000000"/>
                <w:sz w:val="22"/>
                <w:szCs w:val="22"/>
                <w:lang w:val="en-AU"/>
              </w:rPr>
            </w:pPr>
          </w:p>
        </w:tc>
      </w:tr>
      <w:tr w:rsidR="00CC78B0" w:rsidRPr="007E0C02" w14:paraId="525B9344" w14:textId="77777777" w:rsidTr="00153D41">
        <w:trPr>
          <w:trHeight w:val="471"/>
        </w:trPr>
        <w:tc>
          <w:tcPr>
            <w:tcW w:w="10207" w:type="dxa"/>
            <w:gridSpan w:val="6"/>
            <w:shd w:val="clear" w:color="auto" w:fill="auto"/>
          </w:tcPr>
          <w:p w14:paraId="74D96098" w14:textId="46169DB3" w:rsidR="00CC78B0" w:rsidRPr="00CC78B0" w:rsidRDefault="00CC78B0" w:rsidP="00D64E28">
            <w:pPr>
              <w:jc w:val="both"/>
              <w:rPr>
                <w:rFonts w:ascii="Century Gothic" w:eastAsia="Calibri" w:hAnsi="Century Gothic"/>
                <w:b/>
                <w:sz w:val="22"/>
                <w:szCs w:val="22"/>
                <w:lang w:val="en-AU"/>
              </w:rPr>
            </w:pPr>
            <w:r w:rsidRPr="00CC78B0">
              <w:rPr>
                <w:rFonts w:ascii="Century Gothic" w:eastAsia="Calibri" w:hAnsi="Century Gothic"/>
                <w:b/>
                <w:sz w:val="22"/>
                <w:szCs w:val="22"/>
                <w:lang w:val="en-AU"/>
              </w:rPr>
              <w:t xml:space="preserve">Lot 1 </w:t>
            </w:r>
            <w:r w:rsidR="008219D9" w:rsidRPr="00CC78B0">
              <w:rPr>
                <w:rFonts w:ascii="Century Gothic" w:eastAsia="Calibri" w:hAnsi="Century Gothic"/>
                <w:b/>
                <w:sz w:val="22"/>
                <w:szCs w:val="22"/>
                <w:lang w:val="en-AU"/>
              </w:rPr>
              <w:t>- Meeting</w:t>
            </w:r>
            <w:r w:rsidRPr="00CC78B0">
              <w:rPr>
                <w:rFonts w:ascii="Century Gothic" w:eastAsia="Calibri" w:hAnsi="Century Gothic"/>
                <w:b/>
                <w:sz w:val="22"/>
                <w:szCs w:val="22"/>
                <w:lang w:val="en-AU"/>
              </w:rPr>
              <w:t xml:space="preserve"> Furniture and Equipment – ICT meeting room</w:t>
            </w:r>
          </w:p>
        </w:tc>
      </w:tr>
      <w:tr w:rsidR="00153D41" w:rsidRPr="007F2C4A" w14:paraId="7EF7387A" w14:textId="77777777" w:rsidTr="00F86379">
        <w:tc>
          <w:tcPr>
            <w:tcW w:w="710" w:type="dxa"/>
            <w:shd w:val="clear" w:color="auto" w:fill="auto"/>
          </w:tcPr>
          <w:p w14:paraId="1E2D6ED9" w14:textId="6810356D" w:rsidR="00153D41" w:rsidRPr="00CC78B0" w:rsidRDefault="00153D41" w:rsidP="00153D41">
            <w:pPr>
              <w:jc w:val="both"/>
              <w:rPr>
                <w:rFonts w:ascii="Century Gothic" w:eastAsia="Calibri" w:hAnsi="Century Gothic"/>
                <w:bCs/>
                <w:sz w:val="22"/>
                <w:szCs w:val="22"/>
                <w:lang w:val="en-AU"/>
              </w:rPr>
            </w:pPr>
            <w:r>
              <w:rPr>
                <w:rFonts w:ascii="Century Gothic" w:hAnsi="Century Gothic"/>
                <w:sz w:val="22"/>
                <w:szCs w:val="22"/>
                <w:lang w:val="en-AU"/>
              </w:rPr>
              <w:t>1</w:t>
            </w:r>
          </w:p>
        </w:tc>
        <w:tc>
          <w:tcPr>
            <w:tcW w:w="3969" w:type="dxa"/>
            <w:shd w:val="clear" w:color="auto" w:fill="auto"/>
          </w:tcPr>
          <w:p w14:paraId="500237D3" w14:textId="7DA389F7" w:rsidR="00153D41" w:rsidRPr="00153D41" w:rsidRDefault="00153D41" w:rsidP="00153D41">
            <w:pPr>
              <w:rPr>
                <w:rFonts w:ascii="Century Gothic" w:eastAsia="Calibri" w:hAnsi="Century Gothic"/>
                <w:bCs/>
                <w:sz w:val="22"/>
                <w:szCs w:val="22"/>
                <w:lang w:val="en-AU"/>
              </w:rPr>
            </w:pPr>
            <w:r w:rsidRPr="00153D41">
              <w:rPr>
                <w:rFonts w:ascii="Century Gothic" w:hAnsi="Century Gothic"/>
                <w:sz w:val="22"/>
                <w:szCs w:val="22"/>
              </w:rPr>
              <w:t xml:space="preserve">Modulable table/desk (folding system possibly with wheels and brakes) </w:t>
            </w:r>
            <w:r w:rsidRPr="009D02FE">
              <w:rPr>
                <w:rFonts w:ascii="Century Gothic" w:hAnsi="Century Gothic"/>
                <w:b/>
                <w:bCs/>
                <w:sz w:val="22"/>
                <w:szCs w:val="22"/>
              </w:rPr>
              <w:t>dimension 1</w:t>
            </w:r>
            <w:r w:rsidR="00FC0DAB" w:rsidRPr="009D02FE">
              <w:rPr>
                <w:rFonts w:ascii="Century Gothic" w:hAnsi="Century Gothic"/>
                <w:b/>
                <w:bCs/>
                <w:sz w:val="22"/>
                <w:szCs w:val="22"/>
              </w:rPr>
              <w:t>6</w:t>
            </w:r>
            <w:r w:rsidRPr="009D02FE">
              <w:rPr>
                <w:rFonts w:ascii="Century Gothic" w:hAnsi="Century Gothic"/>
                <w:b/>
                <w:bCs/>
                <w:sz w:val="22"/>
                <w:szCs w:val="22"/>
              </w:rPr>
              <w:t>0 cm</w:t>
            </w:r>
            <w:r w:rsidRPr="00153D41">
              <w:rPr>
                <w:rFonts w:ascii="Century Gothic" w:hAnsi="Century Gothic"/>
                <w:b/>
                <w:bCs/>
                <w:sz w:val="22"/>
                <w:szCs w:val="22"/>
              </w:rPr>
              <w:t xml:space="preserve"> x 80 cm</w:t>
            </w:r>
          </w:p>
        </w:tc>
        <w:tc>
          <w:tcPr>
            <w:tcW w:w="1134" w:type="dxa"/>
            <w:shd w:val="clear" w:color="auto" w:fill="auto"/>
          </w:tcPr>
          <w:p w14:paraId="00246DF3" w14:textId="224B376B" w:rsidR="00153D41" w:rsidRPr="007F2C4A" w:rsidRDefault="00153D41" w:rsidP="00153D41">
            <w:pPr>
              <w:jc w:val="center"/>
              <w:rPr>
                <w:rFonts w:ascii="Century Gothic" w:eastAsia="Calibri" w:hAnsi="Century Gothic"/>
                <w:bCs/>
                <w:sz w:val="22"/>
                <w:szCs w:val="22"/>
                <w:lang w:val="en-AU"/>
              </w:rPr>
            </w:pPr>
            <w:r>
              <w:rPr>
                <w:rFonts w:ascii="Century Gothic" w:eastAsia="Calibri" w:hAnsi="Century Gothic"/>
                <w:bCs/>
                <w:sz w:val="22"/>
                <w:szCs w:val="22"/>
                <w:lang w:val="en-AU"/>
              </w:rPr>
              <w:t>1</w:t>
            </w:r>
            <w:r w:rsidR="001C33B7">
              <w:rPr>
                <w:rFonts w:ascii="Century Gothic" w:eastAsia="Calibri" w:hAnsi="Century Gothic"/>
                <w:bCs/>
                <w:sz w:val="22"/>
                <w:szCs w:val="22"/>
                <w:lang w:val="en-AU"/>
              </w:rPr>
              <w:t>7</w:t>
            </w:r>
          </w:p>
        </w:tc>
        <w:tc>
          <w:tcPr>
            <w:tcW w:w="1134" w:type="dxa"/>
            <w:shd w:val="clear" w:color="auto" w:fill="auto"/>
          </w:tcPr>
          <w:p w14:paraId="109AC405" w14:textId="77777777" w:rsidR="00153D41" w:rsidRPr="007F2C4A" w:rsidRDefault="00153D41" w:rsidP="00153D41">
            <w:pPr>
              <w:jc w:val="both"/>
              <w:rPr>
                <w:rFonts w:ascii="Century Gothic" w:eastAsia="Calibri" w:hAnsi="Century Gothic"/>
                <w:bCs/>
                <w:sz w:val="22"/>
                <w:szCs w:val="22"/>
                <w:lang w:val="en-AU"/>
              </w:rPr>
            </w:pPr>
          </w:p>
        </w:tc>
        <w:tc>
          <w:tcPr>
            <w:tcW w:w="1701" w:type="dxa"/>
            <w:shd w:val="clear" w:color="auto" w:fill="auto"/>
          </w:tcPr>
          <w:p w14:paraId="1C5EA4E6" w14:textId="77777777" w:rsidR="00153D41" w:rsidRPr="007F2C4A" w:rsidRDefault="00153D41" w:rsidP="00153D41">
            <w:pPr>
              <w:jc w:val="both"/>
              <w:rPr>
                <w:rFonts w:ascii="Century Gothic" w:eastAsia="Calibri" w:hAnsi="Century Gothic"/>
                <w:bCs/>
                <w:sz w:val="22"/>
                <w:szCs w:val="22"/>
                <w:lang w:val="en-AU"/>
              </w:rPr>
            </w:pPr>
          </w:p>
        </w:tc>
        <w:tc>
          <w:tcPr>
            <w:tcW w:w="1559" w:type="dxa"/>
            <w:shd w:val="clear" w:color="auto" w:fill="auto"/>
          </w:tcPr>
          <w:p w14:paraId="75E8CC6C" w14:textId="77777777" w:rsidR="00153D41" w:rsidRPr="007F2C4A" w:rsidRDefault="00153D41" w:rsidP="00153D41">
            <w:pPr>
              <w:jc w:val="both"/>
              <w:rPr>
                <w:rFonts w:ascii="Century Gothic" w:eastAsia="Calibri" w:hAnsi="Century Gothic"/>
                <w:bCs/>
                <w:sz w:val="22"/>
                <w:szCs w:val="22"/>
                <w:lang w:val="en-AU"/>
              </w:rPr>
            </w:pPr>
          </w:p>
        </w:tc>
      </w:tr>
      <w:tr w:rsidR="00153D41" w:rsidRPr="007F2C4A" w14:paraId="5333A2A2" w14:textId="77777777" w:rsidTr="00F86379">
        <w:tc>
          <w:tcPr>
            <w:tcW w:w="710" w:type="dxa"/>
            <w:shd w:val="clear" w:color="auto" w:fill="auto"/>
          </w:tcPr>
          <w:p w14:paraId="6D3E9A3A" w14:textId="06DE92B4" w:rsidR="00153D41" w:rsidRPr="00CC78B0" w:rsidRDefault="00153D41" w:rsidP="00153D41">
            <w:pPr>
              <w:jc w:val="both"/>
              <w:rPr>
                <w:rFonts w:ascii="Century Gothic" w:eastAsia="Calibri" w:hAnsi="Century Gothic"/>
                <w:bCs/>
                <w:sz w:val="22"/>
                <w:szCs w:val="22"/>
                <w:lang w:val="en-AU"/>
              </w:rPr>
            </w:pPr>
            <w:r>
              <w:rPr>
                <w:rFonts w:ascii="Century Gothic" w:hAnsi="Century Gothic"/>
                <w:sz w:val="22"/>
                <w:szCs w:val="22"/>
                <w:lang w:val="en-AU"/>
              </w:rPr>
              <w:t>2</w:t>
            </w:r>
          </w:p>
        </w:tc>
        <w:tc>
          <w:tcPr>
            <w:tcW w:w="3969" w:type="dxa"/>
            <w:shd w:val="clear" w:color="auto" w:fill="auto"/>
          </w:tcPr>
          <w:p w14:paraId="15AF914B" w14:textId="72E486F9" w:rsidR="00153D41" w:rsidRPr="00153D41" w:rsidRDefault="00153D41" w:rsidP="00153D41">
            <w:pPr>
              <w:rPr>
                <w:rFonts w:ascii="Century Gothic" w:eastAsia="Calibri" w:hAnsi="Century Gothic"/>
                <w:bCs/>
                <w:sz w:val="22"/>
                <w:szCs w:val="22"/>
                <w:lang w:val="en-AU"/>
              </w:rPr>
            </w:pPr>
            <w:r w:rsidRPr="00153D41">
              <w:rPr>
                <w:rFonts w:ascii="Century Gothic" w:hAnsi="Century Gothic"/>
                <w:sz w:val="22"/>
                <w:szCs w:val="22"/>
              </w:rPr>
              <w:t>Conference/meeting chairs fitting the modulable tables (folding chairs)</w:t>
            </w:r>
          </w:p>
        </w:tc>
        <w:tc>
          <w:tcPr>
            <w:tcW w:w="1134" w:type="dxa"/>
            <w:shd w:val="clear" w:color="auto" w:fill="auto"/>
          </w:tcPr>
          <w:p w14:paraId="0B65A538" w14:textId="3838F583" w:rsidR="00153D41" w:rsidRDefault="00153D41" w:rsidP="00153D41">
            <w:pPr>
              <w:jc w:val="center"/>
              <w:rPr>
                <w:rFonts w:ascii="Century Gothic" w:eastAsia="Calibri" w:hAnsi="Century Gothic"/>
                <w:bCs/>
                <w:sz w:val="22"/>
                <w:szCs w:val="22"/>
                <w:lang w:val="en-AU"/>
              </w:rPr>
            </w:pPr>
            <w:r>
              <w:rPr>
                <w:rFonts w:ascii="Century Gothic" w:eastAsia="Calibri" w:hAnsi="Century Gothic"/>
                <w:bCs/>
                <w:sz w:val="22"/>
                <w:szCs w:val="22"/>
                <w:lang w:val="en-AU"/>
              </w:rPr>
              <w:t>60</w:t>
            </w:r>
          </w:p>
        </w:tc>
        <w:tc>
          <w:tcPr>
            <w:tcW w:w="1134" w:type="dxa"/>
            <w:shd w:val="clear" w:color="auto" w:fill="auto"/>
          </w:tcPr>
          <w:p w14:paraId="558006F2" w14:textId="77777777" w:rsidR="00153D41" w:rsidRPr="007F2C4A" w:rsidRDefault="00153D41" w:rsidP="00153D41">
            <w:pPr>
              <w:jc w:val="both"/>
              <w:rPr>
                <w:rFonts w:ascii="Century Gothic" w:eastAsia="Calibri" w:hAnsi="Century Gothic"/>
                <w:bCs/>
                <w:sz w:val="22"/>
                <w:szCs w:val="22"/>
                <w:lang w:val="en-AU"/>
              </w:rPr>
            </w:pPr>
          </w:p>
        </w:tc>
        <w:tc>
          <w:tcPr>
            <w:tcW w:w="1701" w:type="dxa"/>
            <w:shd w:val="clear" w:color="auto" w:fill="auto"/>
          </w:tcPr>
          <w:p w14:paraId="2B975532" w14:textId="77777777" w:rsidR="00153D41" w:rsidRPr="007F2C4A" w:rsidRDefault="00153D41" w:rsidP="00153D41">
            <w:pPr>
              <w:jc w:val="both"/>
              <w:rPr>
                <w:rFonts w:ascii="Century Gothic" w:eastAsia="Calibri" w:hAnsi="Century Gothic"/>
                <w:bCs/>
                <w:sz w:val="22"/>
                <w:szCs w:val="22"/>
                <w:lang w:val="en-AU"/>
              </w:rPr>
            </w:pPr>
          </w:p>
        </w:tc>
        <w:tc>
          <w:tcPr>
            <w:tcW w:w="1559" w:type="dxa"/>
            <w:shd w:val="clear" w:color="auto" w:fill="auto"/>
          </w:tcPr>
          <w:p w14:paraId="67AC2C7D" w14:textId="77777777" w:rsidR="00153D41" w:rsidRPr="007F2C4A" w:rsidRDefault="00153D41" w:rsidP="00153D41">
            <w:pPr>
              <w:jc w:val="both"/>
              <w:rPr>
                <w:rFonts w:ascii="Century Gothic" w:eastAsia="Calibri" w:hAnsi="Century Gothic"/>
                <w:bCs/>
                <w:sz w:val="22"/>
                <w:szCs w:val="22"/>
                <w:lang w:val="en-AU"/>
              </w:rPr>
            </w:pPr>
          </w:p>
        </w:tc>
      </w:tr>
      <w:tr w:rsidR="00525EA7" w:rsidRPr="007F2C4A" w14:paraId="36B9F936" w14:textId="77777777" w:rsidTr="00F86379">
        <w:tc>
          <w:tcPr>
            <w:tcW w:w="4679" w:type="dxa"/>
            <w:gridSpan w:val="2"/>
            <w:shd w:val="clear" w:color="auto" w:fill="auto"/>
          </w:tcPr>
          <w:p w14:paraId="330BF2DC" w14:textId="77777777" w:rsidR="00525EA7" w:rsidRPr="00CC78B0" w:rsidRDefault="00525EA7" w:rsidP="00525EA7">
            <w:pPr>
              <w:jc w:val="both"/>
              <w:rPr>
                <w:rFonts w:ascii="Century Gothic" w:eastAsia="Calibri" w:hAnsi="Century Gothic"/>
                <w:b/>
                <w:sz w:val="22"/>
                <w:szCs w:val="22"/>
                <w:lang w:val="en-AU"/>
              </w:rPr>
            </w:pPr>
          </w:p>
        </w:tc>
        <w:tc>
          <w:tcPr>
            <w:tcW w:w="1134" w:type="dxa"/>
            <w:shd w:val="clear" w:color="auto" w:fill="auto"/>
          </w:tcPr>
          <w:p w14:paraId="6C70B4B7" w14:textId="77777777" w:rsidR="00525EA7" w:rsidRDefault="00525EA7" w:rsidP="00525EA7">
            <w:pPr>
              <w:jc w:val="center"/>
              <w:rPr>
                <w:rFonts w:ascii="Century Gothic" w:eastAsia="Calibri" w:hAnsi="Century Gothic"/>
                <w:bCs/>
                <w:sz w:val="22"/>
                <w:szCs w:val="22"/>
                <w:lang w:val="en-AU"/>
              </w:rPr>
            </w:pPr>
          </w:p>
        </w:tc>
        <w:tc>
          <w:tcPr>
            <w:tcW w:w="1134" w:type="dxa"/>
            <w:shd w:val="clear" w:color="auto" w:fill="auto"/>
          </w:tcPr>
          <w:p w14:paraId="3AD1C5AB" w14:textId="77777777" w:rsidR="00525EA7" w:rsidRPr="007F2C4A" w:rsidRDefault="00525EA7" w:rsidP="00525EA7">
            <w:pPr>
              <w:jc w:val="both"/>
              <w:rPr>
                <w:rFonts w:ascii="Century Gothic" w:eastAsia="Calibri" w:hAnsi="Century Gothic"/>
                <w:bCs/>
                <w:sz w:val="22"/>
                <w:szCs w:val="22"/>
                <w:lang w:val="en-AU"/>
              </w:rPr>
            </w:pPr>
          </w:p>
        </w:tc>
        <w:tc>
          <w:tcPr>
            <w:tcW w:w="1701" w:type="dxa"/>
            <w:shd w:val="clear" w:color="auto" w:fill="auto"/>
          </w:tcPr>
          <w:p w14:paraId="1C990E42" w14:textId="77777777" w:rsidR="00525EA7" w:rsidRPr="007F2C4A" w:rsidRDefault="00525EA7" w:rsidP="00525EA7">
            <w:pPr>
              <w:jc w:val="both"/>
              <w:rPr>
                <w:rFonts w:ascii="Century Gothic" w:eastAsia="Calibri" w:hAnsi="Century Gothic"/>
                <w:bCs/>
                <w:sz w:val="22"/>
                <w:szCs w:val="22"/>
                <w:lang w:val="en-AU"/>
              </w:rPr>
            </w:pPr>
          </w:p>
        </w:tc>
        <w:tc>
          <w:tcPr>
            <w:tcW w:w="1559" w:type="dxa"/>
            <w:shd w:val="clear" w:color="auto" w:fill="auto"/>
          </w:tcPr>
          <w:p w14:paraId="36C4CB59" w14:textId="77777777" w:rsidR="00525EA7" w:rsidRPr="007F2C4A" w:rsidRDefault="00525EA7" w:rsidP="00525EA7">
            <w:pPr>
              <w:jc w:val="both"/>
              <w:rPr>
                <w:rFonts w:ascii="Century Gothic" w:eastAsia="Calibri" w:hAnsi="Century Gothic"/>
                <w:bCs/>
                <w:sz w:val="22"/>
                <w:szCs w:val="22"/>
                <w:lang w:val="en-AU"/>
              </w:rPr>
            </w:pPr>
          </w:p>
        </w:tc>
      </w:tr>
      <w:tr w:rsidR="00525EA7" w:rsidRPr="007F2C4A" w14:paraId="5507B83D" w14:textId="77777777" w:rsidTr="00F86379">
        <w:trPr>
          <w:trHeight w:val="651"/>
        </w:trPr>
        <w:tc>
          <w:tcPr>
            <w:tcW w:w="4679" w:type="dxa"/>
            <w:gridSpan w:val="2"/>
            <w:shd w:val="clear" w:color="auto" w:fill="auto"/>
          </w:tcPr>
          <w:p w14:paraId="179A6B54" w14:textId="77777777" w:rsidR="00525EA7" w:rsidRPr="00CC78B0" w:rsidRDefault="00525EA7" w:rsidP="00525EA7">
            <w:pPr>
              <w:jc w:val="both"/>
              <w:rPr>
                <w:rFonts w:ascii="Century Gothic" w:eastAsia="Calibri" w:hAnsi="Century Gothic"/>
                <w:bCs/>
                <w:sz w:val="22"/>
                <w:szCs w:val="22"/>
                <w:lang w:val="en-AU"/>
              </w:rPr>
            </w:pPr>
            <w:r w:rsidRPr="00CC78B0">
              <w:rPr>
                <w:rFonts w:ascii="Century Gothic" w:eastAsia="Calibri" w:hAnsi="Century Gothic"/>
                <w:b/>
                <w:sz w:val="22"/>
                <w:szCs w:val="22"/>
                <w:lang w:val="en-AU"/>
              </w:rPr>
              <w:t>LOT2 – Meeting Furniture and Equipment – SDD meeting room</w:t>
            </w:r>
          </w:p>
        </w:tc>
        <w:tc>
          <w:tcPr>
            <w:tcW w:w="1134" w:type="dxa"/>
            <w:shd w:val="clear" w:color="auto" w:fill="auto"/>
          </w:tcPr>
          <w:p w14:paraId="1A143FC6" w14:textId="77777777" w:rsidR="00525EA7" w:rsidRDefault="00525EA7" w:rsidP="00525EA7">
            <w:pPr>
              <w:jc w:val="center"/>
              <w:rPr>
                <w:rFonts w:ascii="Century Gothic" w:eastAsia="Calibri" w:hAnsi="Century Gothic"/>
                <w:bCs/>
                <w:sz w:val="22"/>
                <w:szCs w:val="22"/>
                <w:lang w:val="en-AU"/>
              </w:rPr>
            </w:pPr>
          </w:p>
        </w:tc>
        <w:tc>
          <w:tcPr>
            <w:tcW w:w="1134" w:type="dxa"/>
            <w:shd w:val="clear" w:color="auto" w:fill="auto"/>
          </w:tcPr>
          <w:p w14:paraId="15DF42A2" w14:textId="77777777" w:rsidR="00525EA7" w:rsidRPr="007F2C4A" w:rsidRDefault="00525EA7" w:rsidP="00525EA7">
            <w:pPr>
              <w:jc w:val="both"/>
              <w:rPr>
                <w:rFonts w:ascii="Century Gothic" w:eastAsia="Calibri" w:hAnsi="Century Gothic"/>
                <w:bCs/>
                <w:sz w:val="22"/>
                <w:szCs w:val="22"/>
                <w:lang w:val="en-AU"/>
              </w:rPr>
            </w:pPr>
          </w:p>
        </w:tc>
        <w:tc>
          <w:tcPr>
            <w:tcW w:w="1701" w:type="dxa"/>
            <w:shd w:val="clear" w:color="auto" w:fill="auto"/>
          </w:tcPr>
          <w:p w14:paraId="310C0111" w14:textId="77777777" w:rsidR="00525EA7" w:rsidRPr="007F2C4A" w:rsidRDefault="00525EA7" w:rsidP="00525EA7">
            <w:pPr>
              <w:jc w:val="both"/>
              <w:rPr>
                <w:rFonts w:ascii="Century Gothic" w:eastAsia="Calibri" w:hAnsi="Century Gothic"/>
                <w:bCs/>
                <w:sz w:val="22"/>
                <w:szCs w:val="22"/>
                <w:lang w:val="en-AU"/>
              </w:rPr>
            </w:pPr>
          </w:p>
        </w:tc>
        <w:tc>
          <w:tcPr>
            <w:tcW w:w="1559" w:type="dxa"/>
            <w:shd w:val="clear" w:color="auto" w:fill="auto"/>
          </w:tcPr>
          <w:p w14:paraId="3491B634" w14:textId="77777777" w:rsidR="00525EA7" w:rsidRPr="007F2C4A" w:rsidRDefault="00525EA7" w:rsidP="00525EA7">
            <w:pPr>
              <w:jc w:val="both"/>
              <w:rPr>
                <w:rFonts w:ascii="Century Gothic" w:eastAsia="Calibri" w:hAnsi="Century Gothic"/>
                <w:bCs/>
                <w:sz w:val="22"/>
                <w:szCs w:val="22"/>
                <w:lang w:val="en-AU"/>
              </w:rPr>
            </w:pPr>
          </w:p>
        </w:tc>
      </w:tr>
      <w:tr w:rsidR="00153D41" w:rsidRPr="007F2C4A" w14:paraId="7C984A82" w14:textId="77777777" w:rsidTr="00F86379">
        <w:tc>
          <w:tcPr>
            <w:tcW w:w="710" w:type="dxa"/>
            <w:vMerge w:val="restart"/>
            <w:shd w:val="clear" w:color="auto" w:fill="auto"/>
          </w:tcPr>
          <w:p w14:paraId="2433E3B7" w14:textId="3196E709" w:rsidR="00153D41" w:rsidRPr="007F2C4A" w:rsidRDefault="00153D41" w:rsidP="00153D41">
            <w:pPr>
              <w:jc w:val="both"/>
              <w:rPr>
                <w:rFonts w:ascii="Century Gothic" w:eastAsia="Calibri" w:hAnsi="Century Gothic"/>
                <w:bCs/>
                <w:sz w:val="22"/>
                <w:szCs w:val="22"/>
                <w:lang w:val="en-AU"/>
              </w:rPr>
            </w:pPr>
            <w:r>
              <w:rPr>
                <w:rFonts w:ascii="Century Gothic" w:eastAsia="Calibri" w:hAnsi="Century Gothic"/>
                <w:bCs/>
                <w:sz w:val="22"/>
                <w:szCs w:val="22"/>
                <w:lang w:val="en-AU"/>
              </w:rPr>
              <w:t>3</w:t>
            </w:r>
          </w:p>
        </w:tc>
        <w:tc>
          <w:tcPr>
            <w:tcW w:w="3969" w:type="dxa"/>
            <w:shd w:val="clear" w:color="auto" w:fill="auto"/>
          </w:tcPr>
          <w:p w14:paraId="75B39801" w14:textId="07F9F6FF" w:rsidR="00153D41" w:rsidRPr="009D02FE" w:rsidRDefault="00153D41" w:rsidP="00153D41">
            <w:pPr>
              <w:rPr>
                <w:rFonts w:ascii="Century Gothic" w:eastAsia="Calibri" w:hAnsi="Century Gothic"/>
                <w:b/>
                <w:bCs/>
                <w:sz w:val="22"/>
                <w:szCs w:val="22"/>
                <w:lang w:val="en-AU"/>
              </w:rPr>
            </w:pPr>
            <w:r w:rsidRPr="009D02FE">
              <w:rPr>
                <w:rFonts w:ascii="Century Gothic" w:hAnsi="Century Gothic"/>
                <w:b/>
                <w:bCs/>
                <w:sz w:val="22"/>
                <w:szCs w:val="22"/>
              </w:rPr>
              <w:t>Dimension from 250cm up to 280cm long x from 80cm up to 100cm large</w:t>
            </w:r>
          </w:p>
        </w:tc>
        <w:tc>
          <w:tcPr>
            <w:tcW w:w="1134" w:type="dxa"/>
            <w:shd w:val="clear" w:color="auto" w:fill="auto"/>
          </w:tcPr>
          <w:p w14:paraId="65F81201" w14:textId="77777777" w:rsidR="00153D41" w:rsidRDefault="00153D41" w:rsidP="00153D41">
            <w:pPr>
              <w:jc w:val="center"/>
              <w:rPr>
                <w:rFonts w:ascii="Century Gothic" w:eastAsia="Calibri" w:hAnsi="Century Gothic"/>
                <w:bCs/>
                <w:sz w:val="22"/>
                <w:szCs w:val="22"/>
                <w:lang w:val="en-AU"/>
              </w:rPr>
            </w:pPr>
            <w:r>
              <w:rPr>
                <w:rFonts w:ascii="Century Gothic" w:eastAsia="Calibri" w:hAnsi="Century Gothic"/>
                <w:bCs/>
                <w:sz w:val="22"/>
                <w:szCs w:val="22"/>
                <w:lang w:val="en-AU"/>
              </w:rPr>
              <w:t>1</w:t>
            </w:r>
          </w:p>
          <w:p w14:paraId="013F4EA9" w14:textId="77777777" w:rsidR="00153D41" w:rsidRDefault="00153D41" w:rsidP="00153D41">
            <w:pPr>
              <w:jc w:val="center"/>
              <w:rPr>
                <w:rFonts w:ascii="Century Gothic" w:eastAsia="Calibri" w:hAnsi="Century Gothic"/>
                <w:bCs/>
                <w:sz w:val="22"/>
                <w:szCs w:val="22"/>
                <w:lang w:val="en-AU"/>
              </w:rPr>
            </w:pPr>
          </w:p>
          <w:p w14:paraId="05DB44DE" w14:textId="77E638EC" w:rsidR="00153D41" w:rsidRDefault="00153D41" w:rsidP="00153D41">
            <w:pPr>
              <w:jc w:val="center"/>
              <w:rPr>
                <w:rFonts w:ascii="Century Gothic" w:eastAsia="Calibri" w:hAnsi="Century Gothic"/>
                <w:bCs/>
                <w:sz w:val="22"/>
                <w:szCs w:val="22"/>
                <w:lang w:val="en-AU"/>
              </w:rPr>
            </w:pPr>
          </w:p>
        </w:tc>
        <w:tc>
          <w:tcPr>
            <w:tcW w:w="1134" w:type="dxa"/>
            <w:shd w:val="clear" w:color="auto" w:fill="auto"/>
          </w:tcPr>
          <w:p w14:paraId="47EDBEB5" w14:textId="77777777" w:rsidR="00153D41" w:rsidRPr="007F2C4A" w:rsidRDefault="00153D41" w:rsidP="00153D41">
            <w:pPr>
              <w:jc w:val="both"/>
              <w:rPr>
                <w:rFonts w:ascii="Century Gothic" w:eastAsia="Calibri" w:hAnsi="Century Gothic"/>
                <w:bCs/>
                <w:sz w:val="22"/>
                <w:szCs w:val="22"/>
                <w:lang w:val="en-AU"/>
              </w:rPr>
            </w:pPr>
          </w:p>
        </w:tc>
        <w:tc>
          <w:tcPr>
            <w:tcW w:w="1701" w:type="dxa"/>
            <w:shd w:val="clear" w:color="auto" w:fill="auto"/>
          </w:tcPr>
          <w:p w14:paraId="06B9F93A" w14:textId="77777777" w:rsidR="00153D41" w:rsidRPr="007F2C4A" w:rsidRDefault="00153D41" w:rsidP="00153D41">
            <w:pPr>
              <w:jc w:val="both"/>
              <w:rPr>
                <w:rFonts w:ascii="Century Gothic" w:eastAsia="Calibri" w:hAnsi="Century Gothic"/>
                <w:bCs/>
                <w:sz w:val="22"/>
                <w:szCs w:val="22"/>
                <w:lang w:val="en-AU"/>
              </w:rPr>
            </w:pPr>
          </w:p>
        </w:tc>
        <w:tc>
          <w:tcPr>
            <w:tcW w:w="1559" w:type="dxa"/>
            <w:shd w:val="clear" w:color="auto" w:fill="auto"/>
          </w:tcPr>
          <w:p w14:paraId="279AE6E3" w14:textId="77777777" w:rsidR="00153D41" w:rsidRPr="007F2C4A" w:rsidRDefault="00153D41" w:rsidP="00153D41">
            <w:pPr>
              <w:jc w:val="both"/>
              <w:rPr>
                <w:rFonts w:ascii="Century Gothic" w:eastAsia="Calibri" w:hAnsi="Century Gothic"/>
                <w:bCs/>
                <w:sz w:val="22"/>
                <w:szCs w:val="22"/>
                <w:lang w:val="en-AU"/>
              </w:rPr>
            </w:pPr>
          </w:p>
        </w:tc>
      </w:tr>
      <w:tr w:rsidR="00153D41" w:rsidRPr="007F2C4A" w14:paraId="5AA3FECC" w14:textId="77777777" w:rsidTr="00F86379">
        <w:tc>
          <w:tcPr>
            <w:tcW w:w="710" w:type="dxa"/>
            <w:vMerge/>
            <w:shd w:val="clear" w:color="auto" w:fill="auto"/>
          </w:tcPr>
          <w:p w14:paraId="42E03A9E" w14:textId="77777777" w:rsidR="00153D41" w:rsidRDefault="00153D41" w:rsidP="00153D41">
            <w:pPr>
              <w:jc w:val="both"/>
              <w:rPr>
                <w:rFonts w:ascii="Century Gothic" w:eastAsia="Calibri" w:hAnsi="Century Gothic"/>
                <w:bCs/>
                <w:sz w:val="22"/>
                <w:szCs w:val="22"/>
                <w:lang w:val="en-AU"/>
              </w:rPr>
            </w:pPr>
          </w:p>
        </w:tc>
        <w:tc>
          <w:tcPr>
            <w:tcW w:w="3969" w:type="dxa"/>
            <w:shd w:val="clear" w:color="auto" w:fill="auto"/>
          </w:tcPr>
          <w:p w14:paraId="1946FBA6" w14:textId="77777777" w:rsidR="00153D41" w:rsidRPr="009D02FE" w:rsidRDefault="00153D41" w:rsidP="00153D41">
            <w:pPr>
              <w:rPr>
                <w:rFonts w:ascii="Century Gothic" w:hAnsi="Century Gothic"/>
                <w:b/>
                <w:bCs/>
                <w:sz w:val="22"/>
                <w:szCs w:val="22"/>
                <w:u w:val="single"/>
              </w:rPr>
            </w:pPr>
            <w:r w:rsidRPr="009D02FE">
              <w:rPr>
                <w:rFonts w:ascii="Century Gothic" w:hAnsi="Century Gothic"/>
                <w:b/>
                <w:bCs/>
                <w:sz w:val="22"/>
                <w:szCs w:val="22"/>
                <w:u w:val="single"/>
              </w:rPr>
              <w:t>OR</w:t>
            </w:r>
          </w:p>
          <w:p w14:paraId="2F35902C" w14:textId="5330DEF4" w:rsidR="00153D41" w:rsidRPr="009D02FE" w:rsidRDefault="00153D41" w:rsidP="00153D41">
            <w:pPr>
              <w:jc w:val="both"/>
              <w:rPr>
                <w:rFonts w:ascii="Century Gothic" w:eastAsia="Calibri" w:hAnsi="Century Gothic"/>
                <w:b/>
                <w:bCs/>
                <w:sz w:val="22"/>
                <w:szCs w:val="22"/>
                <w:lang w:val="en-AU"/>
              </w:rPr>
            </w:pPr>
            <w:r w:rsidRPr="009D02FE">
              <w:rPr>
                <w:rFonts w:ascii="Century Gothic" w:hAnsi="Century Gothic"/>
                <w:b/>
                <w:bCs/>
                <w:sz w:val="22"/>
                <w:szCs w:val="22"/>
              </w:rPr>
              <w:t>Dimension 140 cm x 100cm</w:t>
            </w:r>
          </w:p>
        </w:tc>
        <w:tc>
          <w:tcPr>
            <w:tcW w:w="1134" w:type="dxa"/>
            <w:shd w:val="clear" w:color="auto" w:fill="auto"/>
          </w:tcPr>
          <w:p w14:paraId="34E8BA7B" w14:textId="32AD6CFC" w:rsidR="00153D41" w:rsidRDefault="00153D41" w:rsidP="00153D41">
            <w:pPr>
              <w:jc w:val="center"/>
              <w:rPr>
                <w:rFonts w:ascii="Century Gothic" w:eastAsia="Calibri" w:hAnsi="Century Gothic"/>
                <w:bCs/>
                <w:sz w:val="22"/>
                <w:szCs w:val="22"/>
                <w:lang w:val="en-AU"/>
              </w:rPr>
            </w:pPr>
            <w:r>
              <w:rPr>
                <w:rFonts w:ascii="Century Gothic" w:eastAsia="Calibri" w:hAnsi="Century Gothic"/>
                <w:bCs/>
                <w:sz w:val="22"/>
                <w:szCs w:val="22"/>
                <w:lang w:val="en-AU"/>
              </w:rPr>
              <w:t>2</w:t>
            </w:r>
          </w:p>
        </w:tc>
        <w:tc>
          <w:tcPr>
            <w:tcW w:w="1134" w:type="dxa"/>
            <w:shd w:val="clear" w:color="auto" w:fill="auto"/>
          </w:tcPr>
          <w:p w14:paraId="5F46D9FF" w14:textId="77777777" w:rsidR="00153D41" w:rsidRPr="007F2C4A" w:rsidRDefault="00153D41" w:rsidP="00153D41">
            <w:pPr>
              <w:jc w:val="both"/>
              <w:rPr>
                <w:rFonts w:ascii="Century Gothic" w:eastAsia="Calibri" w:hAnsi="Century Gothic"/>
                <w:bCs/>
                <w:sz w:val="22"/>
                <w:szCs w:val="22"/>
                <w:lang w:val="en-AU"/>
              </w:rPr>
            </w:pPr>
          </w:p>
        </w:tc>
        <w:tc>
          <w:tcPr>
            <w:tcW w:w="1701" w:type="dxa"/>
            <w:shd w:val="clear" w:color="auto" w:fill="auto"/>
          </w:tcPr>
          <w:p w14:paraId="3C25F942" w14:textId="77777777" w:rsidR="00153D41" w:rsidRPr="007F2C4A" w:rsidRDefault="00153D41" w:rsidP="00153D41">
            <w:pPr>
              <w:jc w:val="both"/>
              <w:rPr>
                <w:rFonts w:ascii="Century Gothic" w:eastAsia="Calibri" w:hAnsi="Century Gothic"/>
                <w:bCs/>
                <w:sz w:val="22"/>
                <w:szCs w:val="22"/>
                <w:lang w:val="en-AU"/>
              </w:rPr>
            </w:pPr>
          </w:p>
        </w:tc>
        <w:tc>
          <w:tcPr>
            <w:tcW w:w="1559" w:type="dxa"/>
            <w:shd w:val="clear" w:color="auto" w:fill="auto"/>
          </w:tcPr>
          <w:p w14:paraId="17D828DA" w14:textId="77777777" w:rsidR="00153D41" w:rsidRPr="007F2C4A" w:rsidRDefault="00153D41" w:rsidP="00153D41">
            <w:pPr>
              <w:jc w:val="both"/>
              <w:rPr>
                <w:rFonts w:ascii="Century Gothic" w:eastAsia="Calibri" w:hAnsi="Century Gothic"/>
                <w:bCs/>
                <w:sz w:val="22"/>
                <w:szCs w:val="22"/>
                <w:lang w:val="en-AU"/>
              </w:rPr>
            </w:pPr>
          </w:p>
        </w:tc>
      </w:tr>
      <w:tr w:rsidR="00525EA7" w:rsidRPr="007F2C4A" w14:paraId="2FD64B7D" w14:textId="77777777" w:rsidTr="00F86379">
        <w:tc>
          <w:tcPr>
            <w:tcW w:w="710" w:type="dxa"/>
            <w:shd w:val="clear" w:color="auto" w:fill="auto"/>
          </w:tcPr>
          <w:p w14:paraId="796F5855" w14:textId="1B82FCEE" w:rsidR="00525EA7" w:rsidRPr="007F2C4A" w:rsidRDefault="00525EA7" w:rsidP="00525EA7">
            <w:pPr>
              <w:jc w:val="both"/>
              <w:rPr>
                <w:rFonts w:ascii="Century Gothic" w:eastAsia="Calibri" w:hAnsi="Century Gothic"/>
                <w:bCs/>
                <w:sz w:val="22"/>
                <w:szCs w:val="22"/>
                <w:lang w:val="en-AU"/>
              </w:rPr>
            </w:pPr>
            <w:r>
              <w:rPr>
                <w:rFonts w:ascii="Century Gothic" w:eastAsia="Calibri" w:hAnsi="Century Gothic"/>
                <w:bCs/>
                <w:sz w:val="22"/>
                <w:szCs w:val="22"/>
                <w:lang w:val="en-AU"/>
              </w:rPr>
              <w:t>4</w:t>
            </w:r>
          </w:p>
        </w:tc>
        <w:tc>
          <w:tcPr>
            <w:tcW w:w="3969" w:type="dxa"/>
            <w:shd w:val="clear" w:color="auto" w:fill="auto"/>
          </w:tcPr>
          <w:p w14:paraId="25631394" w14:textId="5618077F" w:rsidR="00153D41" w:rsidRPr="00153D41" w:rsidRDefault="00153D41" w:rsidP="00153D41">
            <w:pPr>
              <w:rPr>
                <w:rFonts w:ascii="Century Gothic" w:hAnsi="Century Gothic"/>
                <w:sz w:val="22"/>
                <w:szCs w:val="22"/>
                <w:lang w:val="en-AU"/>
              </w:rPr>
            </w:pPr>
            <w:r w:rsidRPr="00153D41">
              <w:rPr>
                <w:rFonts w:ascii="Century Gothic" w:hAnsi="Century Gothic"/>
                <w:sz w:val="22"/>
                <w:szCs w:val="22"/>
              </w:rPr>
              <w:t>Conference/meeting chairs fitting the conference table (rolling chairs with adjustable height)</w:t>
            </w:r>
          </w:p>
          <w:p w14:paraId="3F9C9F81" w14:textId="64B92018" w:rsidR="00525EA7" w:rsidRDefault="00525EA7" w:rsidP="00525EA7">
            <w:pPr>
              <w:jc w:val="both"/>
              <w:rPr>
                <w:rFonts w:ascii="Century Gothic" w:eastAsia="Calibri" w:hAnsi="Century Gothic"/>
                <w:bCs/>
                <w:sz w:val="22"/>
                <w:szCs w:val="22"/>
                <w:lang w:val="en-AU"/>
              </w:rPr>
            </w:pPr>
          </w:p>
        </w:tc>
        <w:tc>
          <w:tcPr>
            <w:tcW w:w="1134" w:type="dxa"/>
            <w:shd w:val="clear" w:color="auto" w:fill="auto"/>
          </w:tcPr>
          <w:p w14:paraId="769FDD9E" w14:textId="177C4259" w:rsidR="00525EA7" w:rsidRDefault="00F21D76" w:rsidP="00525EA7">
            <w:pPr>
              <w:jc w:val="center"/>
              <w:rPr>
                <w:rFonts w:ascii="Century Gothic" w:eastAsia="Calibri" w:hAnsi="Century Gothic"/>
                <w:bCs/>
                <w:sz w:val="22"/>
                <w:szCs w:val="22"/>
                <w:lang w:val="en-AU"/>
              </w:rPr>
            </w:pPr>
            <w:r>
              <w:rPr>
                <w:rFonts w:ascii="Century Gothic" w:eastAsia="Calibri" w:hAnsi="Century Gothic"/>
                <w:bCs/>
                <w:sz w:val="22"/>
                <w:szCs w:val="22"/>
                <w:lang w:val="en-AU"/>
              </w:rPr>
              <w:t>10</w:t>
            </w:r>
          </w:p>
        </w:tc>
        <w:tc>
          <w:tcPr>
            <w:tcW w:w="1134" w:type="dxa"/>
            <w:shd w:val="clear" w:color="auto" w:fill="auto"/>
          </w:tcPr>
          <w:p w14:paraId="6E05FAB8" w14:textId="77777777" w:rsidR="00525EA7" w:rsidRPr="007F2C4A" w:rsidRDefault="00525EA7" w:rsidP="00525EA7">
            <w:pPr>
              <w:jc w:val="both"/>
              <w:rPr>
                <w:rFonts w:ascii="Century Gothic" w:eastAsia="Calibri" w:hAnsi="Century Gothic"/>
                <w:bCs/>
                <w:sz w:val="22"/>
                <w:szCs w:val="22"/>
                <w:lang w:val="en-AU"/>
              </w:rPr>
            </w:pPr>
          </w:p>
        </w:tc>
        <w:tc>
          <w:tcPr>
            <w:tcW w:w="1701" w:type="dxa"/>
            <w:shd w:val="clear" w:color="auto" w:fill="auto"/>
          </w:tcPr>
          <w:p w14:paraId="76705CA7" w14:textId="77777777" w:rsidR="00525EA7" w:rsidRPr="007F2C4A" w:rsidRDefault="00525EA7" w:rsidP="00525EA7">
            <w:pPr>
              <w:jc w:val="both"/>
              <w:rPr>
                <w:rFonts w:ascii="Century Gothic" w:eastAsia="Calibri" w:hAnsi="Century Gothic"/>
                <w:bCs/>
                <w:sz w:val="22"/>
                <w:szCs w:val="22"/>
                <w:lang w:val="en-AU"/>
              </w:rPr>
            </w:pPr>
          </w:p>
        </w:tc>
        <w:tc>
          <w:tcPr>
            <w:tcW w:w="1559" w:type="dxa"/>
            <w:shd w:val="clear" w:color="auto" w:fill="auto"/>
          </w:tcPr>
          <w:p w14:paraId="4F9F5D97" w14:textId="77777777" w:rsidR="00525EA7" w:rsidRPr="007F2C4A" w:rsidRDefault="00525EA7" w:rsidP="00525EA7">
            <w:pPr>
              <w:jc w:val="both"/>
              <w:rPr>
                <w:rFonts w:ascii="Century Gothic" w:eastAsia="Calibri" w:hAnsi="Century Gothic"/>
                <w:bCs/>
                <w:sz w:val="22"/>
                <w:szCs w:val="22"/>
                <w:lang w:val="en-AU"/>
              </w:rPr>
            </w:pPr>
          </w:p>
        </w:tc>
      </w:tr>
    </w:tbl>
    <w:p w14:paraId="6E8833CC" w14:textId="62C8A38D" w:rsidR="00D95EC6" w:rsidRDefault="00D95EC6" w:rsidP="00D95EC6">
      <w:pPr>
        <w:ind w:left="720"/>
        <w:jc w:val="both"/>
        <w:rPr>
          <w:rFonts w:ascii="Century Gothic" w:hAnsi="Century Gothic"/>
          <w:bCs/>
          <w:sz w:val="22"/>
          <w:szCs w:val="22"/>
          <w:lang w:val="en-AU"/>
        </w:rPr>
      </w:pPr>
      <w:r w:rsidRPr="007F2C4A">
        <w:rPr>
          <w:rFonts w:ascii="Century Gothic" w:hAnsi="Century Gothic"/>
          <w:bCs/>
          <w:sz w:val="22"/>
          <w:szCs w:val="22"/>
          <w:lang w:val="en-AU"/>
        </w:rPr>
        <w:t>(Note: In case of discrepancy between unit price and total derived from unit price, the   unit price shall prevail)</w:t>
      </w:r>
    </w:p>
    <w:p w14:paraId="7A381D21" w14:textId="06EC2208" w:rsidR="00D95EC6" w:rsidRPr="007F2C4A" w:rsidRDefault="00E623CA" w:rsidP="00525EA7">
      <w:pPr>
        <w:pStyle w:val="Paragraphedeliste"/>
        <w:numPr>
          <w:ilvl w:val="0"/>
          <w:numId w:val="47"/>
        </w:numPr>
        <w:ind w:left="426"/>
        <w:jc w:val="both"/>
        <w:rPr>
          <w:rFonts w:ascii="Century Gothic" w:hAnsi="Century Gothic"/>
          <w:bCs/>
          <w:sz w:val="22"/>
          <w:szCs w:val="22"/>
          <w:lang w:val="en-AU"/>
        </w:rPr>
      </w:pPr>
      <w:r w:rsidRPr="007F2C4A">
        <w:rPr>
          <w:rFonts w:ascii="Century Gothic" w:hAnsi="Century Gothic"/>
          <w:bCs/>
          <w:sz w:val="22"/>
          <w:szCs w:val="22"/>
          <w:u w:val="single"/>
          <w:lang w:val="en-AU"/>
        </w:rPr>
        <w:t>Accessories</w:t>
      </w:r>
      <w:r w:rsidR="00BD17AD" w:rsidRPr="007F2C4A">
        <w:rPr>
          <w:rFonts w:ascii="Century Gothic" w:hAnsi="Century Gothic"/>
          <w:bCs/>
          <w:sz w:val="22"/>
          <w:szCs w:val="22"/>
          <w:u w:val="single"/>
          <w:lang w:val="en-AU"/>
        </w:rPr>
        <w:t xml:space="preserve"> &amp; Software</w:t>
      </w:r>
      <w:r w:rsidRPr="007F2C4A">
        <w:rPr>
          <w:rFonts w:ascii="Century Gothic" w:hAnsi="Century Gothic"/>
          <w:bCs/>
          <w:sz w:val="22"/>
          <w:szCs w:val="22"/>
          <w:lang w:val="en-AU"/>
        </w:rPr>
        <w:t xml:space="preserve"> - The products must contain all the necessary accessories</w:t>
      </w:r>
      <w:r w:rsidR="00C06C25" w:rsidRPr="007F2C4A">
        <w:rPr>
          <w:rFonts w:ascii="Century Gothic" w:hAnsi="Century Gothic"/>
          <w:bCs/>
          <w:sz w:val="22"/>
          <w:szCs w:val="22"/>
          <w:lang w:val="en-AU"/>
        </w:rPr>
        <w:t xml:space="preserve"> and software</w:t>
      </w:r>
      <w:r w:rsidRPr="007F2C4A">
        <w:rPr>
          <w:rFonts w:ascii="Century Gothic" w:hAnsi="Century Gothic"/>
          <w:bCs/>
          <w:sz w:val="22"/>
          <w:szCs w:val="22"/>
          <w:lang w:val="en-AU"/>
        </w:rPr>
        <w:t xml:space="preserve"> for an immediate functional connection.</w:t>
      </w:r>
    </w:p>
    <w:p w14:paraId="55C27D4A" w14:textId="77777777" w:rsidR="00E623CA" w:rsidRPr="007F2C4A" w:rsidRDefault="00E623CA" w:rsidP="00525EA7">
      <w:pPr>
        <w:ind w:left="426"/>
        <w:jc w:val="both"/>
        <w:rPr>
          <w:rFonts w:ascii="Century Gothic" w:hAnsi="Century Gothic"/>
          <w:bCs/>
          <w:sz w:val="22"/>
          <w:szCs w:val="22"/>
          <w:lang w:val="en-AU"/>
        </w:rPr>
      </w:pPr>
    </w:p>
    <w:p w14:paraId="214D54EE" w14:textId="77777777" w:rsidR="00D95EC6" w:rsidRPr="007F2C4A" w:rsidRDefault="00D95EC6" w:rsidP="00525EA7">
      <w:pPr>
        <w:numPr>
          <w:ilvl w:val="0"/>
          <w:numId w:val="47"/>
        </w:numPr>
        <w:tabs>
          <w:tab w:val="left" w:pos="720"/>
        </w:tabs>
        <w:ind w:left="426"/>
        <w:jc w:val="both"/>
        <w:rPr>
          <w:rFonts w:ascii="Century Gothic" w:hAnsi="Century Gothic"/>
          <w:bCs/>
          <w:sz w:val="22"/>
          <w:szCs w:val="22"/>
          <w:lang w:val="en-AU"/>
        </w:rPr>
      </w:pPr>
      <w:r w:rsidRPr="007F2C4A">
        <w:rPr>
          <w:rFonts w:ascii="Century Gothic" w:hAnsi="Century Gothic"/>
          <w:bCs/>
          <w:sz w:val="22"/>
          <w:szCs w:val="22"/>
          <w:u w:val="single"/>
          <w:lang w:val="en-AU"/>
        </w:rPr>
        <w:t>Fixed Price:</w:t>
      </w:r>
      <w:r w:rsidRPr="007F2C4A">
        <w:rPr>
          <w:rFonts w:ascii="Century Gothic" w:hAnsi="Century Gothic"/>
          <w:bCs/>
          <w:sz w:val="22"/>
          <w:szCs w:val="22"/>
          <w:lang w:val="en-AU"/>
        </w:rPr>
        <w:t xml:space="preserve">  The prices indicated above are firm and fixed and not subject to any adjustment during contract performance.</w:t>
      </w:r>
    </w:p>
    <w:p w14:paraId="2EBFE828" w14:textId="77777777" w:rsidR="00D95EC6" w:rsidRPr="007F2C4A" w:rsidRDefault="00D95EC6" w:rsidP="00525EA7">
      <w:pPr>
        <w:ind w:left="426" w:hanging="720"/>
        <w:jc w:val="both"/>
        <w:rPr>
          <w:rFonts w:ascii="Century Gothic" w:hAnsi="Century Gothic"/>
          <w:bCs/>
          <w:sz w:val="22"/>
          <w:szCs w:val="22"/>
          <w:lang w:val="en-AU"/>
        </w:rPr>
      </w:pPr>
    </w:p>
    <w:p w14:paraId="133A1B21" w14:textId="77777777" w:rsidR="00D95EC6" w:rsidRPr="007F2C4A" w:rsidRDefault="00D95EC6" w:rsidP="00525EA7">
      <w:pPr>
        <w:numPr>
          <w:ilvl w:val="0"/>
          <w:numId w:val="47"/>
        </w:numPr>
        <w:ind w:left="426"/>
        <w:jc w:val="both"/>
        <w:rPr>
          <w:rFonts w:ascii="Century Gothic" w:hAnsi="Century Gothic"/>
          <w:bCs/>
          <w:sz w:val="22"/>
          <w:szCs w:val="22"/>
          <w:lang w:val="en-AU"/>
        </w:rPr>
      </w:pPr>
      <w:r w:rsidRPr="007F2C4A">
        <w:rPr>
          <w:rFonts w:ascii="Century Gothic" w:hAnsi="Century Gothic"/>
          <w:bCs/>
          <w:sz w:val="22"/>
          <w:szCs w:val="22"/>
          <w:lang w:val="en-AU"/>
        </w:rPr>
        <w:t>The Purchaser reserves the right at the time of contract finalization to increase by up to 15% the quantity of goods and services originally specified without any change in unit prices as well as other terms and conditions.</w:t>
      </w:r>
    </w:p>
    <w:p w14:paraId="372F773D" w14:textId="77777777" w:rsidR="00D95EC6" w:rsidRPr="007F2C4A" w:rsidRDefault="00D95EC6" w:rsidP="00525EA7">
      <w:pPr>
        <w:ind w:left="426" w:hanging="720"/>
        <w:jc w:val="both"/>
        <w:rPr>
          <w:rFonts w:ascii="Century Gothic" w:hAnsi="Century Gothic"/>
          <w:bCs/>
          <w:sz w:val="22"/>
          <w:szCs w:val="22"/>
          <w:lang w:val="en-AU"/>
        </w:rPr>
      </w:pPr>
    </w:p>
    <w:p w14:paraId="32FE261E" w14:textId="3BB535B2" w:rsidR="00D95EC6" w:rsidRPr="007F2C4A" w:rsidRDefault="00D95EC6" w:rsidP="00525EA7">
      <w:pPr>
        <w:numPr>
          <w:ilvl w:val="0"/>
          <w:numId w:val="47"/>
        </w:numPr>
        <w:ind w:left="426"/>
        <w:jc w:val="both"/>
        <w:rPr>
          <w:rFonts w:ascii="Century Gothic" w:hAnsi="Century Gothic"/>
          <w:bCs/>
          <w:sz w:val="22"/>
          <w:szCs w:val="22"/>
          <w:lang w:val="en-AU"/>
        </w:rPr>
      </w:pPr>
      <w:r w:rsidRPr="007F2C4A">
        <w:rPr>
          <w:rFonts w:ascii="Century Gothic" w:hAnsi="Century Gothic"/>
          <w:bCs/>
          <w:sz w:val="22"/>
          <w:szCs w:val="22"/>
          <w:u w:val="single"/>
          <w:lang w:val="en-AU"/>
        </w:rPr>
        <w:t>Delivery Schedule:</w:t>
      </w:r>
      <w:r w:rsidRPr="007F2C4A">
        <w:rPr>
          <w:rFonts w:ascii="Century Gothic" w:hAnsi="Century Gothic"/>
          <w:bCs/>
          <w:sz w:val="22"/>
          <w:szCs w:val="22"/>
          <w:lang w:val="en-AU"/>
        </w:rPr>
        <w:t xml:space="preserve"> </w:t>
      </w:r>
      <w:r w:rsidR="00F318F9" w:rsidRPr="007F2C4A">
        <w:rPr>
          <w:rFonts w:ascii="Century Gothic" w:hAnsi="Century Gothic"/>
          <w:bCs/>
          <w:sz w:val="22"/>
          <w:szCs w:val="22"/>
          <w:lang w:val="en-AU"/>
        </w:rPr>
        <w:t xml:space="preserve">The delivery should be completed as per above schedule. The </w:t>
      </w:r>
      <w:proofErr w:type="gramStart"/>
      <w:r w:rsidR="00F318F9" w:rsidRPr="007F2C4A">
        <w:rPr>
          <w:rFonts w:ascii="Century Gothic" w:hAnsi="Century Gothic"/>
          <w:bCs/>
          <w:sz w:val="22"/>
          <w:szCs w:val="22"/>
          <w:lang w:val="en-AU"/>
        </w:rPr>
        <w:t>final destination</w:t>
      </w:r>
      <w:proofErr w:type="gramEnd"/>
      <w:r w:rsidR="00F318F9" w:rsidRPr="007F2C4A">
        <w:rPr>
          <w:rFonts w:ascii="Century Gothic" w:hAnsi="Century Gothic"/>
          <w:bCs/>
          <w:sz w:val="22"/>
          <w:szCs w:val="22"/>
          <w:lang w:val="en-AU"/>
        </w:rPr>
        <w:t xml:space="preserve"> for delivery of the Goods is </w:t>
      </w:r>
      <w:r w:rsidR="009D7F01">
        <w:rPr>
          <w:rFonts w:ascii="Century Gothic" w:hAnsi="Century Gothic"/>
          <w:bCs/>
          <w:sz w:val="22"/>
          <w:szCs w:val="22"/>
          <w:lang w:val="en-AU"/>
        </w:rPr>
        <w:t>P</w:t>
      </w:r>
      <w:r w:rsidR="00F318F9" w:rsidRPr="007F2C4A">
        <w:rPr>
          <w:rFonts w:ascii="Century Gothic" w:hAnsi="Century Gothic"/>
          <w:bCs/>
          <w:sz w:val="22"/>
          <w:szCs w:val="22"/>
          <w:lang w:val="en-AU"/>
        </w:rPr>
        <w:t>acific Community (SPC)</w:t>
      </w:r>
      <w:r w:rsidR="00AC0393">
        <w:rPr>
          <w:rFonts w:ascii="Century Gothic" w:hAnsi="Century Gothic"/>
          <w:bCs/>
          <w:sz w:val="22"/>
          <w:szCs w:val="22"/>
          <w:lang w:val="en-AU"/>
        </w:rPr>
        <w:t>-</w:t>
      </w:r>
      <w:r w:rsidR="00AC0393" w:rsidRPr="00AC0393">
        <w:rPr>
          <w:rFonts w:ascii="Century Gothic" w:hAnsi="Century Gothic"/>
          <w:sz w:val="22"/>
          <w:szCs w:val="22"/>
          <w:lang w:val="en-AU"/>
        </w:rPr>
        <w:t xml:space="preserve"> </w:t>
      </w:r>
      <w:r w:rsidR="00AC0393">
        <w:rPr>
          <w:rFonts w:ascii="Century Gothic" w:hAnsi="Century Gothic"/>
          <w:sz w:val="22"/>
          <w:szCs w:val="22"/>
          <w:lang w:val="en-AU"/>
        </w:rPr>
        <w:t xml:space="preserve">95 Promenade Roger </w:t>
      </w:r>
      <w:proofErr w:type="spellStart"/>
      <w:r w:rsidR="00AC0393">
        <w:rPr>
          <w:rFonts w:ascii="Century Gothic" w:hAnsi="Century Gothic"/>
          <w:sz w:val="22"/>
          <w:szCs w:val="22"/>
          <w:lang w:val="en-AU"/>
        </w:rPr>
        <w:t>Laroque</w:t>
      </w:r>
      <w:proofErr w:type="spellEnd"/>
      <w:r w:rsidR="00AC0393">
        <w:rPr>
          <w:rFonts w:ascii="Century Gothic" w:hAnsi="Century Gothic"/>
          <w:sz w:val="22"/>
          <w:szCs w:val="22"/>
          <w:lang w:val="en-AU"/>
        </w:rPr>
        <w:t xml:space="preserve"> – 98800 Noumea – New </w:t>
      </w:r>
      <w:r w:rsidR="008219D9">
        <w:rPr>
          <w:rFonts w:ascii="Century Gothic" w:hAnsi="Century Gothic"/>
          <w:sz w:val="22"/>
          <w:szCs w:val="22"/>
          <w:lang w:val="en-AU"/>
        </w:rPr>
        <w:t>Caledonia.</w:t>
      </w:r>
      <w:r w:rsidR="00AC0393" w:rsidRPr="007F2C4A">
        <w:rPr>
          <w:rFonts w:ascii="Century Gothic" w:hAnsi="Century Gothic"/>
          <w:sz w:val="22"/>
          <w:szCs w:val="22"/>
          <w:lang w:val="en-AU"/>
        </w:rPr>
        <w:t xml:space="preserve"> </w:t>
      </w:r>
    </w:p>
    <w:p w14:paraId="5B092743" w14:textId="77777777" w:rsidR="00D95EC6" w:rsidRPr="007F2C4A" w:rsidRDefault="00D95EC6" w:rsidP="00D95EC6">
      <w:pPr>
        <w:pStyle w:val="ListeParagraf"/>
        <w:jc w:val="both"/>
        <w:rPr>
          <w:rFonts w:ascii="Century Gothic" w:hAnsi="Century Gothic"/>
          <w:bCs/>
          <w:sz w:val="22"/>
          <w:szCs w:val="22"/>
          <w:lang w:val="en-AU"/>
        </w:rPr>
      </w:pPr>
    </w:p>
    <w:p w14:paraId="0934116E" w14:textId="09628AC2" w:rsidR="00D95EC6" w:rsidRPr="007F2C4A" w:rsidRDefault="00D95EC6" w:rsidP="00525EA7">
      <w:pPr>
        <w:ind w:left="426"/>
        <w:jc w:val="both"/>
        <w:rPr>
          <w:rFonts w:ascii="Century Gothic" w:hAnsi="Century Gothic"/>
          <w:sz w:val="22"/>
          <w:szCs w:val="22"/>
          <w:lang w:val="en-AU"/>
        </w:rPr>
      </w:pPr>
      <w:r w:rsidRPr="007F2C4A">
        <w:rPr>
          <w:rFonts w:ascii="Century Gothic" w:hAnsi="Century Gothic"/>
          <w:bCs/>
          <w:sz w:val="22"/>
          <w:szCs w:val="22"/>
          <w:u w:val="single"/>
          <w:lang w:val="en-AU"/>
        </w:rPr>
        <w:t>Insurance:</w:t>
      </w:r>
      <w:r w:rsidRPr="007F2C4A">
        <w:rPr>
          <w:rFonts w:ascii="Century Gothic" w:hAnsi="Century Gothic"/>
          <w:b/>
          <w:sz w:val="22"/>
          <w:szCs w:val="22"/>
          <w:lang w:val="en-AU"/>
        </w:rPr>
        <w:t xml:space="preserve"> </w:t>
      </w:r>
      <w:r w:rsidR="00F318F9" w:rsidRPr="007F2C4A">
        <w:rPr>
          <w:rFonts w:ascii="Century Gothic" w:hAnsi="Century Gothic"/>
          <w:sz w:val="22"/>
          <w:szCs w:val="22"/>
          <w:lang w:val="en-AU"/>
        </w:rPr>
        <w:t xml:space="preserve">The supplier is responsible for all kinds of insurance until the goods are delivered and installed to the </w:t>
      </w:r>
      <w:proofErr w:type="gramStart"/>
      <w:r w:rsidR="00F318F9" w:rsidRPr="007F2C4A">
        <w:rPr>
          <w:rFonts w:ascii="Century Gothic" w:hAnsi="Century Gothic"/>
          <w:sz w:val="22"/>
          <w:szCs w:val="22"/>
          <w:lang w:val="en-AU"/>
        </w:rPr>
        <w:t>final destination</w:t>
      </w:r>
      <w:proofErr w:type="gramEnd"/>
      <w:r w:rsidR="00F318F9" w:rsidRPr="007F2C4A">
        <w:rPr>
          <w:rFonts w:ascii="Century Gothic" w:hAnsi="Century Gothic"/>
          <w:sz w:val="22"/>
          <w:szCs w:val="22"/>
          <w:lang w:val="en-AU"/>
        </w:rPr>
        <w:t xml:space="preserve"> and the Purchaser will not assume any responsibility until goods are delivered and installed. For Goods to be imported, the Goods supplied shall be fully insured in a freely convertible currency against loss of damage incidental to manufacture or acquisition, transportation, </w:t>
      </w:r>
      <w:proofErr w:type="gramStart"/>
      <w:r w:rsidR="00F318F9" w:rsidRPr="007F2C4A">
        <w:rPr>
          <w:rFonts w:ascii="Century Gothic" w:hAnsi="Century Gothic"/>
          <w:sz w:val="22"/>
          <w:szCs w:val="22"/>
          <w:lang w:val="en-AU"/>
        </w:rPr>
        <w:t>storage</w:t>
      </w:r>
      <w:proofErr w:type="gramEnd"/>
      <w:r w:rsidR="00F318F9" w:rsidRPr="007F2C4A">
        <w:rPr>
          <w:rFonts w:ascii="Century Gothic" w:hAnsi="Century Gothic"/>
          <w:sz w:val="22"/>
          <w:szCs w:val="22"/>
          <w:lang w:val="en-AU"/>
        </w:rPr>
        <w:t xml:space="preserve"> and delivery. The insurance shall be in an amount equal to 110 percent of the total value of the Goods from Warehouse to Warehouse on All-risks basis, including War Risks. The Supplier shall arrange and pay for cargo insurance, naming the Purchaser as the beneficiary.</w:t>
      </w:r>
    </w:p>
    <w:p w14:paraId="247BD6B7" w14:textId="77777777" w:rsidR="00D95EC6" w:rsidRPr="007F2C4A" w:rsidRDefault="00D95EC6" w:rsidP="00525EA7">
      <w:pPr>
        <w:ind w:left="426"/>
        <w:jc w:val="both"/>
        <w:rPr>
          <w:rFonts w:ascii="Century Gothic" w:hAnsi="Century Gothic"/>
          <w:sz w:val="22"/>
          <w:szCs w:val="22"/>
          <w:lang w:val="en-AU"/>
        </w:rPr>
      </w:pPr>
    </w:p>
    <w:p w14:paraId="3DE8DD95" w14:textId="3929BB2F" w:rsidR="00D95EC6" w:rsidRPr="007F2C4A" w:rsidRDefault="00F318F9" w:rsidP="00525EA7">
      <w:pPr>
        <w:numPr>
          <w:ilvl w:val="0"/>
          <w:numId w:val="47"/>
        </w:numPr>
        <w:ind w:left="426" w:hanging="284"/>
        <w:jc w:val="both"/>
        <w:rPr>
          <w:rFonts w:ascii="Century Gothic" w:hAnsi="Century Gothic"/>
          <w:sz w:val="22"/>
          <w:szCs w:val="22"/>
          <w:lang w:val="en-AU"/>
        </w:rPr>
      </w:pPr>
      <w:r w:rsidRPr="007F2C4A">
        <w:rPr>
          <w:rFonts w:ascii="Century Gothic" w:hAnsi="Century Gothic"/>
          <w:bCs/>
          <w:sz w:val="22"/>
          <w:szCs w:val="22"/>
          <w:u w:val="single"/>
          <w:lang w:val="en-AU"/>
        </w:rPr>
        <w:t>Packaging and Marking Instructions</w:t>
      </w:r>
      <w:r w:rsidRPr="007F2C4A">
        <w:rPr>
          <w:rFonts w:ascii="Century Gothic" w:hAnsi="Century Gothic"/>
          <w:bCs/>
          <w:sz w:val="22"/>
          <w:szCs w:val="22"/>
          <w:lang w:val="en-AU"/>
        </w:rPr>
        <w:t>:  The Supplier shall provide standard packing of the Goods as required to prevent their damage or deterioration during transit to and unloading at the final/port of destination.</w:t>
      </w:r>
      <w:r w:rsidR="00E623CA" w:rsidRPr="007F2C4A">
        <w:rPr>
          <w:rFonts w:ascii="Century Gothic" w:hAnsi="Century Gothic"/>
          <w:sz w:val="22"/>
          <w:szCs w:val="22"/>
          <w:lang w:val="en-AU"/>
        </w:rPr>
        <w:t xml:space="preserve"> </w:t>
      </w:r>
    </w:p>
    <w:p w14:paraId="29897253" w14:textId="77777777" w:rsidR="00D95EC6" w:rsidRPr="007F2C4A" w:rsidRDefault="00D95EC6" w:rsidP="00525EA7">
      <w:pPr>
        <w:ind w:left="426" w:hanging="284"/>
        <w:jc w:val="both"/>
        <w:rPr>
          <w:rFonts w:ascii="Century Gothic" w:hAnsi="Century Gothic"/>
          <w:b/>
          <w:sz w:val="22"/>
          <w:szCs w:val="22"/>
          <w:lang w:val="en-AU"/>
        </w:rPr>
      </w:pPr>
    </w:p>
    <w:p w14:paraId="0712CB25" w14:textId="77777777" w:rsidR="00F318F9" w:rsidRPr="007F2C4A" w:rsidRDefault="00F318F9" w:rsidP="00525EA7">
      <w:pPr>
        <w:numPr>
          <w:ilvl w:val="0"/>
          <w:numId w:val="47"/>
        </w:numPr>
        <w:ind w:left="426" w:hanging="284"/>
        <w:jc w:val="both"/>
        <w:rPr>
          <w:rFonts w:ascii="Century Gothic" w:hAnsi="Century Gothic"/>
          <w:sz w:val="22"/>
          <w:szCs w:val="22"/>
          <w:lang w:val="en-AU"/>
        </w:rPr>
      </w:pPr>
      <w:r w:rsidRPr="007F2C4A">
        <w:rPr>
          <w:rFonts w:ascii="Century Gothic" w:hAnsi="Century Gothic"/>
          <w:bCs/>
          <w:sz w:val="22"/>
          <w:szCs w:val="22"/>
          <w:u w:val="single"/>
          <w:lang w:val="en-AU"/>
        </w:rPr>
        <w:t xml:space="preserve">Delivery and Documents </w:t>
      </w:r>
      <w:r w:rsidRPr="007F2C4A">
        <w:rPr>
          <w:rFonts w:ascii="Century Gothic" w:hAnsi="Century Gothic"/>
          <w:sz w:val="22"/>
          <w:szCs w:val="22"/>
          <w:lang w:val="en-AU"/>
        </w:rPr>
        <w:t>(for goods to be imported)</w:t>
      </w:r>
      <w:r w:rsidRPr="007F2C4A">
        <w:rPr>
          <w:rFonts w:ascii="Century Gothic" w:hAnsi="Century Gothic"/>
          <w:bCs/>
          <w:sz w:val="22"/>
          <w:szCs w:val="22"/>
          <w:u w:val="single"/>
          <w:lang w:val="en-AU"/>
        </w:rPr>
        <w:t>.</w:t>
      </w:r>
      <w:r w:rsidRPr="007F2C4A">
        <w:rPr>
          <w:rFonts w:ascii="Century Gothic" w:hAnsi="Century Gothic"/>
          <w:sz w:val="22"/>
          <w:szCs w:val="22"/>
          <w:lang w:val="en-AU"/>
        </w:rPr>
        <w:t xml:space="preserve"> Upon shipment, the Supplier shall notify the Purchaser and the Insurance Company by mail or fax the full details of shipment, including Contract number, description of goods, quantity, the vessel, the Shipping and Forwarding Receipt from freight Company showing full details, port of loading, date of shipment, port of discharge, etc. The Supplier shall mail the following documents to the Purchaser, with a copy to the Insurance Company:</w:t>
      </w:r>
    </w:p>
    <w:p w14:paraId="45AAA9FC" w14:textId="0B236D66" w:rsidR="00525EA7" w:rsidRDefault="00F318F9" w:rsidP="00525EA7">
      <w:pPr>
        <w:pStyle w:val="ChapterNumber"/>
        <w:numPr>
          <w:ilvl w:val="0"/>
          <w:numId w:val="4"/>
        </w:numPr>
        <w:tabs>
          <w:tab w:val="clear" w:pos="1440"/>
        </w:tabs>
        <w:spacing w:after="0"/>
        <w:ind w:left="1134" w:hanging="425"/>
        <w:jc w:val="both"/>
        <w:rPr>
          <w:rFonts w:ascii="Century Gothic" w:hAnsi="Century Gothic"/>
          <w:sz w:val="22"/>
          <w:szCs w:val="22"/>
          <w:lang w:val="en-AU"/>
        </w:rPr>
      </w:pPr>
      <w:r w:rsidRPr="00525EA7">
        <w:rPr>
          <w:rFonts w:ascii="Century Gothic" w:hAnsi="Century Gothic"/>
          <w:sz w:val="22"/>
          <w:szCs w:val="22"/>
          <w:lang w:val="en-AU"/>
        </w:rPr>
        <w:t xml:space="preserve">Copies of the Supplier’s invoice showing goods’ description, quantity, unit price, and total </w:t>
      </w:r>
      <w:r w:rsidR="008219D9" w:rsidRPr="00525EA7">
        <w:rPr>
          <w:rFonts w:ascii="Century Gothic" w:hAnsi="Century Gothic"/>
          <w:sz w:val="22"/>
          <w:szCs w:val="22"/>
          <w:lang w:val="en-AU"/>
        </w:rPr>
        <w:t>amount.</w:t>
      </w:r>
    </w:p>
    <w:p w14:paraId="65511E42" w14:textId="5827EF9B" w:rsidR="00525EA7" w:rsidRDefault="00F318F9" w:rsidP="00525EA7">
      <w:pPr>
        <w:pStyle w:val="ChapterNumber"/>
        <w:numPr>
          <w:ilvl w:val="0"/>
          <w:numId w:val="4"/>
        </w:numPr>
        <w:tabs>
          <w:tab w:val="clear" w:pos="1440"/>
        </w:tabs>
        <w:spacing w:after="0"/>
        <w:ind w:left="1134" w:hanging="425"/>
        <w:jc w:val="both"/>
        <w:rPr>
          <w:rFonts w:ascii="Century Gothic" w:hAnsi="Century Gothic"/>
          <w:sz w:val="22"/>
          <w:szCs w:val="22"/>
          <w:lang w:val="en-AU"/>
        </w:rPr>
      </w:pPr>
      <w:r w:rsidRPr="00525EA7">
        <w:rPr>
          <w:rFonts w:ascii="Century Gothic" w:hAnsi="Century Gothic"/>
          <w:sz w:val="22"/>
          <w:szCs w:val="22"/>
          <w:lang w:val="en-AU"/>
        </w:rPr>
        <w:t>Duplicate air/ship/truck transport document, and/or duplicate FCR (Forwarders Certificate of Receipt) in 1 Original and 2 Copies marked “freight prepaid</w:t>
      </w:r>
      <w:r w:rsidR="008219D9" w:rsidRPr="00525EA7">
        <w:rPr>
          <w:rFonts w:ascii="Century Gothic" w:hAnsi="Century Gothic"/>
          <w:sz w:val="22"/>
          <w:szCs w:val="22"/>
          <w:lang w:val="en-AU"/>
        </w:rPr>
        <w:t>”.</w:t>
      </w:r>
    </w:p>
    <w:p w14:paraId="75A8BACC" w14:textId="59F2C06F" w:rsidR="00F318F9" w:rsidRPr="00525EA7" w:rsidRDefault="00F318F9" w:rsidP="00525EA7">
      <w:pPr>
        <w:pStyle w:val="ChapterNumber"/>
        <w:numPr>
          <w:ilvl w:val="0"/>
          <w:numId w:val="4"/>
        </w:numPr>
        <w:tabs>
          <w:tab w:val="clear" w:pos="1440"/>
        </w:tabs>
        <w:spacing w:after="0"/>
        <w:ind w:left="1134" w:hanging="425"/>
        <w:jc w:val="both"/>
        <w:rPr>
          <w:rFonts w:ascii="Century Gothic" w:hAnsi="Century Gothic"/>
          <w:sz w:val="22"/>
          <w:szCs w:val="22"/>
          <w:lang w:val="en-AU"/>
        </w:rPr>
      </w:pPr>
      <w:r w:rsidRPr="00525EA7">
        <w:rPr>
          <w:rFonts w:ascii="Century Gothic" w:hAnsi="Century Gothic"/>
          <w:sz w:val="22"/>
          <w:szCs w:val="22"/>
          <w:lang w:val="en-AU"/>
        </w:rPr>
        <w:t xml:space="preserve">Copies of the packing list identifying contents of each </w:t>
      </w:r>
      <w:r w:rsidR="008219D9" w:rsidRPr="00525EA7">
        <w:rPr>
          <w:rFonts w:ascii="Century Gothic" w:hAnsi="Century Gothic"/>
          <w:sz w:val="22"/>
          <w:szCs w:val="22"/>
          <w:lang w:val="en-AU"/>
        </w:rPr>
        <w:t>package.</w:t>
      </w:r>
    </w:p>
    <w:p w14:paraId="65130BA9" w14:textId="70D3F786" w:rsidR="00F318F9" w:rsidRPr="007F2C4A" w:rsidRDefault="00F318F9" w:rsidP="00525EA7">
      <w:pPr>
        <w:numPr>
          <w:ilvl w:val="0"/>
          <w:numId w:val="4"/>
        </w:numPr>
        <w:tabs>
          <w:tab w:val="clear" w:pos="1440"/>
        </w:tabs>
        <w:ind w:left="1134" w:hanging="425"/>
        <w:jc w:val="both"/>
        <w:rPr>
          <w:rFonts w:ascii="Century Gothic" w:hAnsi="Century Gothic"/>
          <w:sz w:val="22"/>
          <w:szCs w:val="22"/>
          <w:lang w:val="en-AU"/>
        </w:rPr>
      </w:pPr>
      <w:r w:rsidRPr="007F2C4A">
        <w:rPr>
          <w:rFonts w:ascii="Century Gothic" w:hAnsi="Century Gothic"/>
          <w:sz w:val="22"/>
          <w:szCs w:val="22"/>
          <w:lang w:val="en-AU"/>
        </w:rPr>
        <w:t xml:space="preserve">Manufacturer’s or supplier's warranty </w:t>
      </w:r>
      <w:r w:rsidR="008219D9" w:rsidRPr="007F2C4A">
        <w:rPr>
          <w:rFonts w:ascii="Century Gothic" w:hAnsi="Century Gothic"/>
          <w:sz w:val="22"/>
          <w:szCs w:val="22"/>
          <w:lang w:val="en-AU"/>
        </w:rPr>
        <w:t>certificate.</w:t>
      </w:r>
    </w:p>
    <w:p w14:paraId="42E2C966" w14:textId="3BADE5F4" w:rsidR="00F318F9" w:rsidRPr="00070FDC" w:rsidRDefault="00F318F9" w:rsidP="00525EA7">
      <w:pPr>
        <w:numPr>
          <w:ilvl w:val="0"/>
          <w:numId w:val="4"/>
        </w:numPr>
        <w:tabs>
          <w:tab w:val="clear" w:pos="1440"/>
        </w:tabs>
        <w:ind w:left="1134" w:hanging="425"/>
        <w:jc w:val="both"/>
        <w:rPr>
          <w:rFonts w:ascii="Century Gothic" w:hAnsi="Century Gothic"/>
          <w:sz w:val="22"/>
          <w:szCs w:val="22"/>
          <w:lang w:val="en-AU"/>
        </w:rPr>
      </w:pPr>
      <w:r w:rsidRPr="007F2C4A">
        <w:rPr>
          <w:rFonts w:ascii="Century Gothic" w:hAnsi="Century Gothic"/>
          <w:sz w:val="22"/>
          <w:szCs w:val="22"/>
          <w:lang w:val="en-AU"/>
        </w:rPr>
        <w:t xml:space="preserve">Certificate of </w:t>
      </w:r>
      <w:r w:rsidR="008219D9" w:rsidRPr="007F2C4A">
        <w:rPr>
          <w:rFonts w:ascii="Century Gothic" w:hAnsi="Century Gothic"/>
          <w:sz w:val="22"/>
          <w:szCs w:val="22"/>
          <w:lang w:val="en-AU"/>
        </w:rPr>
        <w:t>origin.</w:t>
      </w:r>
    </w:p>
    <w:p w14:paraId="1155323D" w14:textId="77777777" w:rsidR="00F318F9" w:rsidRPr="007F2C4A" w:rsidRDefault="00F318F9" w:rsidP="00525EA7">
      <w:pPr>
        <w:ind w:left="426" w:hanging="284"/>
        <w:jc w:val="both"/>
        <w:rPr>
          <w:rFonts w:ascii="Century Gothic" w:hAnsi="Century Gothic"/>
          <w:sz w:val="22"/>
          <w:szCs w:val="22"/>
          <w:lang w:val="en-AU"/>
        </w:rPr>
      </w:pPr>
    </w:p>
    <w:p w14:paraId="0C74FC05" w14:textId="77777777" w:rsidR="00F318F9" w:rsidRPr="007F2C4A" w:rsidRDefault="00F318F9" w:rsidP="00525EA7">
      <w:pPr>
        <w:ind w:left="426"/>
        <w:jc w:val="both"/>
        <w:rPr>
          <w:rFonts w:ascii="Century Gothic" w:hAnsi="Century Gothic"/>
          <w:sz w:val="22"/>
          <w:szCs w:val="22"/>
          <w:lang w:val="en-AU"/>
        </w:rPr>
      </w:pPr>
      <w:r w:rsidRPr="007F2C4A">
        <w:rPr>
          <w:rFonts w:ascii="Century Gothic" w:hAnsi="Century Gothic"/>
          <w:sz w:val="22"/>
          <w:szCs w:val="22"/>
          <w:lang w:val="en-AU"/>
        </w:rPr>
        <w:t xml:space="preserve">The above documents shall be received by the Purchaser at least one week before arrival of the goods at the </w:t>
      </w:r>
      <w:proofErr w:type="gramStart"/>
      <w:r w:rsidRPr="007F2C4A">
        <w:rPr>
          <w:rFonts w:ascii="Century Gothic" w:hAnsi="Century Gothic"/>
          <w:sz w:val="22"/>
          <w:szCs w:val="22"/>
          <w:lang w:val="en-AU"/>
        </w:rPr>
        <w:t>final destination</w:t>
      </w:r>
      <w:proofErr w:type="gramEnd"/>
      <w:r w:rsidRPr="007F2C4A">
        <w:rPr>
          <w:rFonts w:ascii="Century Gothic" w:hAnsi="Century Gothic"/>
          <w:sz w:val="22"/>
          <w:szCs w:val="22"/>
          <w:lang w:val="en-AU"/>
        </w:rPr>
        <w:t xml:space="preserve"> and, if not received, the Supplier shall be responsible for any consequent expenses.</w:t>
      </w:r>
    </w:p>
    <w:p w14:paraId="752A8DE3" w14:textId="77777777" w:rsidR="00D95EC6" w:rsidRPr="007F2C4A" w:rsidRDefault="00D95EC6" w:rsidP="00525EA7">
      <w:pPr>
        <w:ind w:left="426" w:hanging="284"/>
        <w:jc w:val="both"/>
        <w:rPr>
          <w:rFonts w:ascii="Century Gothic" w:hAnsi="Century Gothic"/>
          <w:sz w:val="22"/>
          <w:szCs w:val="22"/>
          <w:lang w:val="en-AU"/>
        </w:rPr>
      </w:pPr>
    </w:p>
    <w:p w14:paraId="7C9228D5" w14:textId="77777777" w:rsidR="00D95EC6" w:rsidRPr="007F2C4A" w:rsidRDefault="00D95EC6" w:rsidP="00525EA7">
      <w:pPr>
        <w:numPr>
          <w:ilvl w:val="0"/>
          <w:numId w:val="47"/>
        </w:numPr>
        <w:ind w:left="426" w:hanging="284"/>
        <w:jc w:val="both"/>
        <w:rPr>
          <w:rFonts w:ascii="Century Gothic" w:hAnsi="Century Gothic"/>
          <w:bCs/>
          <w:sz w:val="22"/>
          <w:szCs w:val="22"/>
          <w:lang w:val="en-AU"/>
        </w:rPr>
      </w:pPr>
      <w:r w:rsidRPr="007F2C4A">
        <w:rPr>
          <w:rFonts w:ascii="Century Gothic" w:hAnsi="Century Gothic"/>
          <w:bCs/>
          <w:sz w:val="22"/>
          <w:szCs w:val="22"/>
          <w:u w:val="single"/>
          <w:lang w:val="en-AU"/>
        </w:rPr>
        <w:t>Payment</w:t>
      </w:r>
      <w:r w:rsidRPr="007F2C4A">
        <w:rPr>
          <w:rFonts w:ascii="Century Gothic" w:hAnsi="Century Gothic"/>
          <w:bCs/>
          <w:sz w:val="22"/>
          <w:szCs w:val="22"/>
          <w:lang w:val="en-AU"/>
        </w:rPr>
        <w:t xml:space="preserve"> for your invoice will be made as follows: </w:t>
      </w:r>
    </w:p>
    <w:p w14:paraId="53F7ABCE" w14:textId="7967C2B5" w:rsidR="00202A7F" w:rsidRPr="007F2C4A" w:rsidRDefault="00CA4CB9" w:rsidP="00525EA7">
      <w:pPr>
        <w:ind w:left="426"/>
        <w:jc w:val="both"/>
        <w:rPr>
          <w:rFonts w:ascii="Century Gothic" w:hAnsi="Century Gothic"/>
          <w:bCs/>
          <w:sz w:val="22"/>
          <w:szCs w:val="22"/>
          <w:lang w:val="en-AU"/>
        </w:rPr>
      </w:pPr>
      <w:r>
        <w:rPr>
          <w:rFonts w:ascii="Century Gothic" w:hAnsi="Century Gothic"/>
          <w:bCs/>
          <w:sz w:val="22"/>
          <w:szCs w:val="22"/>
          <w:lang w:val="en-AU"/>
        </w:rPr>
        <w:t xml:space="preserve">SPC will issue a Purchase Order for payment with 100% payment on delivery and </w:t>
      </w:r>
      <w:r w:rsidR="00202A7F" w:rsidRPr="007F2C4A">
        <w:rPr>
          <w:rFonts w:ascii="Century Gothic" w:hAnsi="Century Gothic"/>
          <w:bCs/>
          <w:sz w:val="22"/>
          <w:szCs w:val="22"/>
          <w:lang w:val="en-AU"/>
        </w:rPr>
        <w:t>issu</w:t>
      </w:r>
      <w:r w:rsidR="00070FDC">
        <w:rPr>
          <w:rFonts w:ascii="Century Gothic" w:hAnsi="Century Gothic"/>
          <w:bCs/>
          <w:sz w:val="22"/>
          <w:szCs w:val="22"/>
          <w:lang w:val="en-AU"/>
        </w:rPr>
        <w:t>ance</w:t>
      </w:r>
      <w:r w:rsidR="00202A7F" w:rsidRPr="007F2C4A">
        <w:rPr>
          <w:rFonts w:ascii="Century Gothic" w:hAnsi="Century Gothic"/>
          <w:bCs/>
          <w:sz w:val="22"/>
          <w:szCs w:val="22"/>
          <w:lang w:val="en-AU"/>
        </w:rPr>
        <w:t xml:space="preserve"> of Acceptance Certificate by the Purchaser, for the respective delivery. Payment shall be made by bank transfer to the account of the supplier. </w:t>
      </w:r>
    </w:p>
    <w:p w14:paraId="22B74787" w14:textId="77777777" w:rsidR="00202A7F" w:rsidRPr="007F2C4A" w:rsidRDefault="00202A7F" w:rsidP="00525EA7">
      <w:pPr>
        <w:ind w:left="426" w:hanging="284"/>
        <w:jc w:val="both"/>
        <w:rPr>
          <w:rFonts w:ascii="Century Gothic" w:hAnsi="Century Gothic"/>
          <w:bCs/>
          <w:sz w:val="22"/>
          <w:szCs w:val="22"/>
          <w:lang w:val="en-AU"/>
        </w:rPr>
      </w:pPr>
    </w:p>
    <w:p w14:paraId="49122022" w14:textId="6E27C5B3" w:rsidR="00D95EC6" w:rsidRPr="007F2C4A" w:rsidRDefault="00D95EC6" w:rsidP="00525EA7">
      <w:pPr>
        <w:pStyle w:val="Paragraphedeliste"/>
        <w:numPr>
          <w:ilvl w:val="0"/>
          <w:numId w:val="47"/>
        </w:numPr>
        <w:ind w:left="426" w:hanging="284"/>
        <w:jc w:val="both"/>
        <w:rPr>
          <w:rFonts w:ascii="Century Gothic" w:hAnsi="Century Gothic"/>
          <w:bCs/>
          <w:sz w:val="22"/>
          <w:szCs w:val="22"/>
          <w:lang w:val="en-AU"/>
        </w:rPr>
      </w:pPr>
      <w:r w:rsidRPr="007F2C4A">
        <w:rPr>
          <w:rFonts w:ascii="Century Gothic" w:hAnsi="Century Gothic"/>
          <w:bCs/>
          <w:sz w:val="22"/>
          <w:szCs w:val="22"/>
          <w:u w:val="single"/>
          <w:lang w:val="en-AU"/>
        </w:rPr>
        <w:t>Warranty</w:t>
      </w:r>
      <w:r w:rsidRPr="007F2C4A">
        <w:rPr>
          <w:rFonts w:ascii="Century Gothic" w:hAnsi="Century Gothic"/>
          <w:bCs/>
          <w:sz w:val="22"/>
          <w:szCs w:val="22"/>
          <w:lang w:val="en-AU"/>
        </w:rPr>
        <w:t xml:space="preserve">: </w:t>
      </w:r>
      <w:r w:rsidR="00CA4CB9">
        <w:rPr>
          <w:rFonts w:ascii="Century Gothic" w:hAnsi="Century Gothic"/>
          <w:bCs/>
          <w:sz w:val="22"/>
          <w:szCs w:val="22"/>
          <w:lang w:val="en-AU"/>
        </w:rPr>
        <w:t>3 year</w:t>
      </w:r>
      <w:r w:rsidR="005E255A">
        <w:rPr>
          <w:rFonts w:ascii="Century Gothic" w:hAnsi="Century Gothic"/>
          <w:bCs/>
          <w:sz w:val="22"/>
          <w:szCs w:val="22"/>
          <w:lang w:val="en-AU"/>
        </w:rPr>
        <w:t>s</w:t>
      </w:r>
      <w:r w:rsidR="00CA4CB9">
        <w:rPr>
          <w:rFonts w:ascii="Century Gothic" w:hAnsi="Century Gothic"/>
          <w:bCs/>
          <w:sz w:val="22"/>
          <w:szCs w:val="22"/>
          <w:lang w:val="en-AU"/>
        </w:rPr>
        <w:t xml:space="preserve"> warranty for </w:t>
      </w:r>
      <w:r w:rsidR="00245121">
        <w:rPr>
          <w:rFonts w:ascii="Century Gothic" w:hAnsi="Century Gothic"/>
          <w:bCs/>
          <w:sz w:val="22"/>
          <w:szCs w:val="22"/>
          <w:lang w:val="en-AU"/>
        </w:rPr>
        <w:t>Touch Screen</w:t>
      </w:r>
      <w:r w:rsidR="00CA4CB9">
        <w:rPr>
          <w:rFonts w:ascii="Century Gothic" w:hAnsi="Century Gothic"/>
          <w:bCs/>
          <w:sz w:val="22"/>
          <w:szCs w:val="22"/>
          <w:lang w:val="en-AU"/>
        </w:rPr>
        <w:t>,</w:t>
      </w:r>
      <w:r w:rsidR="00245121">
        <w:rPr>
          <w:rFonts w:ascii="Century Gothic" w:hAnsi="Century Gothic"/>
          <w:bCs/>
          <w:sz w:val="22"/>
          <w:szCs w:val="22"/>
          <w:lang w:val="en-AU"/>
        </w:rPr>
        <w:t xml:space="preserve"> small PC and</w:t>
      </w:r>
      <w:r w:rsidR="00CA4CB9">
        <w:rPr>
          <w:rFonts w:ascii="Century Gothic" w:hAnsi="Century Gothic"/>
          <w:bCs/>
          <w:sz w:val="22"/>
          <w:szCs w:val="22"/>
          <w:lang w:val="en-AU"/>
        </w:rPr>
        <w:t xml:space="preserve"> UPS</w:t>
      </w:r>
      <w:r w:rsidR="00245121">
        <w:rPr>
          <w:rFonts w:ascii="Century Gothic" w:hAnsi="Century Gothic"/>
          <w:bCs/>
          <w:sz w:val="22"/>
          <w:szCs w:val="22"/>
          <w:lang w:val="en-AU"/>
        </w:rPr>
        <w:t xml:space="preserve">. </w:t>
      </w:r>
      <w:r w:rsidR="00CA4CB9">
        <w:rPr>
          <w:rFonts w:ascii="Century Gothic" w:hAnsi="Century Gothic"/>
          <w:bCs/>
          <w:sz w:val="22"/>
          <w:szCs w:val="22"/>
          <w:lang w:val="en-AU"/>
        </w:rPr>
        <w:t xml:space="preserve">Standard warranty for other </w:t>
      </w:r>
      <w:r w:rsidR="004F29C6">
        <w:rPr>
          <w:rFonts w:ascii="Century Gothic" w:hAnsi="Century Gothic"/>
          <w:bCs/>
          <w:sz w:val="22"/>
          <w:szCs w:val="22"/>
          <w:lang w:val="en-AU"/>
        </w:rPr>
        <w:t>goods</w:t>
      </w:r>
      <w:r w:rsidR="00202A7F" w:rsidRPr="007F2C4A">
        <w:rPr>
          <w:rFonts w:ascii="Century Gothic" w:hAnsi="Century Gothic"/>
          <w:bCs/>
          <w:sz w:val="22"/>
          <w:szCs w:val="22"/>
          <w:lang w:val="en-AU"/>
        </w:rPr>
        <w:t xml:space="preserve"> as specified in Annex 2, Technical Specifications.</w:t>
      </w:r>
    </w:p>
    <w:p w14:paraId="705945CA" w14:textId="77777777" w:rsidR="00D95EC6" w:rsidRPr="007F2C4A" w:rsidRDefault="00D95EC6" w:rsidP="00525EA7">
      <w:pPr>
        <w:ind w:left="426" w:hanging="284"/>
        <w:jc w:val="both"/>
        <w:rPr>
          <w:rFonts w:ascii="Century Gothic" w:hAnsi="Century Gothic"/>
          <w:bCs/>
          <w:sz w:val="22"/>
          <w:szCs w:val="22"/>
          <w:lang w:val="en-AU"/>
        </w:rPr>
      </w:pPr>
    </w:p>
    <w:p w14:paraId="2BD744AE" w14:textId="5ACC6411" w:rsidR="00D95EC6" w:rsidRPr="007F2C4A" w:rsidRDefault="00D95EC6" w:rsidP="00525EA7">
      <w:pPr>
        <w:numPr>
          <w:ilvl w:val="0"/>
          <w:numId w:val="47"/>
        </w:numPr>
        <w:ind w:left="426" w:hanging="284"/>
        <w:jc w:val="both"/>
        <w:rPr>
          <w:rFonts w:ascii="Century Gothic" w:hAnsi="Century Gothic"/>
          <w:bCs/>
          <w:sz w:val="22"/>
          <w:szCs w:val="22"/>
          <w:u w:val="single"/>
          <w:lang w:val="en-AU"/>
        </w:rPr>
      </w:pPr>
      <w:r w:rsidRPr="007F2C4A">
        <w:rPr>
          <w:rFonts w:ascii="Century Gothic" w:hAnsi="Century Gothic"/>
          <w:bCs/>
          <w:sz w:val="22"/>
          <w:szCs w:val="22"/>
          <w:u w:val="single"/>
          <w:lang w:val="en-AU"/>
        </w:rPr>
        <w:t xml:space="preserve">Defects: </w:t>
      </w:r>
      <w:r w:rsidRPr="007F2C4A">
        <w:rPr>
          <w:rFonts w:ascii="Century Gothic" w:hAnsi="Century Gothic"/>
          <w:bCs/>
          <w:sz w:val="22"/>
          <w:szCs w:val="22"/>
          <w:lang w:val="en-AU"/>
        </w:rPr>
        <w:t>All defects will be corrected by the Supplier without any cost to the Purchaser within 30 day</w:t>
      </w:r>
      <w:r w:rsidR="005E255A">
        <w:rPr>
          <w:rFonts w:ascii="Century Gothic" w:hAnsi="Century Gothic"/>
          <w:bCs/>
          <w:sz w:val="22"/>
          <w:szCs w:val="22"/>
          <w:lang w:val="en-AU"/>
        </w:rPr>
        <w:t>s</w:t>
      </w:r>
      <w:r w:rsidRPr="007F2C4A">
        <w:rPr>
          <w:rFonts w:ascii="Century Gothic" w:hAnsi="Century Gothic"/>
          <w:bCs/>
          <w:sz w:val="22"/>
          <w:szCs w:val="22"/>
          <w:lang w:val="en-AU"/>
        </w:rPr>
        <w:t xml:space="preserve"> from the date of notice by Purchaser. Name and address of service facility which the defects are to be corrected by the supplier within the warranty period:</w:t>
      </w:r>
    </w:p>
    <w:p w14:paraId="6A2D32AF" w14:textId="77777777" w:rsidR="00202A7F" w:rsidRPr="007F2C4A" w:rsidRDefault="00202A7F" w:rsidP="00202A7F">
      <w:pPr>
        <w:ind w:firstLine="708"/>
        <w:jc w:val="both"/>
        <w:rPr>
          <w:rFonts w:ascii="Century Gothic" w:hAnsi="Century Gothic"/>
          <w:bCs/>
          <w:sz w:val="22"/>
          <w:szCs w:val="22"/>
        </w:rPr>
      </w:pPr>
    </w:p>
    <w:p w14:paraId="51016AC7" w14:textId="0E6F982A" w:rsidR="00D95EC6" w:rsidRPr="007F2C4A" w:rsidRDefault="00202A7F" w:rsidP="00202A7F">
      <w:pPr>
        <w:ind w:firstLine="708"/>
        <w:jc w:val="both"/>
        <w:rPr>
          <w:rFonts w:ascii="Century Gothic" w:hAnsi="Century Gothic"/>
          <w:bCs/>
          <w:i/>
          <w:iCs/>
          <w:sz w:val="22"/>
          <w:szCs w:val="22"/>
        </w:rPr>
      </w:pPr>
      <w:r w:rsidRPr="007F2C4A">
        <w:rPr>
          <w:rFonts w:ascii="Century Gothic" w:hAnsi="Century Gothic"/>
          <w:bCs/>
          <w:sz w:val="22"/>
          <w:szCs w:val="22"/>
        </w:rPr>
        <w:t>Name and Address</w:t>
      </w:r>
      <w:r w:rsidRPr="007F2C4A">
        <w:rPr>
          <w:rFonts w:ascii="Century Gothic" w:hAnsi="Century Gothic"/>
          <w:b/>
          <w:sz w:val="22"/>
          <w:szCs w:val="22"/>
        </w:rPr>
        <w:t xml:space="preserve"> _______________ </w:t>
      </w:r>
      <w:r w:rsidRPr="007F2C4A">
        <w:rPr>
          <w:rFonts w:ascii="Century Gothic" w:hAnsi="Century Gothic"/>
          <w:bCs/>
          <w:i/>
          <w:iCs/>
          <w:sz w:val="22"/>
          <w:szCs w:val="22"/>
        </w:rPr>
        <w:t>(to be filled by Supplier)</w:t>
      </w:r>
    </w:p>
    <w:p w14:paraId="15B89BEA" w14:textId="49F6E700" w:rsidR="00D95EC6" w:rsidRDefault="00D95EC6" w:rsidP="00D95EC6">
      <w:pPr>
        <w:ind w:left="720" w:hanging="720"/>
        <w:jc w:val="both"/>
        <w:rPr>
          <w:rFonts w:ascii="Century Gothic" w:hAnsi="Century Gothic"/>
          <w:bCs/>
          <w:sz w:val="22"/>
          <w:szCs w:val="22"/>
          <w:lang w:val="en-AU"/>
        </w:rPr>
      </w:pPr>
      <w:r w:rsidRPr="007F2C4A">
        <w:rPr>
          <w:rFonts w:ascii="Century Gothic" w:hAnsi="Century Gothic"/>
          <w:bCs/>
          <w:sz w:val="22"/>
          <w:szCs w:val="22"/>
          <w:lang w:val="en-AU"/>
        </w:rPr>
        <w:tab/>
      </w:r>
    </w:p>
    <w:p w14:paraId="2008CA89" w14:textId="77777777" w:rsidR="002769C5" w:rsidRPr="007F2C4A" w:rsidRDefault="002769C5" w:rsidP="00D95EC6">
      <w:pPr>
        <w:ind w:left="720" w:hanging="720"/>
        <w:jc w:val="both"/>
        <w:rPr>
          <w:rFonts w:ascii="Century Gothic" w:hAnsi="Century Gothic"/>
          <w:bCs/>
          <w:sz w:val="22"/>
          <w:szCs w:val="22"/>
          <w:lang w:val="en-AU"/>
        </w:rPr>
      </w:pPr>
    </w:p>
    <w:p w14:paraId="66421DAC" w14:textId="72E16DE9" w:rsidR="00D95EC6" w:rsidRPr="007F2C4A" w:rsidRDefault="00D95EC6" w:rsidP="00DC1E71">
      <w:pPr>
        <w:pStyle w:val="Paragraphedeliste"/>
        <w:numPr>
          <w:ilvl w:val="0"/>
          <w:numId w:val="47"/>
        </w:numPr>
        <w:jc w:val="both"/>
        <w:rPr>
          <w:rFonts w:ascii="Century Gothic" w:hAnsi="Century Gothic"/>
          <w:bCs/>
          <w:sz w:val="22"/>
          <w:szCs w:val="22"/>
          <w:lang w:val="en-AU"/>
        </w:rPr>
      </w:pPr>
      <w:r w:rsidRPr="007F2C4A">
        <w:rPr>
          <w:rFonts w:ascii="Century Gothic" w:hAnsi="Century Gothic"/>
          <w:bCs/>
          <w:sz w:val="22"/>
          <w:szCs w:val="22"/>
          <w:lang w:val="en-AU"/>
        </w:rPr>
        <w:t xml:space="preserve">Supplier </w:t>
      </w:r>
      <w:r w:rsidR="00202A7F" w:rsidRPr="007F2C4A">
        <w:rPr>
          <w:rFonts w:ascii="Century Gothic" w:hAnsi="Century Gothic"/>
          <w:bCs/>
          <w:sz w:val="22"/>
          <w:szCs w:val="22"/>
          <w:lang w:val="en-AU"/>
        </w:rPr>
        <w:t>confirms compliance with the Technical Specific</w:t>
      </w:r>
      <w:r w:rsidR="005D47F9" w:rsidRPr="007F2C4A">
        <w:rPr>
          <w:rFonts w:ascii="Century Gothic" w:hAnsi="Century Gothic"/>
          <w:bCs/>
          <w:sz w:val="22"/>
          <w:szCs w:val="22"/>
          <w:lang w:val="en-AU"/>
        </w:rPr>
        <w:t>ations provided in Annex 2.</w:t>
      </w:r>
    </w:p>
    <w:p w14:paraId="050F851F" w14:textId="77777777" w:rsidR="00D95EC6" w:rsidRPr="007F2C4A" w:rsidRDefault="00D95EC6" w:rsidP="00D95EC6">
      <w:pPr>
        <w:jc w:val="both"/>
        <w:rPr>
          <w:rFonts w:ascii="Century Gothic" w:hAnsi="Century Gothic"/>
          <w:bCs/>
          <w:sz w:val="22"/>
          <w:szCs w:val="22"/>
          <w:lang w:val="en-AU"/>
        </w:rPr>
      </w:pPr>
    </w:p>
    <w:p w14:paraId="3F729A14" w14:textId="77777777" w:rsidR="00D95EC6" w:rsidRPr="007F2C4A" w:rsidRDefault="00D95EC6" w:rsidP="00D95EC6">
      <w:pPr>
        <w:jc w:val="both"/>
        <w:rPr>
          <w:rFonts w:ascii="Century Gothic" w:hAnsi="Century Gothic"/>
          <w:bCs/>
          <w:sz w:val="22"/>
          <w:szCs w:val="22"/>
          <w:lang w:val="en-AU"/>
        </w:rPr>
      </w:pPr>
      <w:r w:rsidRPr="007F2C4A">
        <w:rPr>
          <w:rFonts w:ascii="Century Gothic" w:hAnsi="Century Gothic"/>
          <w:bCs/>
          <w:sz w:val="22"/>
          <w:szCs w:val="22"/>
          <w:lang w:val="en-AU"/>
        </w:rPr>
        <w:tab/>
      </w:r>
      <w:r w:rsidR="00DA0644" w:rsidRPr="007F2C4A">
        <w:rPr>
          <w:rFonts w:ascii="Century Gothic" w:hAnsi="Century Gothic"/>
          <w:bCs/>
          <w:sz w:val="22"/>
          <w:szCs w:val="22"/>
          <w:lang w:val="en-AU"/>
        </w:rPr>
        <w:t xml:space="preserve">NAME OF SUPPLIER: </w:t>
      </w:r>
      <w:r w:rsidR="00D07BDF" w:rsidRPr="007F2C4A">
        <w:rPr>
          <w:rFonts w:ascii="Century Gothic" w:hAnsi="Century Gothic"/>
          <w:b/>
          <w:bCs/>
          <w:sz w:val="22"/>
          <w:szCs w:val="22"/>
          <w:lang w:val="en-AU"/>
        </w:rPr>
        <w:t>(Company Details)</w:t>
      </w:r>
      <w:r w:rsidR="00E209F7" w:rsidRPr="007F2C4A">
        <w:rPr>
          <w:rFonts w:ascii="Century Gothic" w:hAnsi="Century Gothic"/>
          <w:b/>
          <w:bCs/>
          <w:sz w:val="22"/>
          <w:szCs w:val="22"/>
          <w:lang w:val="en-AU"/>
        </w:rPr>
        <w:t>.</w:t>
      </w:r>
    </w:p>
    <w:p w14:paraId="2A8DC45D" w14:textId="77777777" w:rsidR="00DA0644" w:rsidRPr="007F2C4A" w:rsidRDefault="00DA0644" w:rsidP="00D95EC6">
      <w:pPr>
        <w:jc w:val="both"/>
        <w:rPr>
          <w:rFonts w:ascii="Century Gothic" w:hAnsi="Century Gothic"/>
          <w:bCs/>
          <w:sz w:val="22"/>
          <w:szCs w:val="22"/>
          <w:lang w:val="en-AU"/>
        </w:rPr>
      </w:pPr>
    </w:p>
    <w:p w14:paraId="1BB2E81F" w14:textId="77777777" w:rsidR="00D95EC6" w:rsidRPr="007F2C4A" w:rsidRDefault="00D95EC6" w:rsidP="00D95EC6">
      <w:pPr>
        <w:jc w:val="both"/>
        <w:rPr>
          <w:rFonts w:ascii="Century Gothic" w:hAnsi="Century Gothic"/>
          <w:bCs/>
          <w:sz w:val="22"/>
          <w:szCs w:val="22"/>
          <w:lang w:val="en-AU"/>
        </w:rPr>
      </w:pPr>
      <w:r w:rsidRPr="007F2C4A">
        <w:rPr>
          <w:rFonts w:ascii="Century Gothic" w:hAnsi="Century Gothic"/>
          <w:bCs/>
          <w:sz w:val="22"/>
          <w:szCs w:val="22"/>
          <w:lang w:val="en-AU"/>
        </w:rPr>
        <w:tab/>
        <w:t>Authorized Signature________________________________________</w:t>
      </w:r>
    </w:p>
    <w:p w14:paraId="397FB9EA" w14:textId="610CFD0A" w:rsidR="002E20E1" w:rsidRPr="007F2C4A" w:rsidRDefault="00D95EC6" w:rsidP="00D95EC6">
      <w:pPr>
        <w:jc w:val="both"/>
        <w:rPr>
          <w:rFonts w:ascii="Century Gothic" w:hAnsi="Century Gothic"/>
          <w:bCs/>
          <w:sz w:val="22"/>
          <w:szCs w:val="22"/>
          <w:lang w:val="en-AU"/>
        </w:rPr>
      </w:pPr>
      <w:r w:rsidRPr="007F2C4A">
        <w:rPr>
          <w:rFonts w:ascii="Century Gothic" w:hAnsi="Century Gothic"/>
          <w:bCs/>
          <w:sz w:val="22"/>
          <w:szCs w:val="22"/>
          <w:lang w:val="en-AU"/>
        </w:rPr>
        <w:tab/>
        <w:t>Place:</w:t>
      </w:r>
      <w:r w:rsidR="005D47F9" w:rsidRPr="007F2C4A">
        <w:rPr>
          <w:rFonts w:ascii="Century Gothic" w:hAnsi="Century Gothic"/>
          <w:bCs/>
          <w:sz w:val="22"/>
          <w:szCs w:val="22"/>
          <w:lang w:val="en-AU"/>
        </w:rPr>
        <w:tab/>
      </w:r>
      <w:r w:rsidR="005D47F9" w:rsidRPr="007F2C4A">
        <w:rPr>
          <w:rFonts w:ascii="Century Gothic" w:hAnsi="Century Gothic"/>
          <w:bCs/>
          <w:sz w:val="22"/>
          <w:szCs w:val="22"/>
          <w:lang w:val="en-AU"/>
        </w:rPr>
        <w:tab/>
      </w:r>
      <w:r w:rsidR="005D47F9" w:rsidRPr="007F2C4A">
        <w:rPr>
          <w:rFonts w:ascii="Century Gothic" w:hAnsi="Century Gothic"/>
          <w:bCs/>
          <w:sz w:val="22"/>
          <w:szCs w:val="22"/>
          <w:lang w:val="en-AU"/>
        </w:rPr>
        <w:tab/>
      </w:r>
      <w:r w:rsidR="005D47F9" w:rsidRPr="007F2C4A">
        <w:rPr>
          <w:rFonts w:ascii="Century Gothic" w:hAnsi="Century Gothic"/>
          <w:bCs/>
          <w:sz w:val="22"/>
          <w:szCs w:val="22"/>
          <w:lang w:val="en-AU"/>
        </w:rPr>
        <w:tab/>
      </w:r>
      <w:r w:rsidR="005D47F9" w:rsidRPr="007F2C4A">
        <w:rPr>
          <w:rFonts w:ascii="Century Gothic" w:hAnsi="Century Gothic"/>
          <w:bCs/>
          <w:sz w:val="22"/>
          <w:szCs w:val="22"/>
          <w:lang w:val="en-AU"/>
        </w:rPr>
        <w:tab/>
        <w:t>Date:</w:t>
      </w:r>
    </w:p>
    <w:p w14:paraId="232E5532" w14:textId="77777777" w:rsidR="00D95EC6" w:rsidRDefault="00D95EC6" w:rsidP="00D95EC6">
      <w:pPr>
        <w:jc w:val="both"/>
        <w:rPr>
          <w:rFonts w:ascii="Century Gothic" w:hAnsi="Century Gothic"/>
          <w:bCs/>
          <w:sz w:val="22"/>
          <w:szCs w:val="22"/>
          <w:lang w:val="en-AU"/>
        </w:rPr>
      </w:pPr>
    </w:p>
    <w:p w14:paraId="36CD3440" w14:textId="77777777" w:rsidR="00525EA7" w:rsidRDefault="00525EA7" w:rsidP="00D95EC6">
      <w:pPr>
        <w:jc w:val="both"/>
        <w:rPr>
          <w:rFonts w:ascii="Century Gothic" w:hAnsi="Century Gothic"/>
          <w:bCs/>
          <w:sz w:val="22"/>
          <w:szCs w:val="22"/>
          <w:lang w:val="en-AU"/>
        </w:rPr>
      </w:pPr>
    </w:p>
    <w:p w14:paraId="6C8E697B" w14:textId="77777777" w:rsidR="00525EA7" w:rsidRDefault="00525EA7" w:rsidP="00D95EC6">
      <w:pPr>
        <w:jc w:val="both"/>
        <w:rPr>
          <w:rFonts w:ascii="Century Gothic" w:hAnsi="Century Gothic"/>
          <w:bCs/>
          <w:sz w:val="22"/>
          <w:szCs w:val="22"/>
          <w:lang w:val="en-AU"/>
        </w:rPr>
      </w:pPr>
    </w:p>
    <w:p w14:paraId="30C1293E" w14:textId="1FDDA5CB" w:rsidR="00525EA7" w:rsidRDefault="00525EA7" w:rsidP="00D95EC6">
      <w:pPr>
        <w:jc w:val="both"/>
        <w:rPr>
          <w:rFonts w:ascii="Century Gothic" w:hAnsi="Century Gothic"/>
          <w:bCs/>
          <w:sz w:val="22"/>
          <w:szCs w:val="22"/>
          <w:lang w:val="en-AU"/>
        </w:rPr>
      </w:pPr>
    </w:p>
    <w:p w14:paraId="152E16E5" w14:textId="65831F78" w:rsidR="00525EA7" w:rsidRDefault="00525EA7" w:rsidP="00D95EC6">
      <w:pPr>
        <w:jc w:val="both"/>
        <w:rPr>
          <w:rFonts w:ascii="Century Gothic" w:hAnsi="Century Gothic"/>
          <w:bCs/>
          <w:sz w:val="22"/>
          <w:szCs w:val="22"/>
          <w:lang w:val="en-AU"/>
        </w:rPr>
      </w:pPr>
    </w:p>
    <w:p w14:paraId="725B3D72" w14:textId="31512C1C" w:rsidR="00525EA7" w:rsidRDefault="00525EA7" w:rsidP="00D95EC6">
      <w:pPr>
        <w:jc w:val="both"/>
        <w:rPr>
          <w:rFonts w:ascii="Century Gothic" w:hAnsi="Century Gothic"/>
          <w:bCs/>
          <w:sz w:val="22"/>
          <w:szCs w:val="22"/>
          <w:lang w:val="en-AU"/>
        </w:rPr>
      </w:pPr>
    </w:p>
    <w:p w14:paraId="12160504" w14:textId="19BEE611" w:rsidR="00525EA7" w:rsidRDefault="00525EA7" w:rsidP="00D95EC6">
      <w:pPr>
        <w:jc w:val="both"/>
        <w:rPr>
          <w:rFonts w:ascii="Century Gothic" w:hAnsi="Century Gothic"/>
          <w:bCs/>
          <w:sz w:val="22"/>
          <w:szCs w:val="22"/>
          <w:lang w:val="en-AU"/>
        </w:rPr>
      </w:pPr>
    </w:p>
    <w:p w14:paraId="4B8CD96A" w14:textId="757D9D08" w:rsidR="00525EA7" w:rsidRDefault="00525EA7" w:rsidP="00D95EC6">
      <w:pPr>
        <w:jc w:val="both"/>
        <w:rPr>
          <w:rFonts w:ascii="Century Gothic" w:hAnsi="Century Gothic"/>
          <w:bCs/>
          <w:sz w:val="22"/>
          <w:szCs w:val="22"/>
          <w:lang w:val="en-AU"/>
        </w:rPr>
      </w:pPr>
    </w:p>
    <w:p w14:paraId="6EFE40D4" w14:textId="2B09E7D9" w:rsidR="00525EA7" w:rsidRDefault="00525EA7" w:rsidP="00D95EC6">
      <w:pPr>
        <w:jc w:val="both"/>
        <w:rPr>
          <w:rFonts w:ascii="Century Gothic" w:hAnsi="Century Gothic"/>
          <w:bCs/>
          <w:sz w:val="22"/>
          <w:szCs w:val="22"/>
          <w:lang w:val="en-AU"/>
        </w:rPr>
      </w:pPr>
    </w:p>
    <w:p w14:paraId="361039CA" w14:textId="2785B893" w:rsidR="00525EA7" w:rsidRDefault="00525EA7" w:rsidP="00D95EC6">
      <w:pPr>
        <w:jc w:val="both"/>
        <w:rPr>
          <w:rFonts w:ascii="Century Gothic" w:hAnsi="Century Gothic"/>
          <w:bCs/>
          <w:sz w:val="22"/>
          <w:szCs w:val="22"/>
          <w:lang w:val="en-AU"/>
        </w:rPr>
      </w:pPr>
    </w:p>
    <w:p w14:paraId="5006B019" w14:textId="2B9EA0F9" w:rsidR="00525EA7" w:rsidRDefault="00525EA7" w:rsidP="00D95EC6">
      <w:pPr>
        <w:jc w:val="both"/>
        <w:rPr>
          <w:rFonts w:ascii="Century Gothic" w:hAnsi="Century Gothic"/>
          <w:bCs/>
          <w:sz w:val="22"/>
          <w:szCs w:val="22"/>
          <w:lang w:val="en-AU"/>
        </w:rPr>
      </w:pPr>
    </w:p>
    <w:p w14:paraId="7F924DE4" w14:textId="2AC31113" w:rsidR="00525EA7" w:rsidRDefault="00525EA7" w:rsidP="00D95EC6">
      <w:pPr>
        <w:jc w:val="both"/>
        <w:rPr>
          <w:rFonts w:ascii="Century Gothic" w:hAnsi="Century Gothic"/>
          <w:bCs/>
          <w:sz w:val="22"/>
          <w:szCs w:val="22"/>
          <w:lang w:val="en-AU"/>
        </w:rPr>
      </w:pPr>
    </w:p>
    <w:p w14:paraId="1872D973" w14:textId="6B9AABC2" w:rsidR="00525EA7" w:rsidRDefault="00525EA7" w:rsidP="00D95EC6">
      <w:pPr>
        <w:jc w:val="both"/>
        <w:rPr>
          <w:rFonts w:ascii="Century Gothic" w:hAnsi="Century Gothic"/>
          <w:bCs/>
          <w:sz w:val="22"/>
          <w:szCs w:val="22"/>
          <w:lang w:val="en-AU"/>
        </w:rPr>
      </w:pPr>
    </w:p>
    <w:p w14:paraId="27BC34D4" w14:textId="34BD8C88" w:rsidR="00525EA7" w:rsidRDefault="00525EA7" w:rsidP="00D95EC6">
      <w:pPr>
        <w:jc w:val="both"/>
        <w:rPr>
          <w:rFonts w:ascii="Century Gothic" w:hAnsi="Century Gothic"/>
          <w:bCs/>
          <w:sz w:val="22"/>
          <w:szCs w:val="22"/>
          <w:lang w:val="en-AU"/>
        </w:rPr>
      </w:pPr>
    </w:p>
    <w:p w14:paraId="66C50BA1" w14:textId="34CC3BD5" w:rsidR="00525EA7" w:rsidRDefault="00525EA7" w:rsidP="00D95EC6">
      <w:pPr>
        <w:jc w:val="both"/>
        <w:rPr>
          <w:rFonts w:ascii="Century Gothic" w:hAnsi="Century Gothic"/>
          <w:bCs/>
          <w:sz w:val="22"/>
          <w:szCs w:val="22"/>
          <w:lang w:val="en-AU"/>
        </w:rPr>
      </w:pPr>
    </w:p>
    <w:p w14:paraId="1A202576" w14:textId="527A8425" w:rsidR="00525EA7" w:rsidRDefault="00525EA7" w:rsidP="00D95EC6">
      <w:pPr>
        <w:jc w:val="both"/>
        <w:rPr>
          <w:rFonts w:ascii="Century Gothic" w:hAnsi="Century Gothic"/>
          <w:bCs/>
          <w:sz w:val="22"/>
          <w:szCs w:val="22"/>
          <w:lang w:val="en-AU"/>
        </w:rPr>
      </w:pPr>
    </w:p>
    <w:p w14:paraId="412C6113" w14:textId="3F2C3E33" w:rsidR="00525EA7" w:rsidRDefault="00525EA7" w:rsidP="00D95EC6">
      <w:pPr>
        <w:jc w:val="both"/>
        <w:rPr>
          <w:rFonts w:ascii="Century Gothic" w:hAnsi="Century Gothic"/>
          <w:bCs/>
          <w:sz w:val="22"/>
          <w:szCs w:val="22"/>
          <w:lang w:val="en-AU"/>
        </w:rPr>
      </w:pPr>
    </w:p>
    <w:p w14:paraId="1F5B0AAA" w14:textId="02B4D0F6" w:rsidR="00525EA7" w:rsidRDefault="00525EA7" w:rsidP="00D95EC6">
      <w:pPr>
        <w:jc w:val="both"/>
        <w:rPr>
          <w:rFonts w:ascii="Century Gothic" w:hAnsi="Century Gothic"/>
          <w:bCs/>
          <w:sz w:val="22"/>
          <w:szCs w:val="22"/>
          <w:lang w:val="en-AU"/>
        </w:rPr>
      </w:pPr>
    </w:p>
    <w:p w14:paraId="6DC11F7E" w14:textId="58B5C71C" w:rsidR="00525EA7" w:rsidRDefault="00525EA7" w:rsidP="00D95EC6">
      <w:pPr>
        <w:jc w:val="both"/>
        <w:rPr>
          <w:rFonts w:ascii="Century Gothic" w:hAnsi="Century Gothic"/>
          <w:bCs/>
          <w:sz w:val="22"/>
          <w:szCs w:val="22"/>
          <w:lang w:val="en-AU"/>
        </w:rPr>
      </w:pPr>
    </w:p>
    <w:p w14:paraId="50A45836" w14:textId="22D4E54A" w:rsidR="00525EA7" w:rsidRDefault="00525EA7" w:rsidP="00D95EC6">
      <w:pPr>
        <w:jc w:val="both"/>
        <w:rPr>
          <w:rFonts w:ascii="Century Gothic" w:hAnsi="Century Gothic"/>
          <w:bCs/>
          <w:sz w:val="22"/>
          <w:szCs w:val="22"/>
          <w:lang w:val="en-AU"/>
        </w:rPr>
      </w:pPr>
    </w:p>
    <w:p w14:paraId="5C6CFA02" w14:textId="1EB05DC9" w:rsidR="00525EA7" w:rsidRDefault="00525EA7" w:rsidP="00D95EC6">
      <w:pPr>
        <w:jc w:val="both"/>
        <w:rPr>
          <w:rFonts w:ascii="Century Gothic" w:hAnsi="Century Gothic"/>
          <w:bCs/>
          <w:sz w:val="22"/>
          <w:szCs w:val="22"/>
          <w:lang w:val="en-AU"/>
        </w:rPr>
      </w:pPr>
    </w:p>
    <w:p w14:paraId="6F0AABFA" w14:textId="07748C5C" w:rsidR="00525EA7" w:rsidRDefault="00525EA7" w:rsidP="00D95EC6">
      <w:pPr>
        <w:jc w:val="both"/>
        <w:rPr>
          <w:rFonts w:ascii="Century Gothic" w:hAnsi="Century Gothic"/>
          <w:bCs/>
          <w:sz w:val="22"/>
          <w:szCs w:val="22"/>
          <w:lang w:val="en-AU"/>
        </w:rPr>
      </w:pPr>
    </w:p>
    <w:p w14:paraId="1D3966B0" w14:textId="3E25296E" w:rsidR="00525EA7" w:rsidRDefault="00525EA7" w:rsidP="00D95EC6">
      <w:pPr>
        <w:jc w:val="both"/>
        <w:rPr>
          <w:rFonts w:ascii="Century Gothic" w:hAnsi="Century Gothic"/>
          <w:bCs/>
          <w:sz w:val="22"/>
          <w:szCs w:val="22"/>
          <w:lang w:val="en-AU"/>
        </w:rPr>
      </w:pPr>
    </w:p>
    <w:p w14:paraId="32B34358" w14:textId="2E5D7BDE" w:rsidR="00525EA7" w:rsidRDefault="00525EA7" w:rsidP="00D95EC6">
      <w:pPr>
        <w:jc w:val="both"/>
        <w:rPr>
          <w:rFonts w:ascii="Century Gothic" w:hAnsi="Century Gothic"/>
          <w:bCs/>
          <w:sz w:val="22"/>
          <w:szCs w:val="22"/>
          <w:lang w:val="en-AU"/>
        </w:rPr>
      </w:pPr>
    </w:p>
    <w:p w14:paraId="5365BBA7" w14:textId="66DFE529" w:rsidR="00525EA7" w:rsidRDefault="00525EA7" w:rsidP="00D95EC6">
      <w:pPr>
        <w:jc w:val="both"/>
        <w:rPr>
          <w:rFonts w:ascii="Century Gothic" w:hAnsi="Century Gothic"/>
          <w:bCs/>
          <w:sz w:val="22"/>
          <w:szCs w:val="22"/>
          <w:lang w:val="en-AU"/>
        </w:rPr>
      </w:pPr>
    </w:p>
    <w:p w14:paraId="36673102" w14:textId="4BC5C6D0" w:rsidR="00525EA7" w:rsidRDefault="00525EA7" w:rsidP="00D95EC6">
      <w:pPr>
        <w:jc w:val="both"/>
        <w:rPr>
          <w:rFonts w:ascii="Century Gothic" w:hAnsi="Century Gothic"/>
          <w:bCs/>
          <w:sz w:val="22"/>
          <w:szCs w:val="22"/>
          <w:lang w:val="en-AU"/>
        </w:rPr>
      </w:pPr>
    </w:p>
    <w:p w14:paraId="7D68EE3A" w14:textId="3D883104" w:rsidR="00525EA7" w:rsidRDefault="00525EA7" w:rsidP="00D95EC6">
      <w:pPr>
        <w:jc w:val="both"/>
        <w:rPr>
          <w:rFonts w:ascii="Century Gothic" w:hAnsi="Century Gothic"/>
          <w:bCs/>
          <w:sz w:val="22"/>
          <w:szCs w:val="22"/>
          <w:lang w:val="en-AU"/>
        </w:rPr>
      </w:pPr>
    </w:p>
    <w:p w14:paraId="2CCD295E" w14:textId="55B8B67E" w:rsidR="00525EA7" w:rsidRDefault="00525EA7" w:rsidP="00D95EC6">
      <w:pPr>
        <w:jc w:val="both"/>
        <w:rPr>
          <w:rFonts w:ascii="Century Gothic" w:hAnsi="Century Gothic"/>
          <w:bCs/>
          <w:sz w:val="22"/>
          <w:szCs w:val="22"/>
          <w:lang w:val="en-AU"/>
        </w:rPr>
      </w:pPr>
    </w:p>
    <w:p w14:paraId="2A3DD438" w14:textId="21033705" w:rsidR="00525EA7" w:rsidRDefault="00525EA7" w:rsidP="00D95EC6">
      <w:pPr>
        <w:jc w:val="both"/>
        <w:rPr>
          <w:rFonts w:ascii="Century Gothic" w:hAnsi="Century Gothic"/>
          <w:bCs/>
          <w:sz w:val="22"/>
          <w:szCs w:val="22"/>
          <w:lang w:val="en-AU"/>
        </w:rPr>
      </w:pPr>
    </w:p>
    <w:p w14:paraId="13628A05" w14:textId="46559511" w:rsidR="00525EA7" w:rsidRDefault="00525EA7" w:rsidP="00D95EC6">
      <w:pPr>
        <w:jc w:val="both"/>
        <w:rPr>
          <w:rFonts w:ascii="Century Gothic" w:hAnsi="Century Gothic"/>
          <w:bCs/>
          <w:sz w:val="22"/>
          <w:szCs w:val="22"/>
          <w:lang w:val="en-AU"/>
        </w:rPr>
      </w:pPr>
    </w:p>
    <w:p w14:paraId="5C44904E" w14:textId="4D60E617" w:rsidR="00525EA7" w:rsidRDefault="00525EA7" w:rsidP="00D95EC6">
      <w:pPr>
        <w:jc w:val="both"/>
        <w:rPr>
          <w:rFonts w:ascii="Century Gothic" w:hAnsi="Century Gothic"/>
          <w:bCs/>
          <w:sz w:val="22"/>
          <w:szCs w:val="22"/>
          <w:lang w:val="en-AU"/>
        </w:rPr>
      </w:pPr>
    </w:p>
    <w:p w14:paraId="1967CD76" w14:textId="3E41D7D2" w:rsidR="00525EA7" w:rsidRDefault="00525EA7" w:rsidP="00D95EC6">
      <w:pPr>
        <w:jc w:val="both"/>
        <w:rPr>
          <w:rFonts w:ascii="Century Gothic" w:hAnsi="Century Gothic"/>
          <w:bCs/>
          <w:sz w:val="22"/>
          <w:szCs w:val="22"/>
          <w:lang w:val="en-AU"/>
        </w:rPr>
      </w:pPr>
    </w:p>
    <w:p w14:paraId="7F0176B7" w14:textId="76344C1A" w:rsidR="00525EA7" w:rsidRDefault="00525EA7" w:rsidP="00D95EC6">
      <w:pPr>
        <w:jc w:val="both"/>
        <w:rPr>
          <w:rFonts w:ascii="Century Gothic" w:hAnsi="Century Gothic"/>
          <w:bCs/>
          <w:sz w:val="22"/>
          <w:szCs w:val="22"/>
          <w:lang w:val="en-AU"/>
        </w:rPr>
      </w:pPr>
    </w:p>
    <w:p w14:paraId="52CC411B" w14:textId="77777777" w:rsidR="00525EA7" w:rsidRDefault="00525EA7" w:rsidP="00525EA7">
      <w:pPr>
        <w:ind w:left="720"/>
        <w:jc w:val="both"/>
        <w:rPr>
          <w:rFonts w:ascii="Century Gothic" w:hAnsi="Century Gothic"/>
          <w:b/>
          <w:sz w:val="22"/>
          <w:szCs w:val="22"/>
          <w:lang w:val="en-AU"/>
        </w:rPr>
      </w:pPr>
      <w:bookmarkStart w:id="2" w:name="_Hlk82423895"/>
      <w:r w:rsidRPr="00290DD5">
        <w:rPr>
          <w:rFonts w:ascii="Century Gothic" w:hAnsi="Century Gothic"/>
          <w:b/>
          <w:sz w:val="22"/>
          <w:szCs w:val="22"/>
          <w:lang w:val="en-AU"/>
        </w:rPr>
        <w:t>ANNEX 2: TECHNICAL SPECIFICATIONS</w:t>
      </w:r>
    </w:p>
    <w:p w14:paraId="00EA7A2F" w14:textId="77777777" w:rsidR="00525EA7" w:rsidRDefault="00525EA7" w:rsidP="00525EA7">
      <w:pPr>
        <w:ind w:left="720"/>
        <w:jc w:val="both"/>
        <w:rPr>
          <w:rFonts w:ascii="Century Gothic" w:hAnsi="Century Gothic"/>
          <w:bCs/>
          <w:sz w:val="22"/>
          <w:szCs w:val="22"/>
          <w:u w:val="single"/>
          <w:lang w:val="en-AU"/>
        </w:rPr>
      </w:pPr>
    </w:p>
    <w:p w14:paraId="3E5E1A97" w14:textId="77777777" w:rsidR="00525EA7" w:rsidRPr="00DC1E71" w:rsidRDefault="00525EA7" w:rsidP="00525EA7">
      <w:pPr>
        <w:pStyle w:val="Paragraphedeliste"/>
        <w:numPr>
          <w:ilvl w:val="0"/>
          <w:numId w:val="47"/>
        </w:numPr>
        <w:jc w:val="both"/>
        <w:rPr>
          <w:rFonts w:ascii="Century Gothic" w:hAnsi="Century Gothic"/>
          <w:bCs/>
          <w:sz w:val="22"/>
          <w:szCs w:val="22"/>
          <w:u w:val="single"/>
          <w:lang w:val="en-AU"/>
        </w:rPr>
      </w:pPr>
      <w:r w:rsidRPr="00DC1E71">
        <w:rPr>
          <w:rFonts w:ascii="Century Gothic" w:hAnsi="Century Gothic"/>
          <w:bCs/>
          <w:sz w:val="22"/>
          <w:szCs w:val="22"/>
          <w:u w:val="single"/>
          <w:lang w:val="en-AU"/>
        </w:rPr>
        <w:t>Prices and Schedules for Supply</w:t>
      </w:r>
    </w:p>
    <w:p w14:paraId="3B2EF191" w14:textId="77777777" w:rsidR="00525EA7" w:rsidRDefault="00525EA7" w:rsidP="00525EA7">
      <w:pPr>
        <w:pStyle w:val="Paragraphedeliste"/>
        <w:ind w:left="1080"/>
        <w:jc w:val="both"/>
        <w:rPr>
          <w:rFonts w:ascii="Century Gothic" w:hAnsi="Century Gothic"/>
          <w:bCs/>
          <w:sz w:val="22"/>
          <w:szCs w:val="22"/>
          <w:u w:val="single"/>
          <w:lang w:val="en-AU"/>
        </w:rPr>
      </w:pPr>
    </w:p>
    <w:p w14:paraId="669EECF1" w14:textId="112CCC80" w:rsidR="00525EA7" w:rsidRDefault="00525EA7" w:rsidP="00525EA7">
      <w:pPr>
        <w:pStyle w:val="Paragraphedeliste"/>
        <w:ind w:left="1080"/>
        <w:jc w:val="both"/>
        <w:rPr>
          <w:rFonts w:ascii="Century Gothic" w:hAnsi="Century Gothic"/>
          <w:bCs/>
          <w:sz w:val="22"/>
          <w:szCs w:val="22"/>
          <w:u w:val="single"/>
          <w:lang w:val="en-AU"/>
        </w:rPr>
      </w:pPr>
    </w:p>
    <w:tbl>
      <w:tblPr>
        <w:tblW w:w="0" w:type="auto"/>
        <w:tblCellMar>
          <w:left w:w="0" w:type="dxa"/>
          <w:right w:w="0" w:type="dxa"/>
        </w:tblCellMar>
        <w:tblLook w:val="04A0" w:firstRow="1" w:lastRow="0" w:firstColumn="1" w:lastColumn="0" w:noHBand="0" w:noVBand="1"/>
      </w:tblPr>
      <w:tblGrid>
        <w:gridCol w:w="1177"/>
        <w:gridCol w:w="2475"/>
        <w:gridCol w:w="4013"/>
        <w:gridCol w:w="1379"/>
      </w:tblGrid>
      <w:tr w:rsidR="008219D9" w14:paraId="67CD67AB" w14:textId="77777777" w:rsidTr="008219D9">
        <w:tc>
          <w:tcPr>
            <w:tcW w:w="9771"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0F59122" w14:textId="77777777" w:rsidR="008219D9" w:rsidRDefault="008219D9">
            <w:pPr>
              <w:pStyle w:val="Paragraphedeliste"/>
              <w:ind w:left="0"/>
              <w:jc w:val="center"/>
              <w:rPr>
                <w:rFonts w:ascii="Century Gothic" w:hAnsi="Century Gothic"/>
                <w:b/>
                <w:bCs/>
                <w:sz w:val="20"/>
                <w:szCs w:val="20"/>
                <w:lang w:val="en-AU"/>
              </w:rPr>
            </w:pPr>
            <w:r>
              <w:rPr>
                <w:rFonts w:ascii="Century Gothic" w:hAnsi="Century Gothic"/>
                <w:b/>
                <w:bCs/>
              </w:rPr>
              <w:t>Preferred Specifications</w:t>
            </w:r>
          </w:p>
        </w:tc>
      </w:tr>
      <w:tr w:rsidR="008219D9" w14:paraId="048A96CC" w14:textId="77777777" w:rsidTr="008219D9">
        <w:tc>
          <w:tcPr>
            <w:tcW w:w="135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E0EEC4E" w14:textId="77777777" w:rsidR="008219D9" w:rsidRDefault="008219D9">
            <w:pPr>
              <w:pStyle w:val="Paragraphedeliste"/>
              <w:ind w:left="0"/>
              <w:rPr>
                <w:rFonts w:ascii="Century Gothic" w:hAnsi="Century Gothic"/>
              </w:rPr>
            </w:pPr>
          </w:p>
        </w:tc>
        <w:tc>
          <w:tcPr>
            <w:tcW w:w="2676" w:type="dxa"/>
            <w:tcBorders>
              <w:top w:val="nil"/>
              <w:left w:val="nil"/>
              <w:bottom w:val="single" w:sz="8" w:space="0" w:color="auto"/>
              <w:right w:val="single" w:sz="8" w:space="0" w:color="auto"/>
            </w:tcBorders>
            <w:tcMar>
              <w:top w:w="0" w:type="dxa"/>
              <w:left w:w="108" w:type="dxa"/>
              <w:bottom w:w="0" w:type="dxa"/>
              <w:right w:w="108" w:type="dxa"/>
            </w:tcMar>
            <w:hideMark/>
          </w:tcPr>
          <w:p w14:paraId="2D8C41D5" w14:textId="77777777" w:rsidR="008219D9" w:rsidRDefault="008219D9">
            <w:pPr>
              <w:pStyle w:val="Paragraphedeliste"/>
              <w:ind w:left="0"/>
              <w:rPr>
                <w:rFonts w:ascii="Century Gothic" w:hAnsi="Century Gothic"/>
                <w:b/>
                <w:bCs/>
              </w:rPr>
            </w:pPr>
            <w:r>
              <w:rPr>
                <w:rFonts w:ascii="Century Gothic" w:hAnsi="Century Gothic"/>
                <w:b/>
                <w:bCs/>
              </w:rPr>
              <w:t>Equipment</w:t>
            </w:r>
          </w:p>
        </w:tc>
        <w:tc>
          <w:tcPr>
            <w:tcW w:w="4328" w:type="dxa"/>
            <w:tcBorders>
              <w:top w:val="nil"/>
              <w:left w:val="nil"/>
              <w:bottom w:val="single" w:sz="8" w:space="0" w:color="auto"/>
              <w:right w:val="single" w:sz="8" w:space="0" w:color="auto"/>
            </w:tcBorders>
            <w:tcMar>
              <w:top w:w="0" w:type="dxa"/>
              <w:left w:w="108" w:type="dxa"/>
              <w:bottom w:w="0" w:type="dxa"/>
              <w:right w:w="108" w:type="dxa"/>
            </w:tcMar>
            <w:hideMark/>
          </w:tcPr>
          <w:p w14:paraId="78C64584" w14:textId="77777777" w:rsidR="008219D9" w:rsidRDefault="008219D9">
            <w:pPr>
              <w:pStyle w:val="Paragraphedeliste"/>
              <w:ind w:left="0"/>
              <w:rPr>
                <w:rFonts w:ascii="Century Gothic" w:hAnsi="Century Gothic"/>
                <w:b/>
                <w:bCs/>
              </w:rPr>
            </w:pPr>
            <w:r>
              <w:rPr>
                <w:rFonts w:ascii="Century Gothic" w:hAnsi="Century Gothic"/>
                <w:b/>
                <w:bCs/>
              </w:rPr>
              <w:t>Specifications</w:t>
            </w:r>
          </w:p>
        </w:tc>
        <w:tc>
          <w:tcPr>
            <w:tcW w:w="1415" w:type="dxa"/>
            <w:tcBorders>
              <w:top w:val="nil"/>
              <w:left w:val="nil"/>
              <w:bottom w:val="single" w:sz="8" w:space="0" w:color="auto"/>
              <w:right w:val="single" w:sz="8" w:space="0" w:color="auto"/>
            </w:tcBorders>
            <w:tcMar>
              <w:top w:w="0" w:type="dxa"/>
              <w:left w:w="108" w:type="dxa"/>
              <w:bottom w:w="0" w:type="dxa"/>
              <w:right w:w="108" w:type="dxa"/>
            </w:tcMar>
            <w:hideMark/>
          </w:tcPr>
          <w:p w14:paraId="6965E18C" w14:textId="77777777" w:rsidR="008219D9" w:rsidRDefault="008219D9">
            <w:pPr>
              <w:pStyle w:val="Paragraphedeliste"/>
              <w:ind w:left="0"/>
              <w:rPr>
                <w:rFonts w:ascii="Century Gothic" w:hAnsi="Century Gothic"/>
                <w:b/>
                <w:bCs/>
              </w:rPr>
            </w:pPr>
            <w:r>
              <w:rPr>
                <w:rFonts w:ascii="Century Gothic" w:hAnsi="Century Gothic"/>
                <w:b/>
                <w:bCs/>
              </w:rPr>
              <w:t>Quantity</w:t>
            </w:r>
          </w:p>
        </w:tc>
      </w:tr>
      <w:tr w:rsidR="008219D9" w14:paraId="327339FC" w14:textId="77777777" w:rsidTr="008219D9">
        <w:tc>
          <w:tcPr>
            <w:tcW w:w="9771"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3C7C8E7" w14:textId="77777777" w:rsidR="008219D9" w:rsidRDefault="008219D9">
            <w:pPr>
              <w:pStyle w:val="Paragraphedeliste"/>
              <w:ind w:left="0"/>
              <w:rPr>
                <w:rFonts w:ascii="Century Gothic" w:hAnsi="Century Gothic"/>
              </w:rPr>
            </w:pPr>
            <w:r>
              <w:rPr>
                <w:rFonts w:ascii="Century Gothic" w:hAnsi="Century Gothic"/>
                <w:b/>
                <w:bCs/>
              </w:rPr>
              <w:t xml:space="preserve">Lot 1 </w:t>
            </w:r>
            <w:proofErr w:type="gramStart"/>
            <w:r>
              <w:rPr>
                <w:rFonts w:ascii="Century Gothic" w:hAnsi="Century Gothic"/>
                <w:b/>
                <w:bCs/>
              </w:rPr>
              <w:t>-  Meeting</w:t>
            </w:r>
            <w:proofErr w:type="gramEnd"/>
            <w:r>
              <w:rPr>
                <w:rFonts w:ascii="Century Gothic" w:hAnsi="Century Gothic"/>
                <w:b/>
                <w:bCs/>
              </w:rPr>
              <w:t xml:space="preserve"> Furniture and Equipment – ICT meeting room</w:t>
            </w:r>
          </w:p>
        </w:tc>
      </w:tr>
      <w:tr w:rsidR="008219D9" w14:paraId="70EE4CDC" w14:textId="77777777" w:rsidTr="008219D9">
        <w:tc>
          <w:tcPr>
            <w:tcW w:w="13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98439E3" w14:textId="77777777" w:rsidR="008219D9" w:rsidRPr="008219D9" w:rsidRDefault="008219D9">
            <w:pPr>
              <w:pStyle w:val="Paragraphedeliste"/>
              <w:ind w:left="0"/>
              <w:rPr>
                <w:rFonts w:ascii="Century Gothic" w:hAnsi="Century Gothic"/>
                <w:sz w:val="22"/>
                <w:szCs w:val="22"/>
              </w:rPr>
            </w:pPr>
            <w:r w:rsidRPr="008219D9">
              <w:rPr>
                <w:rFonts w:ascii="Century Gothic" w:hAnsi="Century Gothic"/>
                <w:sz w:val="22"/>
                <w:szCs w:val="22"/>
              </w:rPr>
              <w:t>1</w:t>
            </w:r>
          </w:p>
        </w:tc>
        <w:tc>
          <w:tcPr>
            <w:tcW w:w="2676" w:type="dxa"/>
            <w:tcBorders>
              <w:top w:val="nil"/>
              <w:left w:val="nil"/>
              <w:bottom w:val="single" w:sz="8" w:space="0" w:color="auto"/>
              <w:right w:val="single" w:sz="8" w:space="0" w:color="auto"/>
            </w:tcBorders>
            <w:tcMar>
              <w:top w:w="0" w:type="dxa"/>
              <w:left w:w="108" w:type="dxa"/>
              <w:bottom w:w="0" w:type="dxa"/>
              <w:right w:w="108" w:type="dxa"/>
            </w:tcMar>
            <w:hideMark/>
          </w:tcPr>
          <w:p w14:paraId="30AD7BED" w14:textId="77777777" w:rsidR="008219D9" w:rsidRPr="008219D9" w:rsidRDefault="008219D9">
            <w:pPr>
              <w:jc w:val="both"/>
              <w:rPr>
                <w:rFonts w:ascii="Century Gothic" w:hAnsi="Century Gothic"/>
                <w:sz w:val="22"/>
                <w:szCs w:val="22"/>
              </w:rPr>
            </w:pPr>
            <w:r w:rsidRPr="008219D9">
              <w:rPr>
                <w:rFonts w:ascii="Century Gothic" w:hAnsi="Century Gothic"/>
                <w:sz w:val="22"/>
                <w:szCs w:val="22"/>
              </w:rPr>
              <w:t xml:space="preserve">table/desk </w:t>
            </w:r>
          </w:p>
        </w:tc>
        <w:tc>
          <w:tcPr>
            <w:tcW w:w="4328" w:type="dxa"/>
            <w:tcBorders>
              <w:top w:val="nil"/>
              <w:left w:val="nil"/>
              <w:bottom w:val="single" w:sz="8" w:space="0" w:color="auto"/>
              <w:right w:val="single" w:sz="8" w:space="0" w:color="auto"/>
            </w:tcBorders>
            <w:tcMar>
              <w:top w:w="0" w:type="dxa"/>
              <w:left w:w="108" w:type="dxa"/>
              <w:bottom w:w="0" w:type="dxa"/>
              <w:right w:w="108" w:type="dxa"/>
            </w:tcMar>
            <w:hideMark/>
          </w:tcPr>
          <w:p w14:paraId="0A78115C" w14:textId="0053B645" w:rsidR="008219D9" w:rsidRPr="008219D9" w:rsidRDefault="008219D9" w:rsidP="008219D9">
            <w:pPr>
              <w:rPr>
                <w:rFonts w:ascii="Century Gothic" w:hAnsi="Century Gothic"/>
                <w:b/>
                <w:bCs/>
                <w:sz w:val="22"/>
                <w:szCs w:val="22"/>
              </w:rPr>
            </w:pPr>
            <w:r w:rsidRPr="008219D9">
              <w:rPr>
                <w:rFonts w:ascii="Century Gothic" w:hAnsi="Century Gothic"/>
                <w:sz w:val="22"/>
                <w:szCs w:val="22"/>
              </w:rPr>
              <w:t xml:space="preserve">Modulable table/desk (folding system possibly with wheels and brakes) dimension </w:t>
            </w:r>
            <w:r w:rsidRPr="008219D9">
              <w:rPr>
                <w:rFonts w:ascii="Century Gothic" w:hAnsi="Century Gothic"/>
                <w:b/>
                <w:bCs/>
                <w:sz w:val="22"/>
                <w:szCs w:val="22"/>
              </w:rPr>
              <w:t>1</w:t>
            </w:r>
            <w:r w:rsidR="00FC0DAB">
              <w:rPr>
                <w:rFonts w:ascii="Century Gothic" w:hAnsi="Century Gothic"/>
                <w:b/>
                <w:bCs/>
                <w:sz w:val="22"/>
                <w:szCs w:val="22"/>
              </w:rPr>
              <w:t>6</w:t>
            </w:r>
            <w:r w:rsidRPr="008219D9">
              <w:rPr>
                <w:rFonts w:ascii="Century Gothic" w:hAnsi="Century Gothic"/>
                <w:b/>
                <w:bCs/>
                <w:sz w:val="22"/>
                <w:szCs w:val="22"/>
              </w:rPr>
              <w:t>0 cm x 80 cm</w:t>
            </w:r>
          </w:p>
        </w:tc>
        <w:tc>
          <w:tcPr>
            <w:tcW w:w="1415" w:type="dxa"/>
            <w:tcBorders>
              <w:top w:val="nil"/>
              <w:left w:val="nil"/>
              <w:bottom w:val="single" w:sz="8" w:space="0" w:color="auto"/>
              <w:right w:val="single" w:sz="8" w:space="0" w:color="auto"/>
            </w:tcBorders>
            <w:tcMar>
              <w:top w:w="0" w:type="dxa"/>
              <w:left w:w="108" w:type="dxa"/>
              <w:bottom w:w="0" w:type="dxa"/>
              <w:right w:w="108" w:type="dxa"/>
            </w:tcMar>
            <w:hideMark/>
          </w:tcPr>
          <w:p w14:paraId="3B3EBD3B" w14:textId="7827E9DC" w:rsidR="008219D9" w:rsidRPr="008219D9" w:rsidRDefault="008219D9">
            <w:pPr>
              <w:pStyle w:val="Paragraphedeliste"/>
              <w:ind w:left="0"/>
              <w:jc w:val="center"/>
              <w:rPr>
                <w:rFonts w:ascii="Century Gothic" w:hAnsi="Century Gothic"/>
                <w:sz w:val="22"/>
                <w:szCs w:val="22"/>
              </w:rPr>
            </w:pPr>
            <w:r w:rsidRPr="008219D9">
              <w:rPr>
                <w:rFonts w:ascii="Century Gothic" w:hAnsi="Century Gothic"/>
                <w:sz w:val="22"/>
                <w:szCs w:val="22"/>
              </w:rPr>
              <w:t>1</w:t>
            </w:r>
            <w:r w:rsidR="001C33B7">
              <w:rPr>
                <w:rFonts w:ascii="Century Gothic" w:hAnsi="Century Gothic"/>
                <w:sz w:val="22"/>
                <w:szCs w:val="22"/>
              </w:rPr>
              <w:t>7</w:t>
            </w:r>
          </w:p>
        </w:tc>
      </w:tr>
      <w:tr w:rsidR="008219D9" w14:paraId="7B69B3E8" w14:textId="77777777" w:rsidTr="008219D9">
        <w:tc>
          <w:tcPr>
            <w:tcW w:w="13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077841" w14:textId="77777777" w:rsidR="008219D9" w:rsidRPr="008219D9" w:rsidRDefault="008219D9">
            <w:pPr>
              <w:pStyle w:val="Paragraphedeliste"/>
              <w:ind w:left="0"/>
              <w:rPr>
                <w:rFonts w:ascii="Century Gothic" w:hAnsi="Century Gothic"/>
                <w:sz w:val="22"/>
                <w:szCs w:val="22"/>
              </w:rPr>
            </w:pPr>
            <w:r w:rsidRPr="008219D9">
              <w:rPr>
                <w:rFonts w:ascii="Century Gothic" w:hAnsi="Century Gothic"/>
                <w:sz w:val="22"/>
                <w:szCs w:val="22"/>
              </w:rPr>
              <w:t>2</w:t>
            </w:r>
          </w:p>
        </w:tc>
        <w:tc>
          <w:tcPr>
            <w:tcW w:w="2676" w:type="dxa"/>
            <w:tcBorders>
              <w:top w:val="nil"/>
              <w:left w:val="nil"/>
              <w:bottom w:val="single" w:sz="8" w:space="0" w:color="auto"/>
              <w:right w:val="single" w:sz="8" w:space="0" w:color="auto"/>
            </w:tcBorders>
            <w:tcMar>
              <w:top w:w="0" w:type="dxa"/>
              <w:left w:w="108" w:type="dxa"/>
              <w:bottom w:w="0" w:type="dxa"/>
              <w:right w:w="108" w:type="dxa"/>
            </w:tcMar>
            <w:hideMark/>
          </w:tcPr>
          <w:p w14:paraId="169D117C" w14:textId="77777777" w:rsidR="008219D9" w:rsidRPr="008219D9" w:rsidRDefault="008219D9">
            <w:pPr>
              <w:jc w:val="both"/>
              <w:rPr>
                <w:rFonts w:ascii="Century Gothic" w:hAnsi="Century Gothic"/>
                <w:sz w:val="22"/>
                <w:szCs w:val="22"/>
              </w:rPr>
            </w:pPr>
            <w:r w:rsidRPr="008219D9">
              <w:rPr>
                <w:rFonts w:ascii="Century Gothic" w:hAnsi="Century Gothic"/>
                <w:sz w:val="22"/>
                <w:szCs w:val="22"/>
              </w:rPr>
              <w:t>chairs</w:t>
            </w:r>
          </w:p>
        </w:tc>
        <w:tc>
          <w:tcPr>
            <w:tcW w:w="4328" w:type="dxa"/>
            <w:tcBorders>
              <w:top w:val="nil"/>
              <w:left w:val="nil"/>
              <w:bottom w:val="single" w:sz="8" w:space="0" w:color="auto"/>
              <w:right w:val="single" w:sz="8" w:space="0" w:color="auto"/>
            </w:tcBorders>
            <w:tcMar>
              <w:top w:w="0" w:type="dxa"/>
              <w:left w:w="108" w:type="dxa"/>
              <w:bottom w:w="0" w:type="dxa"/>
              <w:right w:w="108" w:type="dxa"/>
            </w:tcMar>
            <w:hideMark/>
          </w:tcPr>
          <w:p w14:paraId="22B47A8C" w14:textId="62288B56" w:rsidR="008219D9" w:rsidRPr="008219D9" w:rsidRDefault="008219D9" w:rsidP="008219D9">
            <w:pPr>
              <w:rPr>
                <w:rFonts w:ascii="Century Gothic" w:hAnsi="Century Gothic"/>
                <w:sz w:val="22"/>
                <w:szCs w:val="22"/>
              </w:rPr>
            </w:pPr>
            <w:r w:rsidRPr="008219D9">
              <w:rPr>
                <w:rFonts w:ascii="Century Gothic" w:hAnsi="Century Gothic"/>
                <w:sz w:val="22"/>
                <w:szCs w:val="22"/>
              </w:rPr>
              <w:t>Conference/meeting chairs fitting the modulable tables (folding chairs)</w:t>
            </w:r>
          </w:p>
        </w:tc>
        <w:tc>
          <w:tcPr>
            <w:tcW w:w="1415" w:type="dxa"/>
            <w:tcBorders>
              <w:top w:val="nil"/>
              <w:left w:val="nil"/>
              <w:bottom w:val="single" w:sz="8" w:space="0" w:color="auto"/>
              <w:right w:val="single" w:sz="8" w:space="0" w:color="auto"/>
            </w:tcBorders>
            <w:tcMar>
              <w:top w:w="0" w:type="dxa"/>
              <w:left w:w="108" w:type="dxa"/>
              <w:bottom w:w="0" w:type="dxa"/>
              <w:right w:w="108" w:type="dxa"/>
            </w:tcMar>
            <w:hideMark/>
          </w:tcPr>
          <w:p w14:paraId="00CE0A31" w14:textId="77777777" w:rsidR="008219D9" w:rsidRPr="008219D9" w:rsidRDefault="008219D9">
            <w:pPr>
              <w:pStyle w:val="Paragraphedeliste"/>
              <w:ind w:left="0"/>
              <w:jc w:val="center"/>
              <w:rPr>
                <w:rFonts w:ascii="Century Gothic" w:hAnsi="Century Gothic"/>
                <w:sz w:val="22"/>
                <w:szCs w:val="22"/>
              </w:rPr>
            </w:pPr>
            <w:r w:rsidRPr="008219D9">
              <w:rPr>
                <w:rFonts w:ascii="Century Gothic" w:hAnsi="Century Gothic"/>
                <w:sz w:val="22"/>
                <w:szCs w:val="22"/>
              </w:rPr>
              <w:t>60</w:t>
            </w:r>
          </w:p>
        </w:tc>
      </w:tr>
      <w:tr w:rsidR="008219D9" w14:paraId="59BD0C14" w14:textId="77777777" w:rsidTr="008219D9">
        <w:tc>
          <w:tcPr>
            <w:tcW w:w="8356"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127B306" w14:textId="6D61F608" w:rsidR="008219D9" w:rsidRPr="008219D9" w:rsidRDefault="008219D9" w:rsidP="008219D9">
            <w:pPr>
              <w:rPr>
                <w:rFonts w:ascii="Century Gothic" w:hAnsi="Century Gothic"/>
                <w:sz w:val="22"/>
                <w:szCs w:val="22"/>
              </w:rPr>
            </w:pPr>
            <w:r w:rsidRPr="008219D9">
              <w:rPr>
                <w:rFonts w:ascii="Century Gothic" w:hAnsi="Century Gothic"/>
                <w:b/>
                <w:bCs/>
                <w:sz w:val="22"/>
                <w:szCs w:val="22"/>
              </w:rPr>
              <w:t>LOT</w:t>
            </w:r>
            <w:r>
              <w:rPr>
                <w:rFonts w:ascii="Century Gothic" w:hAnsi="Century Gothic"/>
                <w:b/>
                <w:bCs/>
                <w:sz w:val="22"/>
                <w:szCs w:val="22"/>
              </w:rPr>
              <w:t xml:space="preserve"> </w:t>
            </w:r>
            <w:r w:rsidRPr="008219D9">
              <w:rPr>
                <w:rFonts w:ascii="Century Gothic" w:hAnsi="Century Gothic"/>
                <w:b/>
                <w:bCs/>
                <w:sz w:val="22"/>
                <w:szCs w:val="22"/>
              </w:rPr>
              <w:t>2 – Meeting Furniture and Equipment – SDD meeting room</w:t>
            </w:r>
          </w:p>
        </w:tc>
        <w:tc>
          <w:tcPr>
            <w:tcW w:w="1415" w:type="dxa"/>
            <w:tcBorders>
              <w:top w:val="nil"/>
              <w:left w:val="nil"/>
              <w:bottom w:val="single" w:sz="8" w:space="0" w:color="auto"/>
              <w:right w:val="single" w:sz="8" w:space="0" w:color="auto"/>
            </w:tcBorders>
            <w:tcMar>
              <w:top w:w="0" w:type="dxa"/>
              <w:left w:w="108" w:type="dxa"/>
              <w:bottom w:w="0" w:type="dxa"/>
              <w:right w:w="108" w:type="dxa"/>
            </w:tcMar>
          </w:tcPr>
          <w:p w14:paraId="0B0BAB73" w14:textId="77777777" w:rsidR="008219D9" w:rsidRPr="008219D9" w:rsidRDefault="008219D9">
            <w:pPr>
              <w:pStyle w:val="Paragraphedeliste"/>
              <w:ind w:left="0"/>
              <w:jc w:val="center"/>
              <w:rPr>
                <w:rFonts w:ascii="Century Gothic" w:hAnsi="Century Gothic"/>
                <w:sz w:val="22"/>
                <w:szCs w:val="22"/>
              </w:rPr>
            </w:pPr>
          </w:p>
        </w:tc>
      </w:tr>
      <w:tr w:rsidR="008219D9" w:rsidRPr="008219D9" w14:paraId="1691D0F9" w14:textId="77777777" w:rsidTr="008219D9">
        <w:tc>
          <w:tcPr>
            <w:tcW w:w="1352"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4854909" w14:textId="77777777" w:rsidR="008219D9" w:rsidRPr="008219D9" w:rsidRDefault="008219D9">
            <w:pPr>
              <w:pStyle w:val="Paragraphedeliste"/>
              <w:ind w:left="0"/>
              <w:rPr>
                <w:rFonts w:ascii="Century Gothic" w:hAnsi="Century Gothic"/>
                <w:sz w:val="22"/>
                <w:szCs w:val="22"/>
              </w:rPr>
            </w:pPr>
            <w:r w:rsidRPr="008219D9">
              <w:rPr>
                <w:rFonts w:ascii="Century Gothic" w:hAnsi="Century Gothic"/>
                <w:sz w:val="22"/>
                <w:szCs w:val="22"/>
              </w:rPr>
              <w:t>3</w:t>
            </w:r>
          </w:p>
        </w:tc>
        <w:tc>
          <w:tcPr>
            <w:tcW w:w="2676"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14:paraId="484FBC14" w14:textId="77777777" w:rsidR="008219D9" w:rsidRPr="008219D9" w:rsidRDefault="008219D9">
            <w:pPr>
              <w:jc w:val="both"/>
              <w:rPr>
                <w:rFonts w:ascii="Century Gothic" w:hAnsi="Century Gothic"/>
                <w:sz w:val="22"/>
                <w:szCs w:val="22"/>
              </w:rPr>
            </w:pPr>
            <w:r w:rsidRPr="008219D9">
              <w:rPr>
                <w:rFonts w:ascii="Century Gothic" w:hAnsi="Century Gothic"/>
                <w:sz w:val="22"/>
                <w:szCs w:val="22"/>
              </w:rPr>
              <w:t xml:space="preserve">Conference table </w:t>
            </w:r>
          </w:p>
        </w:tc>
        <w:tc>
          <w:tcPr>
            <w:tcW w:w="4328" w:type="dxa"/>
            <w:tcBorders>
              <w:top w:val="nil"/>
              <w:left w:val="nil"/>
              <w:bottom w:val="single" w:sz="8" w:space="0" w:color="auto"/>
              <w:right w:val="single" w:sz="8" w:space="0" w:color="auto"/>
            </w:tcBorders>
            <w:tcMar>
              <w:top w:w="0" w:type="dxa"/>
              <w:left w:w="108" w:type="dxa"/>
              <w:bottom w:w="0" w:type="dxa"/>
              <w:right w:w="108" w:type="dxa"/>
            </w:tcMar>
          </w:tcPr>
          <w:p w14:paraId="35EF34FE" w14:textId="77777777" w:rsidR="008219D9" w:rsidRPr="008219D9" w:rsidRDefault="008219D9" w:rsidP="008219D9">
            <w:pPr>
              <w:rPr>
                <w:rFonts w:ascii="Century Gothic" w:hAnsi="Century Gothic"/>
                <w:sz w:val="22"/>
                <w:szCs w:val="22"/>
              </w:rPr>
            </w:pPr>
            <w:r w:rsidRPr="008219D9">
              <w:rPr>
                <w:rFonts w:ascii="Century Gothic" w:hAnsi="Century Gothic"/>
                <w:sz w:val="22"/>
                <w:szCs w:val="22"/>
              </w:rPr>
              <w:t>Dimension from 250cm up to 280cm long x from 80cm up to 100cm large</w:t>
            </w:r>
          </w:p>
          <w:p w14:paraId="34D0B310" w14:textId="77777777" w:rsidR="008219D9" w:rsidRPr="008219D9" w:rsidRDefault="008219D9" w:rsidP="008219D9">
            <w:pPr>
              <w:rPr>
                <w:rFonts w:ascii="Century Gothic" w:hAnsi="Century Gothic"/>
                <w:sz w:val="22"/>
                <w:szCs w:val="22"/>
              </w:rPr>
            </w:pPr>
          </w:p>
        </w:tc>
        <w:tc>
          <w:tcPr>
            <w:tcW w:w="1415" w:type="dxa"/>
            <w:tcBorders>
              <w:top w:val="nil"/>
              <w:left w:val="nil"/>
              <w:bottom w:val="single" w:sz="8" w:space="0" w:color="auto"/>
              <w:right w:val="single" w:sz="8" w:space="0" w:color="auto"/>
            </w:tcBorders>
            <w:tcMar>
              <w:top w:w="0" w:type="dxa"/>
              <w:left w:w="108" w:type="dxa"/>
              <w:bottom w:w="0" w:type="dxa"/>
              <w:right w:w="108" w:type="dxa"/>
            </w:tcMar>
            <w:hideMark/>
          </w:tcPr>
          <w:p w14:paraId="45724EE5" w14:textId="77777777" w:rsidR="008219D9" w:rsidRPr="008219D9" w:rsidRDefault="008219D9">
            <w:pPr>
              <w:pStyle w:val="Paragraphedeliste"/>
              <w:ind w:left="0"/>
              <w:jc w:val="center"/>
              <w:rPr>
                <w:rFonts w:ascii="Century Gothic" w:hAnsi="Century Gothic"/>
                <w:sz w:val="22"/>
                <w:szCs w:val="22"/>
              </w:rPr>
            </w:pPr>
            <w:r w:rsidRPr="008219D9">
              <w:rPr>
                <w:rFonts w:ascii="Century Gothic" w:hAnsi="Century Gothic"/>
                <w:sz w:val="22"/>
                <w:szCs w:val="22"/>
              </w:rPr>
              <w:t>1</w:t>
            </w:r>
          </w:p>
          <w:p w14:paraId="4D49781D" w14:textId="48765AF4" w:rsidR="008219D9" w:rsidRPr="008219D9" w:rsidRDefault="008219D9">
            <w:pPr>
              <w:pStyle w:val="Paragraphedeliste"/>
              <w:ind w:left="0"/>
              <w:jc w:val="center"/>
              <w:rPr>
                <w:rFonts w:ascii="Century Gothic" w:hAnsi="Century Gothic"/>
                <w:sz w:val="22"/>
                <w:szCs w:val="22"/>
              </w:rPr>
            </w:pPr>
          </w:p>
        </w:tc>
      </w:tr>
      <w:tr w:rsidR="008219D9" w:rsidRPr="008219D9" w14:paraId="3912934F" w14:textId="77777777" w:rsidTr="008219D9">
        <w:tc>
          <w:tcPr>
            <w:tcW w:w="0" w:type="auto"/>
            <w:vMerge/>
            <w:tcBorders>
              <w:top w:val="nil"/>
              <w:left w:val="single" w:sz="8" w:space="0" w:color="auto"/>
              <w:bottom w:val="single" w:sz="8" w:space="0" w:color="auto"/>
              <w:right w:val="single" w:sz="8" w:space="0" w:color="auto"/>
            </w:tcBorders>
            <w:vAlign w:val="center"/>
            <w:hideMark/>
          </w:tcPr>
          <w:p w14:paraId="730A8B2A" w14:textId="77777777" w:rsidR="008219D9" w:rsidRPr="008219D9" w:rsidRDefault="008219D9">
            <w:pPr>
              <w:rPr>
                <w:rFonts w:ascii="Century Gothic" w:hAnsi="Century Gothic" w:cs="Calibri"/>
                <w:sz w:val="22"/>
                <w:szCs w:val="22"/>
                <w:lang w:eastAsia="en-AU"/>
              </w:rPr>
            </w:pPr>
          </w:p>
        </w:tc>
        <w:tc>
          <w:tcPr>
            <w:tcW w:w="0" w:type="auto"/>
            <w:vMerge/>
            <w:tcBorders>
              <w:top w:val="nil"/>
              <w:left w:val="nil"/>
              <w:bottom w:val="single" w:sz="8" w:space="0" w:color="auto"/>
              <w:right w:val="single" w:sz="8" w:space="0" w:color="auto"/>
            </w:tcBorders>
            <w:vAlign w:val="center"/>
            <w:hideMark/>
          </w:tcPr>
          <w:p w14:paraId="7689B8A0" w14:textId="77777777" w:rsidR="008219D9" w:rsidRPr="008219D9" w:rsidRDefault="008219D9">
            <w:pPr>
              <w:rPr>
                <w:rFonts w:ascii="Century Gothic" w:eastAsiaTheme="minorHAnsi" w:hAnsi="Century Gothic" w:cs="Calibri"/>
                <w:sz w:val="22"/>
                <w:szCs w:val="22"/>
              </w:rPr>
            </w:pPr>
          </w:p>
        </w:tc>
        <w:tc>
          <w:tcPr>
            <w:tcW w:w="4328" w:type="dxa"/>
            <w:tcBorders>
              <w:top w:val="nil"/>
              <w:left w:val="nil"/>
              <w:bottom w:val="single" w:sz="8" w:space="0" w:color="auto"/>
              <w:right w:val="single" w:sz="8" w:space="0" w:color="auto"/>
            </w:tcBorders>
            <w:tcMar>
              <w:top w:w="0" w:type="dxa"/>
              <w:left w:w="108" w:type="dxa"/>
              <w:bottom w:w="0" w:type="dxa"/>
              <w:right w:w="108" w:type="dxa"/>
            </w:tcMar>
            <w:hideMark/>
          </w:tcPr>
          <w:p w14:paraId="1C7CC165" w14:textId="77777777" w:rsidR="008219D9" w:rsidRPr="008219D9" w:rsidRDefault="008219D9" w:rsidP="008219D9">
            <w:pPr>
              <w:rPr>
                <w:rFonts w:ascii="Century Gothic" w:hAnsi="Century Gothic"/>
                <w:b/>
                <w:bCs/>
                <w:sz w:val="22"/>
                <w:szCs w:val="22"/>
                <w:u w:val="single"/>
              </w:rPr>
            </w:pPr>
            <w:r w:rsidRPr="008219D9">
              <w:rPr>
                <w:rFonts w:ascii="Century Gothic" w:hAnsi="Century Gothic"/>
                <w:b/>
                <w:bCs/>
                <w:sz w:val="22"/>
                <w:szCs w:val="22"/>
                <w:u w:val="single"/>
              </w:rPr>
              <w:t>OR</w:t>
            </w:r>
          </w:p>
          <w:p w14:paraId="79140F7D" w14:textId="77777777" w:rsidR="008219D9" w:rsidRPr="008219D9" w:rsidRDefault="008219D9" w:rsidP="008219D9">
            <w:pPr>
              <w:rPr>
                <w:rFonts w:ascii="Century Gothic" w:hAnsi="Century Gothic"/>
                <w:sz w:val="22"/>
                <w:szCs w:val="22"/>
              </w:rPr>
            </w:pPr>
            <w:r w:rsidRPr="008219D9">
              <w:rPr>
                <w:rFonts w:ascii="Century Gothic" w:hAnsi="Century Gothic"/>
                <w:sz w:val="22"/>
                <w:szCs w:val="22"/>
              </w:rPr>
              <w:t>Dimension 140 cm x 100cm</w:t>
            </w:r>
          </w:p>
        </w:tc>
        <w:tc>
          <w:tcPr>
            <w:tcW w:w="1415" w:type="dxa"/>
            <w:tcBorders>
              <w:top w:val="nil"/>
              <w:left w:val="nil"/>
              <w:bottom w:val="single" w:sz="8" w:space="0" w:color="auto"/>
              <w:right w:val="single" w:sz="8" w:space="0" w:color="auto"/>
            </w:tcBorders>
            <w:tcMar>
              <w:top w:w="0" w:type="dxa"/>
              <w:left w:w="108" w:type="dxa"/>
              <w:bottom w:w="0" w:type="dxa"/>
              <w:right w:w="108" w:type="dxa"/>
            </w:tcMar>
            <w:hideMark/>
          </w:tcPr>
          <w:p w14:paraId="11A31969" w14:textId="77777777" w:rsidR="008219D9" w:rsidRPr="008219D9" w:rsidRDefault="008219D9">
            <w:pPr>
              <w:pStyle w:val="Paragraphedeliste"/>
              <w:ind w:left="0"/>
              <w:jc w:val="center"/>
              <w:rPr>
                <w:rFonts w:ascii="Century Gothic" w:hAnsi="Century Gothic"/>
                <w:sz w:val="22"/>
                <w:szCs w:val="22"/>
              </w:rPr>
            </w:pPr>
            <w:r w:rsidRPr="008219D9">
              <w:rPr>
                <w:rFonts w:ascii="Century Gothic" w:hAnsi="Century Gothic"/>
                <w:sz w:val="22"/>
                <w:szCs w:val="22"/>
              </w:rPr>
              <w:t>2</w:t>
            </w:r>
          </w:p>
        </w:tc>
      </w:tr>
      <w:tr w:rsidR="008219D9" w:rsidRPr="008219D9" w14:paraId="20E14A0C" w14:textId="77777777" w:rsidTr="008219D9">
        <w:tc>
          <w:tcPr>
            <w:tcW w:w="13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8AA0017" w14:textId="77777777" w:rsidR="008219D9" w:rsidRPr="008219D9" w:rsidRDefault="008219D9">
            <w:pPr>
              <w:pStyle w:val="Paragraphedeliste"/>
              <w:ind w:left="0"/>
              <w:rPr>
                <w:rFonts w:ascii="Century Gothic" w:hAnsi="Century Gothic"/>
                <w:sz w:val="22"/>
                <w:szCs w:val="22"/>
              </w:rPr>
            </w:pPr>
            <w:r w:rsidRPr="008219D9">
              <w:rPr>
                <w:rFonts w:ascii="Century Gothic" w:hAnsi="Century Gothic"/>
                <w:sz w:val="22"/>
                <w:szCs w:val="22"/>
              </w:rPr>
              <w:t>4</w:t>
            </w:r>
          </w:p>
        </w:tc>
        <w:tc>
          <w:tcPr>
            <w:tcW w:w="2676" w:type="dxa"/>
            <w:tcBorders>
              <w:top w:val="nil"/>
              <w:left w:val="nil"/>
              <w:bottom w:val="single" w:sz="8" w:space="0" w:color="auto"/>
              <w:right w:val="single" w:sz="8" w:space="0" w:color="auto"/>
            </w:tcBorders>
            <w:tcMar>
              <w:top w:w="0" w:type="dxa"/>
              <w:left w:w="108" w:type="dxa"/>
              <w:bottom w:w="0" w:type="dxa"/>
              <w:right w:w="108" w:type="dxa"/>
            </w:tcMar>
            <w:hideMark/>
          </w:tcPr>
          <w:p w14:paraId="4CD22348" w14:textId="77777777" w:rsidR="008219D9" w:rsidRPr="008219D9" w:rsidRDefault="008219D9">
            <w:pPr>
              <w:jc w:val="both"/>
              <w:rPr>
                <w:rFonts w:ascii="Century Gothic" w:hAnsi="Century Gothic"/>
                <w:sz w:val="22"/>
                <w:szCs w:val="22"/>
              </w:rPr>
            </w:pPr>
            <w:r w:rsidRPr="008219D9">
              <w:rPr>
                <w:rFonts w:ascii="Century Gothic" w:hAnsi="Century Gothic"/>
                <w:sz w:val="22"/>
                <w:szCs w:val="22"/>
              </w:rPr>
              <w:t>chairs</w:t>
            </w:r>
          </w:p>
        </w:tc>
        <w:tc>
          <w:tcPr>
            <w:tcW w:w="4328" w:type="dxa"/>
            <w:tcBorders>
              <w:top w:val="nil"/>
              <w:left w:val="nil"/>
              <w:bottom w:val="single" w:sz="8" w:space="0" w:color="auto"/>
              <w:right w:val="single" w:sz="8" w:space="0" w:color="auto"/>
            </w:tcBorders>
            <w:tcMar>
              <w:top w:w="0" w:type="dxa"/>
              <w:left w:w="108" w:type="dxa"/>
              <w:bottom w:w="0" w:type="dxa"/>
              <w:right w:w="108" w:type="dxa"/>
            </w:tcMar>
          </w:tcPr>
          <w:p w14:paraId="34A07273" w14:textId="2ADF2082" w:rsidR="008219D9" w:rsidRPr="008219D9" w:rsidRDefault="008219D9" w:rsidP="008219D9">
            <w:pPr>
              <w:rPr>
                <w:rFonts w:ascii="Century Gothic" w:hAnsi="Century Gothic"/>
                <w:sz w:val="22"/>
                <w:szCs w:val="22"/>
              </w:rPr>
            </w:pPr>
            <w:r w:rsidRPr="008219D9">
              <w:rPr>
                <w:rFonts w:ascii="Century Gothic" w:hAnsi="Century Gothic"/>
                <w:sz w:val="22"/>
                <w:szCs w:val="22"/>
              </w:rPr>
              <w:t>Conference/meeting chairs fitting the conference table (rolling chairs with adjustable height)</w:t>
            </w:r>
          </w:p>
          <w:p w14:paraId="0A5371D5" w14:textId="77777777" w:rsidR="008219D9" w:rsidRPr="008219D9" w:rsidRDefault="008219D9" w:rsidP="008219D9">
            <w:pPr>
              <w:rPr>
                <w:rFonts w:ascii="Century Gothic" w:hAnsi="Century Gothic"/>
                <w:sz w:val="22"/>
                <w:szCs w:val="22"/>
              </w:rPr>
            </w:pPr>
          </w:p>
        </w:tc>
        <w:tc>
          <w:tcPr>
            <w:tcW w:w="1415" w:type="dxa"/>
            <w:tcBorders>
              <w:top w:val="nil"/>
              <w:left w:val="nil"/>
              <w:bottom w:val="single" w:sz="8" w:space="0" w:color="auto"/>
              <w:right w:val="single" w:sz="8" w:space="0" w:color="auto"/>
            </w:tcBorders>
            <w:tcMar>
              <w:top w:w="0" w:type="dxa"/>
              <w:left w:w="108" w:type="dxa"/>
              <w:bottom w:w="0" w:type="dxa"/>
              <w:right w:w="108" w:type="dxa"/>
            </w:tcMar>
            <w:hideMark/>
          </w:tcPr>
          <w:p w14:paraId="3E42B9DE" w14:textId="77777777" w:rsidR="008219D9" w:rsidRPr="008219D9" w:rsidRDefault="008219D9">
            <w:pPr>
              <w:pStyle w:val="Paragraphedeliste"/>
              <w:ind w:left="0"/>
              <w:jc w:val="center"/>
              <w:rPr>
                <w:rFonts w:ascii="Century Gothic" w:hAnsi="Century Gothic"/>
                <w:sz w:val="22"/>
                <w:szCs w:val="22"/>
              </w:rPr>
            </w:pPr>
            <w:r w:rsidRPr="008219D9">
              <w:rPr>
                <w:rFonts w:ascii="Century Gothic" w:hAnsi="Century Gothic"/>
                <w:sz w:val="22"/>
                <w:szCs w:val="22"/>
              </w:rPr>
              <w:t>10</w:t>
            </w:r>
          </w:p>
        </w:tc>
      </w:tr>
    </w:tbl>
    <w:p w14:paraId="7EAE13B4" w14:textId="77777777" w:rsidR="008219D9" w:rsidRPr="008219D9" w:rsidRDefault="008219D9" w:rsidP="00525EA7">
      <w:pPr>
        <w:pStyle w:val="Paragraphedeliste"/>
        <w:ind w:left="1080"/>
        <w:jc w:val="both"/>
        <w:rPr>
          <w:rFonts w:ascii="Century Gothic" w:hAnsi="Century Gothic"/>
          <w:sz w:val="22"/>
          <w:szCs w:val="22"/>
          <w:u w:val="single"/>
          <w:lang w:val="en-AU"/>
        </w:rPr>
      </w:pPr>
    </w:p>
    <w:bookmarkEnd w:id="2"/>
    <w:p w14:paraId="740C18E0" w14:textId="303E0054" w:rsidR="00525EA7" w:rsidRPr="007F2C4A" w:rsidRDefault="00525EA7" w:rsidP="00D95EC6">
      <w:pPr>
        <w:jc w:val="both"/>
        <w:rPr>
          <w:rFonts w:ascii="Century Gothic" w:hAnsi="Century Gothic"/>
          <w:bCs/>
          <w:sz w:val="22"/>
          <w:szCs w:val="22"/>
          <w:lang w:val="en-AU"/>
        </w:rPr>
        <w:sectPr w:rsidR="00525EA7" w:rsidRPr="007F2C4A" w:rsidSect="008436B3">
          <w:pgSz w:w="11900" w:h="16840"/>
          <w:pgMar w:top="1134" w:right="1418" w:bottom="1247" w:left="1418" w:header="567" w:footer="1257" w:gutter="0"/>
          <w:cols w:space="708"/>
        </w:sectPr>
      </w:pPr>
    </w:p>
    <w:p w14:paraId="399D28B3" w14:textId="16B8638E" w:rsidR="00DC7CA7" w:rsidRPr="00290DD5" w:rsidRDefault="00DC7CA7" w:rsidP="00DC7CA7">
      <w:pPr>
        <w:spacing w:after="160" w:line="259" w:lineRule="auto"/>
        <w:rPr>
          <w:rFonts w:ascii="Century Gothic" w:eastAsia="SimSun" w:hAnsi="Century Gothic"/>
          <w:b/>
          <w:sz w:val="22"/>
          <w:szCs w:val="22"/>
        </w:rPr>
      </w:pPr>
      <w:bookmarkStart w:id="3" w:name="_Toc204329358"/>
      <w:bookmarkStart w:id="4" w:name="_Toc392067279"/>
      <w:bookmarkStart w:id="5" w:name="_Toc392236988"/>
      <w:r w:rsidRPr="00290DD5">
        <w:rPr>
          <w:rFonts w:ascii="Century Gothic" w:eastAsia="SimSun" w:hAnsi="Century Gothic"/>
          <w:b/>
          <w:sz w:val="22"/>
          <w:szCs w:val="22"/>
        </w:rPr>
        <w:t>ANNEX 3: FORM OF QUOTATION (RFQ-GOODS)</w:t>
      </w:r>
    </w:p>
    <w:p w14:paraId="5D2F38C3" w14:textId="77777777" w:rsidR="00DC7CA7" w:rsidRPr="00290DD5" w:rsidRDefault="00DC7CA7" w:rsidP="00DC7CA7">
      <w:pPr>
        <w:spacing w:after="160" w:line="259" w:lineRule="auto"/>
        <w:rPr>
          <w:rFonts w:ascii="Century Gothic" w:eastAsia="SimSun" w:hAnsi="Century Gothic"/>
          <w:i/>
          <w:color w:val="FF0000"/>
          <w:sz w:val="22"/>
          <w:szCs w:val="22"/>
          <w:lang w:val="en-GB"/>
        </w:rPr>
      </w:pPr>
      <w:r w:rsidRPr="00290DD5">
        <w:rPr>
          <w:rFonts w:ascii="Century Gothic" w:eastAsia="SimSun" w:hAnsi="Century Gothic"/>
          <w:i/>
          <w:color w:val="FF0000"/>
          <w:sz w:val="22"/>
          <w:szCs w:val="22"/>
          <w:lang w:val="en-GB"/>
        </w:rPr>
        <w:t xml:space="preserve">[To be completed, </w:t>
      </w:r>
      <w:proofErr w:type="gramStart"/>
      <w:r w:rsidRPr="00290DD5">
        <w:rPr>
          <w:rFonts w:ascii="Century Gothic" w:eastAsia="SimSun" w:hAnsi="Century Gothic"/>
          <w:i/>
          <w:color w:val="FF0000"/>
          <w:sz w:val="22"/>
          <w:szCs w:val="22"/>
          <w:lang w:val="en-GB"/>
        </w:rPr>
        <w:t>signed</w:t>
      </w:r>
      <w:proofErr w:type="gramEnd"/>
      <w:r w:rsidRPr="00290DD5">
        <w:rPr>
          <w:rFonts w:ascii="Century Gothic" w:eastAsia="SimSun" w:hAnsi="Century Gothic"/>
          <w:i/>
          <w:color w:val="FF0000"/>
          <w:sz w:val="22"/>
          <w:szCs w:val="22"/>
          <w:lang w:val="en-GB"/>
        </w:rPr>
        <w:t xml:space="preserve"> and submitted on Letterhead of Supplier]</w:t>
      </w:r>
    </w:p>
    <w:p w14:paraId="0F234589" w14:textId="6572C615" w:rsidR="00D95EC6" w:rsidRPr="00290DD5" w:rsidRDefault="00D95EC6" w:rsidP="00E623CA">
      <w:pPr>
        <w:pStyle w:val="Titre3"/>
        <w:ind w:left="0"/>
        <w:jc w:val="center"/>
        <w:rPr>
          <w:rFonts w:ascii="Century Gothic" w:hAnsi="Century Gothic"/>
          <w:b/>
          <w:sz w:val="22"/>
          <w:szCs w:val="22"/>
        </w:rPr>
      </w:pPr>
      <w:r w:rsidRPr="00290DD5">
        <w:rPr>
          <w:rFonts w:ascii="Century Gothic" w:hAnsi="Century Gothic"/>
          <w:b/>
          <w:sz w:val="22"/>
          <w:szCs w:val="22"/>
        </w:rPr>
        <w:t>F</w:t>
      </w:r>
      <w:r w:rsidR="00E623CA" w:rsidRPr="00290DD5">
        <w:rPr>
          <w:rFonts w:ascii="Century Gothic" w:hAnsi="Century Gothic"/>
          <w:b/>
          <w:sz w:val="22"/>
          <w:szCs w:val="22"/>
          <w:lang w:val="en-US"/>
        </w:rPr>
        <w:t xml:space="preserve">ORM OF QUOTATION </w:t>
      </w:r>
      <w:bookmarkEnd w:id="3"/>
      <w:bookmarkEnd w:id="4"/>
      <w:bookmarkEnd w:id="5"/>
    </w:p>
    <w:p w14:paraId="572F4B7F" w14:textId="77777777" w:rsidR="00D95EC6" w:rsidRPr="00290DD5" w:rsidRDefault="00D95EC6" w:rsidP="00D95EC6">
      <w:pPr>
        <w:jc w:val="both"/>
        <w:rPr>
          <w:rFonts w:ascii="Century Gothic" w:hAnsi="Century Gothic"/>
          <w:b/>
          <w:sz w:val="22"/>
          <w:szCs w:val="22"/>
          <w:lang w:val="en-AU"/>
        </w:rPr>
      </w:pPr>
    </w:p>
    <w:p w14:paraId="0482CA70" w14:textId="77777777" w:rsidR="00D95EC6" w:rsidRPr="00290DD5" w:rsidRDefault="00D95EC6" w:rsidP="00D95EC6">
      <w:pPr>
        <w:jc w:val="both"/>
        <w:rPr>
          <w:rFonts w:ascii="Century Gothic" w:hAnsi="Century Gothic"/>
          <w:sz w:val="22"/>
          <w:szCs w:val="22"/>
          <w:lang w:val="en-AU"/>
        </w:rPr>
      </w:pPr>
      <w:r w:rsidRPr="00290DD5">
        <w:rPr>
          <w:rFonts w:ascii="Century Gothic" w:hAnsi="Century Gothic"/>
          <w:sz w:val="22"/>
          <w:szCs w:val="22"/>
          <w:lang w:val="en-AU"/>
        </w:rPr>
        <w:tab/>
      </w:r>
      <w:r w:rsidRPr="00290DD5">
        <w:rPr>
          <w:rFonts w:ascii="Century Gothic" w:hAnsi="Century Gothic"/>
          <w:sz w:val="22"/>
          <w:szCs w:val="22"/>
          <w:lang w:val="en-AU"/>
        </w:rPr>
        <w:tab/>
      </w:r>
      <w:r w:rsidRPr="00290DD5">
        <w:rPr>
          <w:rFonts w:ascii="Century Gothic" w:hAnsi="Century Gothic"/>
          <w:sz w:val="22"/>
          <w:szCs w:val="22"/>
          <w:lang w:val="en-AU"/>
        </w:rPr>
        <w:tab/>
      </w:r>
      <w:r w:rsidRPr="00290DD5">
        <w:rPr>
          <w:rFonts w:ascii="Century Gothic" w:hAnsi="Century Gothic"/>
          <w:sz w:val="22"/>
          <w:szCs w:val="22"/>
          <w:lang w:val="en-AU"/>
        </w:rPr>
        <w:tab/>
      </w:r>
      <w:r w:rsidRPr="00290DD5">
        <w:rPr>
          <w:rFonts w:ascii="Century Gothic" w:hAnsi="Century Gothic"/>
          <w:sz w:val="22"/>
          <w:szCs w:val="22"/>
          <w:lang w:val="en-AU"/>
        </w:rPr>
        <w:tab/>
      </w:r>
      <w:r w:rsidRPr="00290DD5">
        <w:rPr>
          <w:rFonts w:ascii="Century Gothic" w:hAnsi="Century Gothic"/>
          <w:sz w:val="22"/>
          <w:szCs w:val="22"/>
          <w:lang w:val="en-AU"/>
        </w:rPr>
        <w:tab/>
      </w:r>
      <w:r w:rsidRPr="00290DD5">
        <w:rPr>
          <w:rFonts w:ascii="Century Gothic" w:hAnsi="Century Gothic"/>
          <w:sz w:val="22"/>
          <w:szCs w:val="22"/>
          <w:lang w:val="en-AU"/>
        </w:rPr>
        <w:tab/>
      </w:r>
      <w:r w:rsidRPr="00290DD5">
        <w:rPr>
          <w:rFonts w:ascii="Century Gothic" w:hAnsi="Century Gothic"/>
          <w:sz w:val="22"/>
          <w:szCs w:val="22"/>
          <w:lang w:val="en-AU"/>
        </w:rPr>
        <w:tab/>
      </w:r>
      <w:r w:rsidRPr="00290DD5">
        <w:rPr>
          <w:rFonts w:ascii="Century Gothic" w:hAnsi="Century Gothic"/>
          <w:sz w:val="22"/>
          <w:szCs w:val="22"/>
          <w:lang w:val="en-AU"/>
        </w:rPr>
        <w:tab/>
        <w:t>_________(Date)</w:t>
      </w:r>
    </w:p>
    <w:p w14:paraId="22B67D72" w14:textId="07A13E1D" w:rsidR="00D95EC6" w:rsidRPr="00290DD5" w:rsidRDefault="00D95EC6" w:rsidP="00D95EC6">
      <w:pPr>
        <w:jc w:val="both"/>
        <w:rPr>
          <w:rFonts w:ascii="Century Gothic" w:hAnsi="Century Gothic"/>
          <w:sz w:val="22"/>
          <w:szCs w:val="22"/>
          <w:lang w:val="en-AU"/>
        </w:rPr>
      </w:pPr>
    </w:p>
    <w:p w14:paraId="4DF73244" w14:textId="113B34F8" w:rsidR="00E623CA" w:rsidRPr="00245121" w:rsidRDefault="00D95EC6" w:rsidP="00E623CA">
      <w:pPr>
        <w:jc w:val="both"/>
        <w:rPr>
          <w:rFonts w:ascii="Century Gothic" w:hAnsi="Century Gothic"/>
          <w:b/>
          <w:bCs/>
          <w:sz w:val="22"/>
          <w:szCs w:val="22"/>
          <w:lang w:val="en-AU"/>
        </w:rPr>
      </w:pPr>
      <w:r w:rsidRPr="00290DD5">
        <w:rPr>
          <w:rFonts w:ascii="Century Gothic" w:hAnsi="Century Gothic"/>
          <w:sz w:val="22"/>
          <w:szCs w:val="22"/>
          <w:lang w:val="en-AU"/>
        </w:rPr>
        <w:t>To:</w:t>
      </w:r>
      <w:r w:rsidR="00E623CA" w:rsidRPr="00290DD5">
        <w:rPr>
          <w:rFonts w:ascii="Century Gothic" w:hAnsi="Century Gothic"/>
          <w:sz w:val="22"/>
          <w:szCs w:val="22"/>
        </w:rPr>
        <w:t xml:space="preserve"> </w:t>
      </w:r>
      <w:r w:rsidR="00E623CA" w:rsidRPr="00290DD5">
        <w:rPr>
          <w:rFonts w:ascii="Century Gothic" w:hAnsi="Century Gothic"/>
          <w:sz w:val="22"/>
          <w:szCs w:val="22"/>
        </w:rPr>
        <w:tab/>
      </w:r>
      <w:r w:rsidR="00245121" w:rsidRPr="00245121">
        <w:rPr>
          <w:rFonts w:ascii="Century Gothic" w:hAnsi="Century Gothic"/>
          <w:b/>
          <w:bCs/>
          <w:sz w:val="22"/>
          <w:szCs w:val="22"/>
        </w:rPr>
        <w:t>T</w:t>
      </w:r>
      <w:r w:rsidR="00E623CA" w:rsidRPr="00245121">
        <w:rPr>
          <w:rFonts w:ascii="Century Gothic" w:hAnsi="Century Gothic"/>
          <w:b/>
          <w:bCs/>
          <w:sz w:val="22"/>
          <w:szCs w:val="22"/>
          <w:lang w:val="en-AU"/>
        </w:rPr>
        <w:t>he Pacific Community (SPC)</w:t>
      </w:r>
    </w:p>
    <w:p w14:paraId="1F5028DB" w14:textId="0910F633" w:rsidR="00E623CA" w:rsidRPr="00225668" w:rsidRDefault="00245121" w:rsidP="00E623CA">
      <w:pPr>
        <w:ind w:firstLine="708"/>
        <w:jc w:val="both"/>
        <w:rPr>
          <w:rFonts w:ascii="Century Gothic" w:hAnsi="Century Gothic"/>
          <w:b/>
          <w:bCs/>
          <w:sz w:val="22"/>
          <w:szCs w:val="22"/>
          <w:lang w:val="fr-FR"/>
        </w:rPr>
      </w:pPr>
      <w:r w:rsidRPr="00225668">
        <w:rPr>
          <w:rFonts w:ascii="Century Gothic" w:hAnsi="Century Gothic"/>
          <w:b/>
          <w:bCs/>
          <w:sz w:val="22"/>
          <w:szCs w:val="22"/>
          <w:lang w:val="fr-FR"/>
        </w:rPr>
        <w:t>95 Promenade Roger Laroque</w:t>
      </w:r>
    </w:p>
    <w:p w14:paraId="613C1E57" w14:textId="65D11BB0" w:rsidR="00E623CA" w:rsidRPr="00225668" w:rsidRDefault="00245121" w:rsidP="00E623CA">
      <w:pPr>
        <w:ind w:firstLine="708"/>
        <w:jc w:val="both"/>
        <w:rPr>
          <w:rFonts w:ascii="Century Gothic" w:hAnsi="Century Gothic"/>
          <w:b/>
          <w:bCs/>
          <w:sz w:val="22"/>
          <w:szCs w:val="22"/>
          <w:lang w:val="fr-FR"/>
        </w:rPr>
      </w:pPr>
      <w:r w:rsidRPr="00225668">
        <w:rPr>
          <w:rFonts w:ascii="Century Gothic" w:hAnsi="Century Gothic"/>
          <w:b/>
          <w:bCs/>
          <w:sz w:val="22"/>
          <w:szCs w:val="22"/>
          <w:lang w:val="fr-FR"/>
        </w:rPr>
        <w:t>98800 Noumea, New Caledonia</w:t>
      </w:r>
    </w:p>
    <w:p w14:paraId="5A64E611" w14:textId="6E715A68" w:rsidR="00D95EC6" w:rsidRPr="00C019D5" w:rsidRDefault="00E623CA" w:rsidP="00E623CA">
      <w:pPr>
        <w:ind w:firstLine="708"/>
        <w:jc w:val="both"/>
        <w:rPr>
          <w:rFonts w:ascii="Century Gothic" w:hAnsi="Century Gothic"/>
          <w:b/>
          <w:bCs/>
          <w:sz w:val="22"/>
          <w:szCs w:val="22"/>
          <w:lang w:val="fr-FR"/>
        </w:rPr>
      </w:pPr>
      <w:proofErr w:type="gramStart"/>
      <w:r w:rsidRPr="00C019D5">
        <w:rPr>
          <w:rFonts w:ascii="Century Gothic" w:hAnsi="Century Gothic"/>
          <w:b/>
          <w:bCs/>
          <w:sz w:val="22"/>
          <w:szCs w:val="22"/>
          <w:lang w:val="fr-FR"/>
        </w:rPr>
        <w:t>Email:</w:t>
      </w:r>
      <w:proofErr w:type="gramEnd"/>
      <w:r w:rsidRPr="00C019D5">
        <w:rPr>
          <w:rFonts w:ascii="Century Gothic" w:hAnsi="Century Gothic"/>
          <w:b/>
          <w:bCs/>
          <w:sz w:val="22"/>
          <w:szCs w:val="22"/>
          <w:lang w:val="fr-FR"/>
        </w:rPr>
        <w:t xml:space="preserve"> </w:t>
      </w:r>
      <w:hyperlink r:id="rId13" w:history="1">
        <w:r w:rsidR="003D777E" w:rsidRPr="00C019D5">
          <w:rPr>
            <w:rStyle w:val="Lienhypertexte"/>
            <w:rFonts w:ascii="Century Gothic" w:hAnsi="Century Gothic"/>
            <w:b/>
            <w:bCs/>
            <w:sz w:val="22"/>
            <w:szCs w:val="22"/>
            <w:lang w:val="fr-FR"/>
          </w:rPr>
          <w:t>procurement@spc.int</w:t>
        </w:r>
      </w:hyperlink>
    </w:p>
    <w:p w14:paraId="1260A325" w14:textId="77777777" w:rsidR="00DC7CA7" w:rsidRPr="00C019D5" w:rsidRDefault="00DC7CA7" w:rsidP="00DC7CA7">
      <w:pPr>
        <w:pStyle w:val="Paragraphedeliste"/>
        <w:ind w:left="0"/>
        <w:jc w:val="both"/>
        <w:rPr>
          <w:rFonts w:ascii="Century Gothic" w:hAnsi="Century Gothic"/>
          <w:b/>
          <w:sz w:val="22"/>
          <w:szCs w:val="22"/>
          <w:lang w:val="fr-FR"/>
        </w:rPr>
      </w:pPr>
    </w:p>
    <w:p w14:paraId="199A057A" w14:textId="275BF2D9" w:rsidR="00225668" w:rsidRPr="00B70E5A" w:rsidRDefault="00245121" w:rsidP="00225668">
      <w:pPr>
        <w:jc w:val="both"/>
        <w:rPr>
          <w:rFonts w:ascii="Century Gothic" w:hAnsi="Century Gothic"/>
        </w:rPr>
      </w:pPr>
      <w:r w:rsidRPr="00B70E5A">
        <w:rPr>
          <w:rFonts w:ascii="Century Gothic" w:hAnsi="Century Gothic"/>
          <w:b/>
          <w:sz w:val="22"/>
          <w:szCs w:val="22"/>
          <w:lang w:val="en-AU"/>
        </w:rPr>
        <w:t>Project Title</w:t>
      </w:r>
      <w:r w:rsidR="008219D9">
        <w:rPr>
          <w:rFonts w:ascii="Century Gothic" w:hAnsi="Century Gothic"/>
          <w:b/>
          <w:sz w:val="22"/>
          <w:szCs w:val="22"/>
          <w:lang w:val="en-AU"/>
        </w:rPr>
        <w:t>:</w:t>
      </w:r>
      <w:r w:rsidR="00225668" w:rsidRPr="00B70E5A">
        <w:rPr>
          <w:rFonts w:ascii="Century Gothic" w:hAnsi="Century Gothic"/>
          <w:bCs/>
          <w:sz w:val="22"/>
          <w:szCs w:val="22"/>
          <w:lang w:val="en-AU"/>
        </w:rPr>
        <w:t xml:space="preserve"> </w:t>
      </w:r>
      <w:r w:rsidR="00225668" w:rsidRPr="00B70E5A">
        <w:rPr>
          <w:rFonts w:ascii="Century Gothic" w:hAnsi="Century Gothic"/>
          <w:color w:val="000000"/>
          <w:sz w:val="22"/>
          <w:szCs w:val="22"/>
        </w:rPr>
        <w:t>Statistical Innovation and Capacity Building in the Pacific Islands</w:t>
      </w:r>
      <w:r w:rsidR="00225668">
        <w:rPr>
          <w:rFonts w:ascii="Century Gothic" w:hAnsi="Century Gothic"/>
          <w:color w:val="000000"/>
          <w:sz w:val="22"/>
          <w:szCs w:val="22"/>
        </w:rPr>
        <w:t xml:space="preserve"> (PACSTAT) </w:t>
      </w:r>
      <w:r w:rsidR="00225668" w:rsidRPr="00B70E5A">
        <w:rPr>
          <w:rFonts w:ascii="Century Gothic" w:hAnsi="Century Gothic"/>
          <w:color w:val="000000"/>
          <w:sz w:val="22"/>
          <w:szCs w:val="22"/>
        </w:rPr>
        <w:t xml:space="preserve"> </w:t>
      </w:r>
    </w:p>
    <w:p w14:paraId="151B90BE" w14:textId="1B5E67FD" w:rsidR="00245121" w:rsidRPr="00B70E5A" w:rsidRDefault="00245121" w:rsidP="00245121">
      <w:pPr>
        <w:jc w:val="both"/>
        <w:rPr>
          <w:rFonts w:ascii="Century Gothic" w:hAnsi="Century Gothic"/>
          <w:bCs/>
          <w:sz w:val="22"/>
          <w:szCs w:val="22"/>
          <w:lang w:val="en-AU"/>
        </w:rPr>
      </w:pPr>
      <w:r w:rsidRPr="00B70E5A">
        <w:rPr>
          <w:rFonts w:ascii="Century Gothic" w:hAnsi="Century Gothic"/>
          <w:b/>
          <w:sz w:val="22"/>
          <w:szCs w:val="22"/>
          <w:lang w:val="en-AU"/>
        </w:rPr>
        <w:t>Source of Funding:</w:t>
      </w:r>
      <w:r w:rsidRPr="00B70E5A">
        <w:rPr>
          <w:rFonts w:ascii="Century Gothic" w:hAnsi="Century Gothic"/>
          <w:sz w:val="22"/>
          <w:szCs w:val="22"/>
        </w:rPr>
        <w:t xml:space="preserve"> </w:t>
      </w:r>
      <w:r w:rsidRPr="00B70E5A">
        <w:rPr>
          <w:rFonts w:ascii="Century Gothic" w:hAnsi="Century Gothic"/>
          <w:bCs/>
          <w:sz w:val="22"/>
          <w:szCs w:val="22"/>
          <w:lang w:val="en-AU"/>
        </w:rPr>
        <w:t xml:space="preserve"> P168122</w:t>
      </w:r>
    </w:p>
    <w:p w14:paraId="7118519A" w14:textId="77777777" w:rsidR="00245121" w:rsidRPr="00B70E5A" w:rsidRDefault="00245121" w:rsidP="00245121">
      <w:pPr>
        <w:jc w:val="both"/>
        <w:rPr>
          <w:rFonts w:ascii="Century Gothic" w:hAnsi="Century Gothic"/>
          <w:bCs/>
          <w:sz w:val="22"/>
          <w:szCs w:val="22"/>
          <w:lang w:val="en-AU"/>
        </w:rPr>
      </w:pPr>
      <w:r w:rsidRPr="00B70E5A">
        <w:rPr>
          <w:rFonts w:ascii="Century Gothic" w:hAnsi="Century Gothic"/>
          <w:b/>
          <w:sz w:val="22"/>
          <w:szCs w:val="22"/>
          <w:lang w:val="en-AU"/>
        </w:rPr>
        <w:t>Contract Name:</w:t>
      </w:r>
      <w:r w:rsidRPr="00B70E5A">
        <w:rPr>
          <w:rFonts w:ascii="Century Gothic" w:hAnsi="Century Gothic"/>
          <w:bCs/>
          <w:sz w:val="22"/>
          <w:szCs w:val="22"/>
          <w:lang w:val="en-AU"/>
        </w:rPr>
        <w:t xml:space="preserve"> Upgrade two existing SPC meeting rooms in Nouméa to facilitate remote training with NSOs.  Videoconferencing equipment, including furniture, video projectors, screens, and microphones.</w:t>
      </w:r>
    </w:p>
    <w:p w14:paraId="54F9FCFD" w14:textId="77777777" w:rsidR="00005BBF" w:rsidRDefault="00005BBF" w:rsidP="00005BBF">
      <w:pPr>
        <w:jc w:val="both"/>
        <w:rPr>
          <w:rFonts w:ascii="Century Gothic" w:hAnsi="Century Gothic"/>
          <w:b/>
          <w:sz w:val="22"/>
          <w:szCs w:val="22"/>
          <w:lang w:val="en-AU"/>
        </w:rPr>
      </w:pPr>
    </w:p>
    <w:p w14:paraId="453A7FB5" w14:textId="5D1E71AA" w:rsidR="00005BBF" w:rsidRPr="00BD50A7" w:rsidRDefault="00005BBF" w:rsidP="00005BBF">
      <w:pPr>
        <w:jc w:val="both"/>
        <w:rPr>
          <w:rFonts w:ascii="Century Gothic" w:hAnsi="Century Gothic"/>
          <w:b/>
          <w:sz w:val="22"/>
          <w:szCs w:val="22"/>
          <w:lang w:val="en-AU"/>
        </w:rPr>
      </w:pPr>
      <w:r w:rsidRPr="005E255A">
        <w:rPr>
          <w:rFonts w:ascii="Century Gothic" w:hAnsi="Century Gothic"/>
          <w:b/>
          <w:sz w:val="22"/>
          <w:szCs w:val="22"/>
          <w:lang w:val="en-AU"/>
        </w:rPr>
        <w:t>Contract Ref:</w:t>
      </w:r>
      <w:r w:rsidRPr="005E255A">
        <w:rPr>
          <w:rFonts w:ascii="Century Gothic" w:hAnsi="Century Gothic"/>
          <w:bCs/>
          <w:sz w:val="22"/>
          <w:szCs w:val="22"/>
          <w:lang w:val="en-AU"/>
        </w:rPr>
        <w:t xml:space="preserve"> FJ-SPC-144950-GO-RFQ/ SPC-RfQ2</w:t>
      </w:r>
      <w:r w:rsidR="00A839CD">
        <w:rPr>
          <w:rFonts w:ascii="Century Gothic" w:hAnsi="Century Gothic"/>
          <w:bCs/>
          <w:sz w:val="22"/>
          <w:szCs w:val="22"/>
          <w:lang w:val="en-AU"/>
        </w:rPr>
        <w:t>1/221</w:t>
      </w:r>
      <w:r w:rsidRPr="005E255A">
        <w:rPr>
          <w:rFonts w:ascii="Century Gothic" w:hAnsi="Century Gothic"/>
          <w:bCs/>
          <w:sz w:val="22"/>
          <w:szCs w:val="22"/>
          <w:lang w:val="en-AU"/>
        </w:rPr>
        <w:t xml:space="preserve"> </w:t>
      </w:r>
      <w:r>
        <w:rPr>
          <w:rFonts w:ascii="Century Gothic" w:hAnsi="Century Gothic"/>
          <w:bCs/>
          <w:sz w:val="22"/>
          <w:szCs w:val="22"/>
          <w:lang w:val="en-AU"/>
        </w:rPr>
        <w:t>“</w:t>
      </w:r>
      <w:r w:rsidRPr="00BD50A7">
        <w:rPr>
          <w:rFonts w:ascii="Century Gothic" w:hAnsi="Century Gothic"/>
          <w:b/>
          <w:sz w:val="22"/>
          <w:szCs w:val="22"/>
          <w:lang w:val="en-AU"/>
        </w:rPr>
        <w:t>Furniture for SPC’s – SDD meeting room and ICT meeting room</w:t>
      </w:r>
      <w:r>
        <w:rPr>
          <w:rFonts w:ascii="Century Gothic" w:hAnsi="Century Gothic"/>
          <w:b/>
          <w:sz w:val="22"/>
          <w:szCs w:val="22"/>
          <w:lang w:val="en-AU"/>
        </w:rPr>
        <w:t>”.</w:t>
      </w:r>
    </w:p>
    <w:p w14:paraId="39F73971" w14:textId="77777777" w:rsidR="00525EA7" w:rsidRPr="00290DD5" w:rsidRDefault="00525EA7" w:rsidP="00D95EC6">
      <w:pPr>
        <w:jc w:val="both"/>
        <w:rPr>
          <w:rFonts w:ascii="Century Gothic" w:hAnsi="Century Gothic"/>
          <w:sz w:val="22"/>
          <w:szCs w:val="22"/>
          <w:lang w:val="en-AU"/>
        </w:rPr>
      </w:pPr>
    </w:p>
    <w:p w14:paraId="347AEF48" w14:textId="77777777" w:rsidR="00691F75" w:rsidRPr="00290DD5" w:rsidRDefault="00691F75" w:rsidP="00691F75">
      <w:pPr>
        <w:jc w:val="both"/>
        <w:rPr>
          <w:rFonts w:ascii="Century Gothic" w:hAnsi="Century Gothic"/>
          <w:sz w:val="22"/>
          <w:szCs w:val="22"/>
          <w:lang w:val="en-AU"/>
        </w:rPr>
      </w:pPr>
      <w:r w:rsidRPr="00290DD5">
        <w:rPr>
          <w:rFonts w:ascii="Century Gothic" w:hAnsi="Century Gothic"/>
          <w:sz w:val="22"/>
          <w:szCs w:val="22"/>
          <w:lang w:val="en-AU"/>
        </w:rPr>
        <w:t>We offer to execute the___________________________________________(</w:t>
      </w:r>
      <w:r w:rsidRPr="00290DD5">
        <w:rPr>
          <w:rFonts w:ascii="Century Gothic" w:hAnsi="Century Gothic"/>
          <w:i/>
          <w:color w:val="FF0000"/>
          <w:sz w:val="22"/>
          <w:szCs w:val="22"/>
          <w:lang w:val="en-AU"/>
        </w:rPr>
        <w:t>Purchaser to fill name and number of Contract</w:t>
      </w:r>
      <w:r w:rsidRPr="00290DD5">
        <w:rPr>
          <w:rFonts w:ascii="Century Gothic" w:hAnsi="Century Gothic"/>
          <w:sz w:val="22"/>
          <w:szCs w:val="22"/>
          <w:lang w:val="en-AU"/>
        </w:rPr>
        <w:t xml:space="preserve">) in accordance with the Form of Contract and Annexes accompanying your Request for Quotation (RFQ) for the Contract Price of _________________________(amount in words and numbers) (______________) (name of currency).  We propose to complete the delivery of Goods described in the Contract within a period of ___________________calendar days from the Date of Notification of Award. </w:t>
      </w:r>
    </w:p>
    <w:p w14:paraId="6B3A7B1D" w14:textId="77777777" w:rsidR="00691F75" w:rsidRPr="00290DD5" w:rsidRDefault="00691F75" w:rsidP="00691F75">
      <w:pPr>
        <w:jc w:val="both"/>
        <w:rPr>
          <w:rFonts w:ascii="Century Gothic" w:hAnsi="Century Gothic"/>
          <w:sz w:val="22"/>
          <w:szCs w:val="22"/>
          <w:lang w:val="en-AU"/>
        </w:rPr>
      </w:pPr>
    </w:p>
    <w:p w14:paraId="3D91FF32" w14:textId="77777777" w:rsidR="00691F75" w:rsidRPr="00290DD5" w:rsidRDefault="00691F75" w:rsidP="00691F75">
      <w:pPr>
        <w:jc w:val="both"/>
        <w:rPr>
          <w:rFonts w:ascii="Century Gothic" w:hAnsi="Century Gothic"/>
          <w:sz w:val="22"/>
          <w:szCs w:val="22"/>
          <w:lang w:val="en-AU"/>
        </w:rPr>
      </w:pPr>
      <w:r w:rsidRPr="00290DD5">
        <w:rPr>
          <w:rFonts w:ascii="Century Gothic" w:hAnsi="Century Gothic"/>
          <w:sz w:val="22"/>
          <w:szCs w:val="22"/>
          <w:lang w:val="en-AU"/>
        </w:rPr>
        <w:t>This Quotation and your written acceptance will constitute a binding Contract between us.  We understand that you are not bound to accept the lowest or any Quotation you receive.</w:t>
      </w:r>
    </w:p>
    <w:p w14:paraId="24F7FE27" w14:textId="77777777" w:rsidR="00691F75" w:rsidRPr="00290DD5" w:rsidRDefault="00691F75" w:rsidP="00691F75">
      <w:pPr>
        <w:jc w:val="both"/>
        <w:rPr>
          <w:rFonts w:ascii="Century Gothic" w:hAnsi="Century Gothic"/>
          <w:sz w:val="22"/>
          <w:szCs w:val="22"/>
          <w:lang w:val="en-AU"/>
        </w:rPr>
      </w:pPr>
    </w:p>
    <w:p w14:paraId="58DDE19A" w14:textId="77777777" w:rsidR="00691F75" w:rsidRPr="00290DD5" w:rsidRDefault="00691F75" w:rsidP="00691F75">
      <w:pPr>
        <w:jc w:val="both"/>
        <w:rPr>
          <w:rFonts w:ascii="Century Gothic" w:hAnsi="Century Gothic"/>
          <w:sz w:val="22"/>
          <w:szCs w:val="22"/>
          <w:lang w:val="en-AU"/>
        </w:rPr>
      </w:pPr>
      <w:r w:rsidRPr="00290DD5">
        <w:rPr>
          <w:rFonts w:ascii="Century Gothic" w:hAnsi="Century Gothic"/>
          <w:sz w:val="22"/>
          <w:szCs w:val="22"/>
          <w:lang w:val="en-AU"/>
        </w:rPr>
        <w:t>We hereby confirm that this Quotation complies with the Validity of the Quotation required by the RFQ.</w:t>
      </w:r>
    </w:p>
    <w:p w14:paraId="43761323" w14:textId="77777777" w:rsidR="00691F75" w:rsidRPr="00290DD5" w:rsidRDefault="00691F75" w:rsidP="00691F75">
      <w:pPr>
        <w:jc w:val="both"/>
        <w:rPr>
          <w:rFonts w:ascii="Century Gothic" w:hAnsi="Century Gothic"/>
          <w:sz w:val="22"/>
          <w:szCs w:val="22"/>
          <w:lang w:val="en-AU"/>
        </w:rPr>
      </w:pPr>
    </w:p>
    <w:p w14:paraId="6FB90B00" w14:textId="638F5EF8" w:rsidR="00691F75" w:rsidRPr="00290DD5" w:rsidRDefault="00691F75" w:rsidP="00691F75">
      <w:pPr>
        <w:jc w:val="both"/>
        <w:rPr>
          <w:rFonts w:ascii="Century Gothic" w:hAnsi="Century Gothic"/>
          <w:sz w:val="22"/>
          <w:szCs w:val="22"/>
          <w:lang w:val="en-AU"/>
        </w:rPr>
      </w:pPr>
      <w:r w:rsidRPr="00290DD5">
        <w:rPr>
          <w:rFonts w:ascii="Century Gothic" w:hAnsi="Century Gothic"/>
          <w:sz w:val="22"/>
          <w:szCs w:val="22"/>
          <w:lang w:val="en-AU"/>
        </w:rPr>
        <w:t>Authorized Signature:</w:t>
      </w:r>
      <w:r w:rsidRPr="00290DD5">
        <w:rPr>
          <w:rFonts w:ascii="Century Gothic" w:hAnsi="Century Gothic"/>
          <w:sz w:val="22"/>
          <w:szCs w:val="22"/>
          <w:lang w:val="en-AU"/>
        </w:rPr>
        <w:tab/>
      </w:r>
      <w:r w:rsidRPr="00290DD5">
        <w:rPr>
          <w:rFonts w:ascii="Century Gothic" w:hAnsi="Century Gothic"/>
          <w:sz w:val="22"/>
          <w:szCs w:val="22"/>
          <w:lang w:val="en-AU"/>
        </w:rPr>
        <w:tab/>
        <w:t>____________________________________</w:t>
      </w:r>
    </w:p>
    <w:p w14:paraId="7B6E28B9" w14:textId="77777777" w:rsidR="008E5820" w:rsidRPr="00290DD5" w:rsidRDefault="008E5820" w:rsidP="00691F75">
      <w:pPr>
        <w:jc w:val="both"/>
        <w:rPr>
          <w:rFonts w:ascii="Century Gothic" w:hAnsi="Century Gothic"/>
          <w:sz w:val="22"/>
          <w:szCs w:val="22"/>
          <w:lang w:val="en-AU"/>
        </w:rPr>
      </w:pPr>
    </w:p>
    <w:p w14:paraId="28E7E1D5" w14:textId="559976C4" w:rsidR="00691F75" w:rsidRPr="00290DD5" w:rsidRDefault="00691F75" w:rsidP="00691F75">
      <w:pPr>
        <w:jc w:val="both"/>
        <w:rPr>
          <w:rFonts w:ascii="Century Gothic" w:hAnsi="Century Gothic"/>
          <w:sz w:val="22"/>
          <w:szCs w:val="22"/>
          <w:lang w:val="en-AU"/>
        </w:rPr>
      </w:pPr>
      <w:r w:rsidRPr="00290DD5">
        <w:rPr>
          <w:rFonts w:ascii="Century Gothic" w:hAnsi="Century Gothic"/>
          <w:sz w:val="22"/>
          <w:szCs w:val="22"/>
          <w:lang w:val="en-AU"/>
        </w:rPr>
        <w:t>Name and Title of Signatory</w:t>
      </w:r>
      <w:r w:rsidRPr="00290DD5">
        <w:rPr>
          <w:rFonts w:ascii="Century Gothic" w:hAnsi="Century Gothic"/>
          <w:sz w:val="22"/>
          <w:szCs w:val="22"/>
          <w:lang w:val="en-AU"/>
        </w:rPr>
        <w:tab/>
      </w:r>
      <w:r w:rsidRPr="00290DD5">
        <w:rPr>
          <w:rFonts w:ascii="Century Gothic" w:hAnsi="Century Gothic"/>
          <w:sz w:val="22"/>
          <w:szCs w:val="22"/>
          <w:lang w:val="en-AU"/>
        </w:rPr>
        <w:tab/>
        <w:t>____________________________________</w:t>
      </w:r>
    </w:p>
    <w:p w14:paraId="62CF7255" w14:textId="60CEBCA9" w:rsidR="00691F75" w:rsidRPr="00290DD5" w:rsidRDefault="00691F75" w:rsidP="00691F75">
      <w:pPr>
        <w:jc w:val="both"/>
        <w:rPr>
          <w:rFonts w:ascii="Century Gothic" w:hAnsi="Century Gothic"/>
          <w:sz w:val="22"/>
          <w:szCs w:val="22"/>
          <w:lang w:val="en-AU"/>
        </w:rPr>
      </w:pPr>
      <w:r w:rsidRPr="00290DD5">
        <w:rPr>
          <w:rFonts w:ascii="Century Gothic" w:hAnsi="Century Gothic"/>
          <w:sz w:val="22"/>
          <w:szCs w:val="22"/>
          <w:lang w:val="en-AU"/>
        </w:rPr>
        <w:tab/>
      </w:r>
      <w:r w:rsidRPr="00290DD5">
        <w:rPr>
          <w:rFonts w:ascii="Century Gothic" w:hAnsi="Century Gothic"/>
          <w:sz w:val="22"/>
          <w:szCs w:val="22"/>
          <w:lang w:val="en-AU"/>
        </w:rPr>
        <w:tab/>
      </w:r>
      <w:r w:rsidRPr="00290DD5">
        <w:rPr>
          <w:rFonts w:ascii="Century Gothic" w:hAnsi="Century Gothic"/>
          <w:sz w:val="22"/>
          <w:szCs w:val="22"/>
          <w:lang w:val="en-AU"/>
        </w:rPr>
        <w:tab/>
        <w:t xml:space="preserve">        </w:t>
      </w:r>
      <w:r w:rsidRPr="00290DD5">
        <w:rPr>
          <w:rFonts w:ascii="Century Gothic" w:hAnsi="Century Gothic"/>
          <w:sz w:val="22"/>
          <w:szCs w:val="22"/>
          <w:lang w:val="en-AU"/>
        </w:rPr>
        <w:tab/>
      </w:r>
    </w:p>
    <w:p w14:paraId="0B5D7207" w14:textId="77777777" w:rsidR="00691F75" w:rsidRPr="00290DD5" w:rsidRDefault="00691F75" w:rsidP="00691F75">
      <w:pPr>
        <w:jc w:val="both"/>
        <w:rPr>
          <w:rFonts w:ascii="Century Gothic" w:hAnsi="Century Gothic"/>
          <w:sz w:val="22"/>
          <w:szCs w:val="22"/>
          <w:lang w:val="en-AU"/>
        </w:rPr>
      </w:pPr>
    </w:p>
    <w:p w14:paraId="1AEC1BB6" w14:textId="0866C337" w:rsidR="00691F75" w:rsidRPr="00290DD5" w:rsidRDefault="00691F75" w:rsidP="00691F75">
      <w:pPr>
        <w:jc w:val="both"/>
        <w:rPr>
          <w:rFonts w:ascii="Century Gothic" w:hAnsi="Century Gothic"/>
          <w:sz w:val="22"/>
          <w:szCs w:val="22"/>
          <w:lang w:val="en-AU"/>
        </w:rPr>
      </w:pPr>
      <w:r w:rsidRPr="00290DD5">
        <w:rPr>
          <w:rFonts w:ascii="Century Gothic" w:hAnsi="Century Gothic"/>
          <w:sz w:val="22"/>
          <w:szCs w:val="22"/>
          <w:lang w:val="en-AU"/>
        </w:rPr>
        <w:t xml:space="preserve">Name of Supplier: </w:t>
      </w:r>
      <w:r w:rsidRPr="00290DD5">
        <w:rPr>
          <w:rFonts w:ascii="Century Gothic" w:hAnsi="Century Gothic"/>
          <w:sz w:val="22"/>
          <w:szCs w:val="22"/>
          <w:lang w:val="en-AU"/>
        </w:rPr>
        <w:tab/>
      </w:r>
      <w:r w:rsidRPr="00290DD5">
        <w:rPr>
          <w:rFonts w:ascii="Century Gothic" w:hAnsi="Century Gothic"/>
          <w:sz w:val="22"/>
          <w:szCs w:val="22"/>
          <w:lang w:val="en-AU"/>
        </w:rPr>
        <w:tab/>
      </w:r>
      <w:r w:rsidRPr="00290DD5">
        <w:rPr>
          <w:rFonts w:ascii="Century Gothic" w:hAnsi="Century Gothic"/>
          <w:sz w:val="22"/>
          <w:szCs w:val="22"/>
          <w:lang w:val="en-AU"/>
        </w:rPr>
        <w:tab/>
        <w:t>_______________________________________</w:t>
      </w:r>
    </w:p>
    <w:p w14:paraId="6EEFCC30" w14:textId="69334BBA" w:rsidR="00691F75" w:rsidRPr="00290DD5" w:rsidRDefault="00691F75" w:rsidP="00691F75">
      <w:pPr>
        <w:jc w:val="both"/>
        <w:rPr>
          <w:rFonts w:ascii="Century Gothic" w:hAnsi="Century Gothic"/>
          <w:sz w:val="22"/>
          <w:szCs w:val="22"/>
          <w:lang w:val="en-AU"/>
        </w:rPr>
      </w:pPr>
      <w:r w:rsidRPr="00290DD5">
        <w:rPr>
          <w:rFonts w:ascii="Century Gothic" w:hAnsi="Century Gothic"/>
          <w:sz w:val="22"/>
          <w:szCs w:val="22"/>
          <w:lang w:val="en-AU"/>
        </w:rPr>
        <w:t>Address:</w:t>
      </w:r>
      <w:r w:rsidRPr="00290DD5">
        <w:rPr>
          <w:rFonts w:ascii="Century Gothic" w:hAnsi="Century Gothic"/>
          <w:sz w:val="22"/>
          <w:szCs w:val="22"/>
          <w:lang w:val="en-AU"/>
        </w:rPr>
        <w:tab/>
        <w:t xml:space="preserve">       </w:t>
      </w:r>
      <w:r w:rsidRPr="00290DD5">
        <w:rPr>
          <w:rFonts w:ascii="Century Gothic" w:hAnsi="Century Gothic"/>
          <w:sz w:val="22"/>
          <w:szCs w:val="22"/>
          <w:lang w:val="en-AU"/>
        </w:rPr>
        <w:tab/>
      </w:r>
      <w:r w:rsidRPr="00290DD5">
        <w:rPr>
          <w:rFonts w:ascii="Century Gothic" w:hAnsi="Century Gothic"/>
          <w:sz w:val="22"/>
          <w:szCs w:val="22"/>
          <w:lang w:val="en-AU"/>
        </w:rPr>
        <w:tab/>
      </w:r>
      <w:r w:rsidRPr="00290DD5">
        <w:rPr>
          <w:rFonts w:ascii="Century Gothic" w:hAnsi="Century Gothic"/>
          <w:sz w:val="22"/>
          <w:szCs w:val="22"/>
          <w:lang w:val="en-AU"/>
        </w:rPr>
        <w:tab/>
        <w:t>_______________________________________</w:t>
      </w:r>
    </w:p>
    <w:p w14:paraId="00793AB0" w14:textId="0658131C" w:rsidR="00691F75" w:rsidRPr="00290DD5" w:rsidRDefault="00691F75" w:rsidP="00691F75">
      <w:pPr>
        <w:jc w:val="both"/>
        <w:rPr>
          <w:rFonts w:ascii="Century Gothic" w:hAnsi="Century Gothic"/>
          <w:sz w:val="22"/>
          <w:szCs w:val="22"/>
          <w:lang w:val="en-AU"/>
        </w:rPr>
      </w:pPr>
      <w:r w:rsidRPr="00290DD5">
        <w:rPr>
          <w:rFonts w:ascii="Century Gothic" w:hAnsi="Century Gothic"/>
          <w:sz w:val="22"/>
          <w:szCs w:val="22"/>
          <w:lang w:val="en-AU"/>
        </w:rPr>
        <w:tab/>
        <w:t xml:space="preserve">  </w:t>
      </w:r>
    </w:p>
    <w:p w14:paraId="45CD1F1F" w14:textId="71599ECB" w:rsidR="00691F75" w:rsidRPr="00290DD5" w:rsidRDefault="00691F75" w:rsidP="00691F75">
      <w:pPr>
        <w:jc w:val="both"/>
        <w:rPr>
          <w:rFonts w:ascii="Century Gothic" w:hAnsi="Century Gothic"/>
          <w:sz w:val="22"/>
          <w:szCs w:val="22"/>
          <w:lang w:val="en-AU"/>
        </w:rPr>
      </w:pPr>
      <w:r w:rsidRPr="00290DD5">
        <w:rPr>
          <w:rFonts w:ascii="Century Gothic" w:hAnsi="Century Gothic"/>
          <w:sz w:val="22"/>
          <w:szCs w:val="22"/>
          <w:lang w:val="en-AU"/>
        </w:rPr>
        <w:t>Phone Number</w:t>
      </w:r>
      <w:r w:rsidR="008E5820" w:rsidRPr="00290DD5">
        <w:rPr>
          <w:rFonts w:ascii="Century Gothic" w:hAnsi="Century Gothic"/>
          <w:sz w:val="22"/>
          <w:szCs w:val="22"/>
          <w:lang w:val="en-AU"/>
        </w:rPr>
        <w:t>:</w:t>
      </w:r>
      <w:r w:rsidRPr="00290DD5">
        <w:rPr>
          <w:rFonts w:ascii="Century Gothic" w:hAnsi="Century Gothic"/>
          <w:sz w:val="22"/>
          <w:szCs w:val="22"/>
          <w:lang w:val="en-AU"/>
        </w:rPr>
        <w:t xml:space="preserve">         ___________________</w:t>
      </w:r>
    </w:p>
    <w:p w14:paraId="346C1E84" w14:textId="162DD71F" w:rsidR="00691F75" w:rsidRPr="00290DD5" w:rsidRDefault="00691F75" w:rsidP="00691F75">
      <w:pPr>
        <w:jc w:val="both"/>
        <w:rPr>
          <w:rFonts w:ascii="Century Gothic" w:hAnsi="Century Gothic"/>
          <w:sz w:val="22"/>
          <w:szCs w:val="22"/>
          <w:lang w:val="en-AU"/>
        </w:rPr>
      </w:pPr>
      <w:r w:rsidRPr="00290DD5">
        <w:rPr>
          <w:rFonts w:ascii="Century Gothic" w:hAnsi="Century Gothic"/>
          <w:sz w:val="22"/>
          <w:szCs w:val="22"/>
          <w:lang w:val="en-AU"/>
        </w:rPr>
        <w:t>Fax Number, if any</w:t>
      </w:r>
      <w:r w:rsidR="008E5820" w:rsidRPr="00290DD5">
        <w:rPr>
          <w:rFonts w:ascii="Century Gothic" w:hAnsi="Century Gothic"/>
          <w:sz w:val="22"/>
          <w:szCs w:val="22"/>
          <w:lang w:val="en-AU"/>
        </w:rPr>
        <w:t>:</w:t>
      </w:r>
      <w:r w:rsidRPr="00290DD5">
        <w:rPr>
          <w:rFonts w:ascii="Century Gothic" w:hAnsi="Century Gothic"/>
          <w:sz w:val="22"/>
          <w:szCs w:val="22"/>
          <w:lang w:val="en-AU"/>
        </w:rPr>
        <w:t xml:space="preserve"> ___________________</w:t>
      </w:r>
    </w:p>
    <w:p w14:paraId="733B1AA8" w14:textId="77777777" w:rsidR="008E5820" w:rsidRPr="00290DD5" w:rsidRDefault="008E5820" w:rsidP="00D95EC6">
      <w:pPr>
        <w:jc w:val="both"/>
        <w:rPr>
          <w:rFonts w:ascii="Century Gothic" w:hAnsi="Century Gothic"/>
          <w:sz w:val="22"/>
          <w:szCs w:val="22"/>
          <w:lang w:val="en-AU"/>
        </w:rPr>
      </w:pPr>
      <w:r w:rsidRPr="00290DD5">
        <w:rPr>
          <w:rFonts w:ascii="Century Gothic" w:hAnsi="Century Gothic"/>
          <w:sz w:val="22"/>
          <w:szCs w:val="22"/>
          <w:lang w:val="en-AU"/>
        </w:rPr>
        <w:t>E</w:t>
      </w:r>
      <w:r w:rsidR="00691F75" w:rsidRPr="00290DD5">
        <w:rPr>
          <w:rFonts w:ascii="Century Gothic" w:hAnsi="Century Gothic"/>
          <w:sz w:val="22"/>
          <w:szCs w:val="22"/>
          <w:lang w:val="en-AU"/>
        </w:rPr>
        <w:t xml:space="preserve">-mail address: </w:t>
      </w:r>
      <w:r w:rsidRPr="00290DD5">
        <w:rPr>
          <w:rFonts w:ascii="Century Gothic" w:hAnsi="Century Gothic"/>
          <w:sz w:val="22"/>
          <w:szCs w:val="22"/>
          <w:lang w:val="en-AU"/>
        </w:rPr>
        <w:t>_________________________</w:t>
      </w:r>
    </w:p>
    <w:p w14:paraId="25B521A8" w14:textId="712576CB" w:rsidR="008731FD" w:rsidRPr="00290DD5" w:rsidRDefault="008731FD" w:rsidP="008731FD">
      <w:pPr>
        <w:rPr>
          <w:rFonts w:ascii="Century Gothic" w:hAnsi="Century Gothic"/>
          <w:i/>
          <w:iCs/>
          <w:color w:val="1F497D"/>
          <w:sz w:val="22"/>
          <w:szCs w:val="22"/>
          <w:u w:val="single"/>
          <w:lang w:val="en-NZ"/>
        </w:rPr>
      </w:pPr>
    </w:p>
    <w:p w14:paraId="30D8F1E4" w14:textId="77777777" w:rsidR="00D95EC6" w:rsidRPr="00290DD5" w:rsidRDefault="00D95EC6" w:rsidP="00D95EC6">
      <w:pPr>
        <w:jc w:val="both"/>
        <w:rPr>
          <w:rFonts w:ascii="Century Gothic" w:hAnsi="Century Gothic"/>
          <w:bCs/>
          <w:sz w:val="22"/>
          <w:szCs w:val="22"/>
          <w:lang w:val="en-AU"/>
        </w:rPr>
      </w:pPr>
    </w:p>
    <w:p w14:paraId="0E726F02" w14:textId="77777777" w:rsidR="00DC1E71" w:rsidRDefault="00DC1E71" w:rsidP="00691F75">
      <w:pPr>
        <w:spacing w:after="160" w:line="259" w:lineRule="auto"/>
        <w:rPr>
          <w:rFonts w:ascii="Century Gothic" w:hAnsi="Century Gothic"/>
          <w:b/>
          <w:sz w:val="22"/>
          <w:szCs w:val="22"/>
          <w:lang w:val="en-GB"/>
        </w:rPr>
      </w:pPr>
    </w:p>
    <w:p w14:paraId="5AE47D10" w14:textId="607A805B" w:rsidR="00691F75" w:rsidRPr="00290DD5" w:rsidRDefault="00691F75" w:rsidP="00691F75">
      <w:pPr>
        <w:spacing w:after="160" w:line="259" w:lineRule="auto"/>
        <w:rPr>
          <w:rFonts w:ascii="Century Gothic" w:hAnsi="Century Gothic"/>
          <w:sz w:val="22"/>
          <w:szCs w:val="22"/>
          <w:lang w:val="en-AU"/>
        </w:rPr>
      </w:pPr>
      <w:r w:rsidRPr="00290DD5">
        <w:rPr>
          <w:rFonts w:ascii="Century Gothic" w:hAnsi="Century Gothic"/>
          <w:b/>
          <w:sz w:val="22"/>
          <w:szCs w:val="22"/>
          <w:lang w:val="en-GB"/>
        </w:rPr>
        <w:t>ANNEX 4: STATEMENT OF TECHNICAL COMPLIANCE</w:t>
      </w:r>
      <w:r w:rsidR="00DC1E71">
        <w:rPr>
          <w:rFonts w:ascii="Century Gothic" w:hAnsi="Century Gothic"/>
          <w:b/>
          <w:sz w:val="22"/>
          <w:szCs w:val="22"/>
          <w:lang w:val="en-GB"/>
        </w:rPr>
        <w:t xml:space="preserve"> </w:t>
      </w:r>
    </w:p>
    <w:p w14:paraId="0A9EC880" w14:textId="77777777" w:rsidR="00691F75" w:rsidRPr="00290DD5" w:rsidRDefault="00691F75" w:rsidP="00691F75">
      <w:pPr>
        <w:rPr>
          <w:rFonts w:ascii="Century Gothic" w:hAnsi="Century Gothic"/>
          <w:b/>
          <w:sz w:val="22"/>
          <w:szCs w:val="22"/>
          <w:lang w:val="en-GB"/>
        </w:rPr>
      </w:pPr>
    </w:p>
    <w:p w14:paraId="087E8961" w14:textId="77777777" w:rsidR="00691F75" w:rsidRPr="00290DD5" w:rsidRDefault="00691F75" w:rsidP="00691F75">
      <w:pPr>
        <w:jc w:val="center"/>
        <w:rPr>
          <w:rFonts w:ascii="Century Gothic" w:hAnsi="Century Gothic"/>
          <w:i/>
          <w:color w:val="FF0000"/>
          <w:sz w:val="22"/>
          <w:szCs w:val="22"/>
          <w:lang w:val="en-GB"/>
        </w:rPr>
      </w:pPr>
      <w:bookmarkStart w:id="6" w:name="_Hlk491959550"/>
      <w:bookmarkStart w:id="7" w:name="_Hlk492127143"/>
      <w:r w:rsidRPr="00290DD5">
        <w:rPr>
          <w:rFonts w:ascii="Century Gothic" w:hAnsi="Century Gothic"/>
          <w:i/>
          <w:color w:val="FF0000"/>
          <w:sz w:val="22"/>
          <w:szCs w:val="22"/>
          <w:lang w:val="en-GB"/>
        </w:rPr>
        <w:t xml:space="preserve">[To be completed, </w:t>
      </w:r>
      <w:proofErr w:type="gramStart"/>
      <w:r w:rsidRPr="00290DD5">
        <w:rPr>
          <w:rFonts w:ascii="Century Gothic" w:hAnsi="Century Gothic"/>
          <w:i/>
          <w:color w:val="FF0000"/>
          <w:sz w:val="22"/>
          <w:szCs w:val="22"/>
          <w:lang w:val="en-GB"/>
        </w:rPr>
        <w:t>signed</w:t>
      </w:r>
      <w:proofErr w:type="gramEnd"/>
      <w:r w:rsidRPr="00290DD5">
        <w:rPr>
          <w:rFonts w:ascii="Century Gothic" w:hAnsi="Century Gothic"/>
          <w:i/>
          <w:color w:val="FF0000"/>
          <w:sz w:val="22"/>
          <w:szCs w:val="22"/>
          <w:lang w:val="en-GB"/>
        </w:rPr>
        <w:t xml:space="preserve"> and submitted by the Supplier as an attachment to the signed Form of Quotation</w:t>
      </w:r>
      <w:bookmarkEnd w:id="6"/>
      <w:r w:rsidRPr="00290DD5">
        <w:rPr>
          <w:rFonts w:ascii="Century Gothic" w:hAnsi="Century Gothic"/>
          <w:i/>
          <w:color w:val="FF0000"/>
          <w:sz w:val="22"/>
          <w:szCs w:val="22"/>
          <w:lang w:val="en-GB"/>
        </w:rPr>
        <w:t>]</w:t>
      </w:r>
    </w:p>
    <w:bookmarkEnd w:id="7"/>
    <w:p w14:paraId="79690E86" w14:textId="77777777" w:rsidR="00691F75" w:rsidRPr="00290DD5" w:rsidRDefault="00691F75" w:rsidP="00691F75">
      <w:pPr>
        <w:rPr>
          <w:rFonts w:ascii="Century Gothic" w:hAnsi="Century Gothic"/>
          <w:sz w:val="22"/>
          <w:szCs w:val="22"/>
          <w:lang w:val="en-GB"/>
        </w:rPr>
      </w:pPr>
    </w:p>
    <w:p w14:paraId="74C12B80" w14:textId="77777777" w:rsidR="006C0B13" w:rsidRPr="00B70E5A" w:rsidRDefault="006C0B13" w:rsidP="006C0B13">
      <w:pPr>
        <w:jc w:val="both"/>
        <w:rPr>
          <w:rFonts w:ascii="Century Gothic" w:hAnsi="Century Gothic"/>
        </w:rPr>
      </w:pPr>
      <w:r w:rsidRPr="007F2C4A">
        <w:rPr>
          <w:rFonts w:ascii="Century Gothic" w:hAnsi="Century Gothic"/>
          <w:b/>
          <w:sz w:val="22"/>
          <w:szCs w:val="22"/>
          <w:lang w:val="en-AU"/>
        </w:rPr>
        <w:t>Project Title</w:t>
      </w:r>
      <w:r w:rsidRPr="007F2C4A">
        <w:rPr>
          <w:rFonts w:ascii="Century Gothic" w:hAnsi="Century Gothic"/>
          <w:bCs/>
          <w:sz w:val="22"/>
          <w:szCs w:val="22"/>
          <w:lang w:val="en-AU"/>
        </w:rPr>
        <w:t>:</w:t>
      </w:r>
      <w:r w:rsidRPr="00B70E5A">
        <w:rPr>
          <w:rFonts w:ascii="Century Gothic" w:hAnsi="Century Gothic"/>
          <w:bCs/>
          <w:sz w:val="22"/>
          <w:szCs w:val="22"/>
          <w:lang w:val="en-AU"/>
        </w:rPr>
        <w:t xml:space="preserve"> </w:t>
      </w:r>
      <w:r w:rsidRPr="00B70E5A">
        <w:rPr>
          <w:rFonts w:ascii="Century Gothic" w:hAnsi="Century Gothic"/>
          <w:color w:val="000000"/>
          <w:sz w:val="22"/>
          <w:szCs w:val="22"/>
        </w:rPr>
        <w:t>Statistical Innovation and Capacity Building in the Pacific Islands</w:t>
      </w:r>
      <w:r>
        <w:rPr>
          <w:rFonts w:ascii="Century Gothic" w:hAnsi="Century Gothic"/>
          <w:color w:val="000000"/>
          <w:sz w:val="22"/>
          <w:szCs w:val="22"/>
        </w:rPr>
        <w:t xml:space="preserve"> (PACSTAT) </w:t>
      </w:r>
      <w:r w:rsidRPr="00B70E5A">
        <w:rPr>
          <w:rFonts w:ascii="Century Gothic" w:hAnsi="Century Gothic"/>
          <w:color w:val="000000"/>
          <w:sz w:val="22"/>
          <w:szCs w:val="22"/>
        </w:rPr>
        <w:t xml:space="preserve"> </w:t>
      </w:r>
    </w:p>
    <w:p w14:paraId="1AF67A0D" w14:textId="77777777" w:rsidR="006C0B13" w:rsidRPr="00B70E5A" w:rsidRDefault="006C0B13" w:rsidP="006C0B13">
      <w:pPr>
        <w:jc w:val="both"/>
        <w:rPr>
          <w:rFonts w:ascii="Century Gothic" w:hAnsi="Century Gothic"/>
          <w:bCs/>
          <w:sz w:val="22"/>
          <w:szCs w:val="22"/>
          <w:lang w:val="en-AU"/>
        </w:rPr>
      </w:pPr>
      <w:r w:rsidRPr="007F2C4A">
        <w:rPr>
          <w:rFonts w:ascii="Century Gothic" w:hAnsi="Century Gothic"/>
          <w:b/>
          <w:sz w:val="22"/>
          <w:szCs w:val="22"/>
          <w:lang w:val="en-AU"/>
        </w:rPr>
        <w:t>Source of Funding:</w:t>
      </w:r>
      <w:r w:rsidRPr="007F2C4A">
        <w:rPr>
          <w:rFonts w:ascii="Century Gothic" w:hAnsi="Century Gothic"/>
          <w:sz w:val="22"/>
          <w:szCs w:val="22"/>
        </w:rPr>
        <w:t xml:space="preserve"> </w:t>
      </w:r>
      <w:r w:rsidRPr="007F2C4A">
        <w:rPr>
          <w:rFonts w:ascii="Century Gothic" w:hAnsi="Century Gothic"/>
          <w:bCs/>
          <w:sz w:val="22"/>
          <w:szCs w:val="22"/>
          <w:lang w:val="en-AU"/>
        </w:rPr>
        <w:t xml:space="preserve"> </w:t>
      </w:r>
      <w:r w:rsidRPr="00B70E5A">
        <w:rPr>
          <w:rFonts w:ascii="Century Gothic" w:hAnsi="Century Gothic"/>
          <w:bCs/>
          <w:sz w:val="22"/>
          <w:szCs w:val="22"/>
          <w:lang w:val="en-AU"/>
        </w:rPr>
        <w:t>P168122</w:t>
      </w:r>
    </w:p>
    <w:p w14:paraId="4A2EB9D2" w14:textId="77777777" w:rsidR="006C0B13" w:rsidRPr="005E255A" w:rsidRDefault="006C0B13" w:rsidP="006C0B13">
      <w:pPr>
        <w:jc w:val="both"/>
        <w:rPr>
          <w:rFonts w:ascii="Century Gothic" w:hAnsi="Century Gothic"/>
          <w:bCs/>
          <w:sz w:val="22"/>
          <w:szCs w:val="22"/>
          <w:lang w:val="en-AU"/>
        </w:rPr>
      </w:pPr>
      <w:r w:rsidRPr="005E255A">
        <w:rPr>
          <w:rFonts w:ascii="Century Gothic" w:hAnsi="Century Gothic"/>
          <w:b/>
          <w:sz w:val="22"/>
          <w:szCs w:val="22"/>
          <w:lang w:val="en-AU"/>
        </w:rPr>
        <w:t>Contract Name:</w:t>
      </w:r>
      <w:r w:rsidRPr="005E255A">
        <w:rPr>
          <w:rFonts w:ascii="Century Gothic" w:hAnsi="Century Gothic"/>
          <w:bCs/>
          <w:sz w:val="22"/>
          <w:szCs w:val="22"/>
          <w:lang w:val="en-AU"/>
        </w:rPr>
        <w:t xml:space="preserve"> Upgrade two existing SPC meeting rooms in Nouméa to facilitate remote training with NSOs.  Videoconferencing equipment, including furniture, video projectors, screens, and microphones.</w:t>
      </w:r>
    </w:p>
    <w:p w14:paraId="7D9B99B5" w14:textId="77777777" w:rsidR="006C0B13" w:rsidRPr="005E255A" w:rsidRDefault="006C0B13" w:rsidP="006C0B13">
      <w:pPr>
        <w:jc w:val="both"/>
        <w:rPr>
          <w:rFonts w:ascii="Century Gothic" w:hAnsi="Century Gothic"/>
          <w:bCs/>
          <w:sz w:val="22"/>
          <w:szCs w:val="22"/>
          <w:lang w:val="en-AU"/>
        </w:rPr>
      </w:pPr>
    </w:p>
    <w:p w14:paraId="2CE02618" w14:textId="7EF20A62" w:rsidR="006C0B13" w:rsidRPr="00BD50A7" w:rsidRDefault="006C0B13" w:rsidP="006C0B13">
      <w:pPr>
        <w:jc w:val="both"/>
        <w:rPr>
          <w:rFonts w:ascii="Century Gothic" w:hAnsi="Century Gothic"/>
          <w:b/>
          <w:sz w:val="22"/>
          <w:szCs w:val="22"/>
          <w:lang w:val="en-AU"/>
        </w:rPr>
      </w:pPr>
      <w:r w:rsidRPr="005E255A">
        <w:rPr>
          <w:rFonts w:ascii="Century Gothic" w:hAnsi="Century Gothic"/>
          <w:b/>
          <w:sz w:val="22"/>
          <w:szCs w:val="22"/>
          <w:lang w:val="en-AU"/>
        </w:rPr>
        <w:t>Contract Ref:</w:t>
      </w:r>
      <w:r w:rsidRPr="005E255A">
        <w:rPr>
          <w:rFonts w:ascii="Century Gothic" w:hAnsi="Century Gothic"/>
          <w:bCs/>
          <w:sz w:val="22"/>
          <w:szCs w:val="22"/>
          <w:lang w:val="en-AU"/>
        </w:rPr>
        <w:t xml:space="preserve"> FJ-SPC-144950-GO-RFQ/ SPC-RfQ2</w:t>
      </w:r>
      <w:r w:rsidR="00A839CD">
        <w:rPr>
          <w:rFonts w:ascii="Century Gothic" w:hAnsi="Century Gothic"/>
          <w:bCs/>
          <w:sz w:val="22"/>
          <w:szCs w:val="22"/>
          <w:lang w:val="en-AU"/>
        </w:rPr>
        <w:t>1/221</w:t>
      </w:r>
      <w:r w:rsidRPr="005E255A">
        <w:rPr>
          <w:rFonts w:ascii="Century Gothic" w:hAnsi="Century Gothic"/>
          <w:bCs/>
          <w:sz w:val="22"/>
          <w:szCs w:val="22"/>
          <w:lang w:val="en-AU"/>
        </w:rPr>
        <w:t xml:space="preserve"> </w:t>
      </w:r>
      <w:r>
        <w:rPr>
          <w:rFonts w:ascii="Century Gothic" w:hAnsi="Century Gothic"/>
          <w:bCs/>
          <w:sz w:val="22"/>
          <w:szCs w:val="22"/>
          <w:lang w:val="en-AU"/>
        </w:rPr>
        <w:t>“</w:t>
      </w:r>
      <w:r w:rsidRPr="00BD50A7">
        <w:rPr>
          <w:rFonts w:ascii="Century Gothic" w:hAnsi="Century Gothic"/>
          <w:b/>
          <w:sz w:val="22"/>
          <w:szCs w:val="22"/>
          <w:lang w:val="en-AU"/>
        </w:rPr>
        <w:t>Furniture for SPC’s – SDD meeting room and ICT meeting room</w:t>
      </w:r>
      <w:r>
        <w:rPr>
          <w:rFonts w:ascii="Century Gothic" w:hAnsi="Century Gothic"/>
          <w:b/>
          <w:sz w:val="22"/>
          <w:szCs w:val="22"/>
          <w:lang w:val="en-AU"/>
        </w:rPr>
        <w:t>”.</w:t>
      </w:r>
    </w:p>
    <w:p w14:paraId="5E1F2D54" w14:textId="77777777" w:rsidR="006C0B13" w:rsidRDefault="006C0B13" w:rsidP="006C0B13">
      <w:pPr>
        <w:pStyle w:val="Paragraphedeliste"/>
        <w:ind w:left="0"/>
        <w:jc w:val="both"/>
        <w:rPr>
          <w:rFonts w:ascii="Century Gothic" w:hAnsi="Century Gothic"/>
          <w:sz w:val="22"/>
          <w:szCs w:val="22"/>
          <w:lang w:val="en-GB"/>
        </w:rPr>
      </w:pPr>
    </w:p>
    <w:p w14:paraId="3BB9F911" w14:textId="2DE8FC2E" w:rsidR="00691F75" w:rsidRPr="00290DD5" w:rsidRDefault="00691F75" w:rsidP="006C0B13">
      <w:pPr>
        <w:pStyle w:val="Paragraphedeliste"/>
        <w:ind w:left="0"/>
        <w:jc w:val="both"/>
        <w:rPr>
          <w:rFonts w:ascii="Century Gothic" w:hAnsi="Century Gothic"/>
          <w:sz w:val="22"/>
          <w:szCs w:val="22"/>
          <w:lang w:val="en-GB"/>
        </w:rPr>
      </w:pPr>
      <w:r w:rsidRPr="00290DD5">
        <w:rPr>
          <w:rFonts w:ascii="Century Gothic" w:hAnsi="Century Gothic"/>
          <w:sz w:val="22"/>
          <w:szCs w:val="22"/>
          <w:lang w:val="en-GB"/>
        </w:rPr>
        <w:t>Date:</w:t>
      </w:r>
      <w:r w:rsidRPr="00290DD5">
        <w:rPr>
          <w:rFonts w:ascii="Century Gothic" w:hAnsi="Century Gothic"/>
          <w:sz w:val="22"/>
          <w:szCs w:val="22"/>
          <w:lang w:val="en-GB"/>
        </w:rPr>
        <w:tab/>
      </w:r>
      <w:r w:rsidRPr="00290DD5">
        <w:rPr>
          <w:rFonts w:ascii="Century Gothic" w:hAnsi="Century Gothic"/>
          <w:sz w:val="22"/>
          <w:szCs w:val="22"/>
          <w:lang w:val="en-GB"/>
        </w:rPr>
        <w:tab/>
      </w:r>
    </w:p>
    <w:p w14:paraId="6894D04C" w14:textId="77777777" w:rsidR="00691F75" w:rsidRPr="00290DD5" w:rsidRDefault="00691F75" w:rsidP="00691F75">
      <w:pPr>
        <w:rPr>
          <w:rFonts w:ascii="Century Gothic" w:hAnsi="Century Gothic"/>
          <w:sz w:val="22"/>
          <w:szCs w:val="22"/>
          <w:lang w:val="en-GB"/>
        </w:rPr>
      </w:pPr>
    </w:p>
    <w:p w14:paraId="256CE1F9" w14:textId="4B6A0883" w:rsidR="00245121" w:rsidRPr="00245121" w:rsidRDefault="00691F75" w:rsidP="00245121">
      <w:pPr>
        <w:jc w:val="both"/>
        <w:rPr>
          <w:rFonts w:ascii="Century Gothic" w:hAnsi="Century Gothic"/>
          <w:b/>
          <w:bCs/>
          <w:sz w:val="22"/>
          <w:szCs w:val="22"/>
          <w:lang w:val="en-AU"/>
        </w:rPr>
      </w:pPr>
      <w:r w:rsidRPr="00290DD5">
        <w:rPr>
          <w:rFonts w:ascii="Century Gothic" w:hAnsi="Century Gothic"/>
          <w:sz w:val="22"/>
          <w:szCs w:val="22"/>
          <w:lang w:val="en-GB"/>
        </w:rPr>
        <w:t>To:</w:t>
      </w:r>
      <w:r w:rsidRPr="00290DD5">
        <w:rPr>
          <w:rFonts w:ascii="Century Gothic" w:hAnsi="Century Gothic"/>
          <w:sz w:val="22"/>
          <w:szCs w:val="22"/>
          <w:lang w:val="en-GB"/>
        </w:rPr>
        <w:tab/>
      </w:r>
      <w:r w:rsidR="00245121" w:rsidRPr="00245121">
        <w:rPr>
          <w:rFonts w:ascii="Century Gothic" w:hAnsi="Century Gothic"/>
          <w:b/>
          <w:bCs/>
          <w:sz w:val="22"/>
          <w:szCs w:val="22"/>
        </w:rPr>
        <w:t>T</w:t>
      </w:r>
      <w:r w:rsidR="00245121" w:rsidRPr="00245121">
        <w:rPr>
          <w:rFonts w:ascii="Century Gothic" w:hAnsi="Century Gothic"/>
          <w:b/>
          <w:bCs/>
          <w:sz w:val="22"/>
          <w:szCs w:val="22"/>
          <w:lang w:val="en-AU"/>
        </w:rPr>
        <w:t>he Pacific Community (SPC)</w:t>
      </w:r>
    </w:p>
    <w:p w14:paraId="5D25DDB4" w14:textId="77777777" w:rsidR="00245121" w:rsidRPr="00245121" w:rsidRDefault="00245121" w:rsidP="00245121">
      <w:pPr>
        <w:ind w:firstLine="708"/>
        <w:jc w:val="both"/>
        <w:rPr>
          <w:rFonts w:ascii="Century Gothic" w:hAnsi="Century Gothic"/>
          <w:b/>
          <w:bCs/>
          <w:sz w:val="22"/>
          <w:szCs w:val="22"/>
          <w:lang w:val="fr-FR"/>
        </w:rPr>
      </w:pPr>
      <w:r w:rsidRPr="00245121">
        <w:rPr>
          <w:rFonts w:ascii="Century Gothic" w:hAnsi="Century Gothic"/>
          <w:b/>
          <w:bCs/>
          <w:sz w:val="22"/>
          <w:szCs w:val="22"/>
          <w:lang w:val="fr-FR"/>
        </w:rPr>
        <w:t>95 Promenade Roger Laroque</w:t>
      </w:r>
    </w:p>
    <w:p w14:paraId="10B730D7" w14:textId="77777777" w:rsidR="00245121" w:rsidRPr="00245121" w:rsidRDefault="00245121" w:rsidP="00245121">
      <w:pPr>
        <w:ind w:firstLine="708"/>
        <w:jc w:val="both"/>
        <w:rPr>
          <w:rFonts w:ascii="Century Gothic" w:hAnsi="Century Gothic"/>
          <w:b/>
          <w:bCs/>
          <w:sz w:val="22"/>
          <w:szCs w:val="22"/>
          <w:lang w:val="fr-FR"/>
        </w:rPr>
      </w:pPr>
      <w:r w:rsidRPr="00245121">
        <w:rPr>
          <w:rFonts w:ascii="Century Gothic" w:hAnsi="Century Gothic"/>
          <w:b/>
          <w:bCs/>
          <w:sz w:val="22"/>
          <w:szCs w:val="22"/>
          <w:lang w:val="fr-FR"/>
        </w:rPr>
        <w:t>98800 Noumea, New Caledonia</w:t>
      </w:r>
    </w:p>
    <w:p w14:paraId="5ED9518A" w14:textId="77777777" w:rsidR="00245121" w:rsidRPr="00C019D5" w:rsidRDefault="00245121" w:rsidP="00245121">
      <w:pPr>
        <w:ind w:firstLine="708"/>
        <w:jc w:val="both"/>
        <w:rPr>
          <w:rFonts w:ascii="Century Gothic" w:hAnsi="Century Gothic"/>
          <w:b/>
          <w:bCs/>
          <w:sz w:val="22"/>
          <w:szCs w:val="22"/>
          <w:lang w:val="fr-FR"/>
        </w:rPr>
      </w:pPr>
      <w:proofErr w:type="gramStart"/>
      <w:r w:rsidRPr="00C019D5">
        <w:rPr>
          <w:rFonts w:ascii="Century Gothic" w:hAnsi="Century Gothic"/>
          <w:b/>
          <w:bCs/>
          <w:sz w:val="22"/>
          <w:szCs w:val="22"/>
          <w:lang w:val="fr-FR"/>
        </w:rPr>
        <w:t>Email:</w:t>
      </w:r>
      <w:proofErr w:type="gramEnd"/>
      <w:r w:rsidRPr="00C019D5">
        <w:rPr>
          <w:rFonts w:ascii="Century Gothic" w:hAnsi="Century Gothic"/>
          <w:b/>
          <w:bCs/>
          <w:sz w:val="22"/>
          <w:szCs w:val="22"/>
          <w:lang w:val="fr-FR"/>
        </w:rPr>
        <w:t xml:space="preserve"> </w:t>
      </w:r>
      <w:hyperlink r:id="rId14" w:history="1">
        <w:r w:rsidRPr="00C019D5">
          <w:rPr>
            <w:rStyle w:val="Lienhypertexte"/>
            <w:rFonts w:ascii="Century Gothic" w:hAnsi="Century Gothic"/>
            <w:b/>
            <w:bCs/>
            <w:sz w:val="22"/>
            <w:szCs w:val="22"/>
            <w:lang w:val="fr-FR"/>
          </w:rPr>
          <w:t>procurement@spc.int</w:t>
        </w:r>
      </w:hyperlink>
    </w:p>
    <w:p w14:paraId="3007EC9F" w14:textId="521A0621" w:rsidR="00691F75" w:rsidRPr="00C019D5" w:rsidRDefault="00691F75" w:rsidP="00245121">
      <w:pPr>
        <w:jc w:val="both"/>
        <w:rPr>
          <w:rFonts w:ascii="Century Gothic" w:hAnsi="Century Gothic"/>
          <w:i/>
          <w:sz w:val="22"/>
          <w:szCs w:val="22"/>
          <w:lang w:val="fr-FR"/>
        </w:rPr>
      </w:pPr>
    </w:p>
    <w:p w14:paraId="3B0D50A6" w14:textId="77777777" w:rsidR="00691F75" w:rsidRPr="00C019D5" w:rsidRDefault="00691F75" w:rsidP="00691F75">
      <w:pPr>
        <w:rPr>
          <w:rFonts w:ascii="Century Gothic" w:hAnsi="Century Gothic"/>
          <w:sz w:val="22"/>
          <w:szCs w:val="22"/>
          <w:lang w:val="fr-FR"/>
        </w:rPr>
      </w:pPr>
    </w:p>
    <w:p w14:paraId="08DBD5B0" w14:textId="77777777" w:rsidR="00691F75" w:rsidRPr="00C019D5" w:rsidRDefault="00691F75" w:rsidP="00691F75">
      <w:pPr>
        <w:rPr>
          <w:rFonts w:ascii="Century Gothic" w:hAnsi="Century Gothic"/>
          <w:sz w:val="22"/>
          <w:szCs w:val="22"/>
          <w:lang w:val="fr-FR"/>
        </w:rPr>
      </w:pPr>
    </w:p>
    <w:p w14:paraId="74A16B32" w14:textId="77777777" w:rsidR="00691F75" w:rsidRPr="00290DD5" w:rsidRDefault="00691F75" w:rsidP="00691F75">
      <w:pPr>
        <w:rPr>
          <w:rFonts w:ascii="Century Gothic" w:hAnsi="Century Gothic"/>
          <w:sz w:val="22"/>
          <w:szCs w:val="22"/>
          <w:lang w:val="en-GB"/>
        </w:rPr>
      </w:pPr>
      <w:r w:rsidRPr="00290DD5">
        <w:rPr>
          <w:rFonts w:ascii="Century Gothic" w:hAnsi="Century Gothic"/>
          <w:sz w:val="22"/>
          <w:szCs w:val="22"/>
          <w:lang w:val="en-GB"/>
        </w:rPr>
        <w:t>We, the undersigned, confirm that we shall supply the Goods listed in Annex 1 according to the standards and specifications described in Annex 2 except for those deviations listed below:</w:t>
      </w:r>
    </w:p>
    <w:p w14:paraId="6F9A4816" w14:textId="77777777" w:rsidR="00691F75" w:rsidRPr="00290DD5" w:rsidRDefault="00691F75" w:rsidP="00691F75">
      <w:pPr>
        <w:rPr>
          <w:rFonts w:ascii="Century Gothic" w:hAnsi="Century Gothic"/>
          <w:sz w:val="22"/>
          <w:szCs w:val="22"/>
          <w:lang w:val="en-GB"/>
        </w:rPr>
      </w:pPr>
    </w:p>
    <w:p w14:paraId="0CCC55A1" w14:textId="77777777" w:rsidR="00691F75" w:rsidRPr="00290DD5" w:rsidRDefault="00691F75" w:rsidP="00691F75">
      <w:pPr>
        <w:rPr>
          <w:rFonts w:ascii="Century Gothic" w:hAnsi="Century Gothic"/>
          <w:sz w:val="22"/>
          <w:szCs w:val="22"/>
          <w:lang w:val="en-GB"/>
        </w:rPr>
      </w:pPr>
      <w:r w:rsidRPr="00290DD5">
        <w:rPr>
          <w:rFonts w:ascii="Century Gothic" w:hAnsi="Century Gothic"/>
          <w:sz w:val="22"/>
          <w:szCs w:val="22"/>
          <w:lang w:val="en-GB"/>
        </w:rPr>
        <w:tab/>
        <w:t>List all deviations of the proposed items of Goods:</w:t>
      </w:r>
    </w:p>
    <w:p w14:paraId="15FDA8AE" w14:textId="77777777" w:rsidR="00691F75" w:rsidRPr="00290DD5" w:rsidRDefault="00691F75" w:rsidP="00691F75">
      <w:pPr>
        <w:rPr>
          <w:rFonts w:ascii="Century Gothic" w:hAnsi="Century Gothic"/>
          <w:sz w:val="22"/>
          <w:szCs w:val="22"/>
          <w:lang w:val="en-GB"/>
        </w:rPr>
      </w:pPr>
    </w:p>
    <w:p w14:paraId="18345B2C" w14:textId="77777777" w:rsidR="00691F75" w:rsidRPr="00290DD5" w:rsidRDefault="00691F75" w:rsidP="00691F75">
      <w:pPr>
        <w:rPr>
          <w:rFonts w:ascii="Century Gothic" w:hAnsi="Century Gothic"/>
          <w:sz w:val="22"/>
          <w:szCs w:val="22"/>
          <w:lang w:val="en-GB"/>
        </w:rPr>
      </w:pPr>
      <w:r w:rsidRPr="00290DD5">
        <w:rPr>
          <w:rFonts w:ascii="Century Gothic" w:hAnsi="Century Gothic"/>
          <w:sz w:val="22"/>
          <w:szCs w:val="22"/>
          <w:lang w:val="en-GB"/>
        </w:rPr>
        <w:t>or</w:t>
      </w:r>
    </w:p>
    <w:p w14:paraId="2B9A74D6" w14:textId="77777777" w:rsidR="00691F75" w:rsidRPr="00290DD5" w:rsidRDefault="00691F75" w:rsidP="00691F75">
      <w:pPr>
        <w:rPr>
          <w:rFonts w:ascii="Century Gothic" w:hAnsi="Century Gothic"/>
          <w:b/>
          <w:sz w:val="22"/>
          <w:szCs w:val="22"/>
          <w:lang w:val="en-GB"/>
        </w:rPr>
      </w:pPr>
      <w:r w:rsidRPr="00290DD5">
        <w:rPr>
          <w:rFonts w:ascii="Century Gothic" w:hAnsi="Century Gothic"/>
          <w:sz w:val="22"/>
          <w:szCs w:val="22"/>
          <w:lang w:val="en-GB"/>
        </w:rPr>
        <w:tab/>
      </w:r>
      <w:r w:rsidRPr="00290DD5">
        <w:rPr>
          <w:rFonts w:ascii="Century Gothic" w:hAnsi="Century Gothic"/>
          <w:b/>
          <w:sz w:val="22"/>
          <w:szCs w:val="22"/>
          <w:lang w:val="en-GB"/>
        </w:rPr>
        <w:t>nil</w:t>
      </w:r>
    </w:p>
    <w:p w14:paraId="5F810504" w14:textId="77777777" w:rsidR="00691F75" w:rsidRPr="00290DD5" w:rsidRDefault="00691F75" w:rsidP="00691F75">
      <w:pPr>
        <w:rPr>
          <w:rFonts w:ascii="Century Gothic" w:hAnsi="Century Gothic"/>
          <w:sz w:val="22"/>
          <w:szCs w:val="22"/>
          <w:lang w:val="en-GB"/>
        </w:rPr>
      </w:pPr>
      <w:r w:rsidRPr="00290DD5">
        <w:rPr>
          <w:rFonts w:ascii="Century Gothic" w:hAnsi="Century Gothic"/>
          <w:sz w:val="22"/>
          <w:szCs w:val="22"/>
          <w:lang w:val="en-GB"/>
        </w:rPr>
        <w:tab/>
      </w:r>
    </w:p>
    <w:p w14:paraId="73AA4B08" w14:textId="77777777" w:rsidR="00691F75" w:rsidRPr="00290DD5" w:rsidRDefault="00691F75" w:rsidP="00691F75">
      <w:pPr>
        <w:rPr>
          <w:rFonts w:ascii="Century Gothic" w:hAnsi="Century Gothic"/>
          <w:sz w:val="22"/>
          <w:szCs w:val="22"/>
          <w:lang w:val="en-GB"/>
        </w:rPr>
      </w:pPr>
      <w:r w:rsidRPr="00290DD5">
        <w:rPr>
          <w:rFonts w:ascii="Century Gothic" w:hAnsi="Century Gothic"/>
          <w:sz w:val="22"/>
          <w:szCs w:val="22"/>
          <w:lang w:val="en-GB"/>
        </w:rPr>
        <w:t>We confirm that the Goods proposed in our quotation substantially satisfy the requirements specified in the specifications. The main technical responses are as listed below:</w:t>
      </w:r>
    </w:p>
    <w:p w14:paraId="670D7747" w14:textId="77777777" w:rsidR="00691F75" w:rsidRPr="00290DD5" w:rsidRDefault="00691F75" w:rsidP="00691F75">
      <w:pPr>
        <w:rPr>
          <w:rFonts w:ascii="Century Gothic" w:hAnsi="Century Gothic"/>
          <w:sz w:val="22"/>
          <w:szCs w:val="22"/>
          <w:lang w:val="en-GB"/>
        </w:rPr>
      </w:pPr>
    </w:p>
    <w:p w14:paraId="0AA5C4EC" w14:textId="77777777" w:rsidR="00691F75" w:rsidRPr="00290DD5" w:rsidRDefault="00691F75" w:rsidP="00691F75">
      <w:pPr>
        <w:ind w:firstLine="720"/>
        <w:rPr>
          <w:rFonts w:ascii="Century Gothic" w:hAnsi="Century Gothic"/>
          <w:sz w:val="22"/>
          <w:szCs w:val="22"/>
          <w:lang w:val="en-GB"/>
        </w:rPr>
      </w:pPr>
      <w:r w:rsidRPr="00290DD5">
        <w:rPr>
          <w:rFonts w:ascii="Century Gothic" w:hAnsi="Century Gothic"/>
          <w:sz w:val="22"/>
          <w:szCs w:val="22"/>
          <w:lang w:val="en-GB"/>
        </w:rPr>
        <w:t xml:space="preserve">List all the main technical characteristics of the proposed items of Goods: </w:t>
      </w:r>
    </w:p>
    <w:p w14:paraId="14805B51" w14:textId="77777777" w:rsidR="00691F75" w:rsidRPr="00290DD5" w:rsidRDefault="00691F75" w:rsidP="00691F75">
      <w:pPr>
        <w:ind w:firstLine="720"/>
        <w:rPr>
          <w:rFonts w:ascii="Century Gothic" w:hAnsi="Century Gothic"/>
          <w:sz w:val="22"/>
          <w:szCs w:val="22"/>
          <w:lang w:val="en-GB"/>
        </w:rPr>
      </w:pPr>
    </w:p>
    <w:p w14:paraId="1B3BF424" w14:textId="77777777" w:rsidR="00691F75" w:rsidRPr="00290DD5" w:rsidRDefault="00691F75" w:rsidP="00691F75">
      <w:pPr>
        <w:rPr>
          <w:rFonts w:ascii="Century Gothic" w:hAnsi="Century Gothic"/>
          <w:sz w:val="22"/>
          <w:szCs w:val="22"/>
          <w:lang w:val="en-GB"/>
        </w:rPr>
      </w:pPr>
    </w:p>
    <w:p w14:paraId="6DFDB7A3" w14:textId="77777777" w:rsidR="00691F75" w:rsidRPr="00290DD5" w:rsidRDefault="00691F75" w:rsidP="00691F75">
      <w:pPr>
        <w:rPr>
          <w:rFonts w:ascii="Century Gothic" w:hAnsi="Century Gothic"/>
          <w:sz w:val="22"/>
          <w:szCs w:val="22"/>
          <w:lang w:val="en-GB"/>
        </w:rPr>
      </w:pPr>
    </w:p>
    <w:p w14:paraId="397AC966" w14:textId="7A82EA58" w:rsidR="00691F75" w:rsidRDefault="00691F75" w:rsidP="00691F75">
      <w:pPr>
        <w:jc w:val="both"/>
        <w:rPr>
          <w:rFonts w:ascii="Century Gothic" w:hAnsi="Century Gothic"/>
          <w:sz w:val="22"/>
          <w:szCs w:val="22"/>
          <w:lang w:val="en-AU"/>
        </w:rPr>
      </w:pPr>
      <w:r w:rsidRPr="00290DD5">
        <w:rPr>
          <w:rFonts w:ascii="Century Gothic" w:hAnsi="Century Gothic"/>
          <w:sz w:val="22"/>
          <w:szCs w:val="22"/>
          <w:lang w:val="en-AU"/>
        </w:rPr>
        <w:t>Authorized Signature: ______________________________________</w:t>
      </w:r>
    </w:p>
    <w:p w14:paraId="0B651D58" w14:textId="77777777" w:rsidR="00290DD5" w:rsidRPr="00290DD5" w:rsidRDefault="00290DD5" w:rsidP="00691F75">
      <w:pPr>
        <w:jc w:val="both"/>
        <w:rPr>
          <w:rFonts w:ascii="Century Gothic" w:hAnsi="Century Gothic"/>
          <w:sz w:val="22"/>
          <w:szCs w:val="22"/>
          <w:lang w:val="en-AU"/>
        </w:rPr>
      </w:pPr>
    </w:p>
    <w:p w14:paraId="5DE4A905" w14:textId="32B17109" w:rsidR="00691F75" w:rsidRPr="00290DD5" w:rsidRDefault="00691F75" w:rsidP="00691F75">
      <w:pPr>
        <w:jc w:val="both"/>
        <w:rPr>
          <w:rFonts w:ascii="Century Gothic" w:hAnsi="Century Gothic"/>
          <w:sz w:val="22"/>
          <w:szCs w:val="22"/>
          <w:lang w:val="en-AU"/>
        </w:rPr>
      </w:pPr>
      <w:r w:rsidRPr="00290DD5">
        <w:rPr>
          <w:rFonts w:ascii="Century Gothic" w:hAnsi="Century Gothic"/>
          <w:sz w:val="22"/>
          <w:szCs w:val="22"/>
          <w:lang w:val="en-AU"/>
        </w:rPr>
        <w:t xml:space="preserve">Name and Title of </w:t>
      </w:r>
      <w:r w:rsidR="00C962F9" w:rsidRPr="00290DD5">
        <w:rPr>
          <w:rFonts w:ascii="Century Gothic" w:hAnsi="Century Gothic"/>
          <w:sz w:val="22"/>
          <w:szCs w:val="22"/>
          <w:lang w:val="en-AU"/>
        </w:rPr>
        <w:t>Signatory</w:t>
      </w:r>
      <w:r w:rsidR="00C962F9">
        <w:rPr>
          <w:rFonts w:ascii="Century Gothic" w:hAnsi="Century Gothic"/>
          <w:sz w:val="22"/>
          <w:szCs w:val="22"/>
          <w:lang w:val="en-AU"/>
        </w:rPr>
        <w:t>:</w:t>
      </w:r>
      <w:r w:rsidR="00C962F9" w:rsidRPr="00290DD5">
        <w:rPr>
          <w:rFonts w:ascii="Century Gothic" w:hAnsi="Century Gothic"/>
          <w:sz w:val="22"/>
          <w:szCs w:val="22"/>
          <w:lang w:val="en-AU"/>
        </w:rPr>
        <w:t xml:space="preserve"> _</w:t>
      </w:r>
      <w:r w:rsidRPr="00290DD5">
        <w:rPr>
          <w:rFonts w:ascii="Century Gothic" w:hAnsi="Century Gothic"/>
          <w:sz w:val="22"/>
          <w:szCs w:val="22"/>
          <w:lang w:val="en-AU"/>
        </w:rPr>
        <w:t>________________________</w:t>
      </w:r>
      <w:r w:rsidR="00290DD5">
        <w:rPr>
          <w:rFonts w:ascii="Century Gothic" w:hAnsi="Century Gothic"/>
          <w:sz w:val="22"/>
          <w:szCs w:val="22"/>
          <w:lang w:val="en-AU"/>
        </w:rPr>
        <w:t>____________</w:t>
      </w:r>
    </w:p>
    <w:p w14:paraId="283513A3" w14:textId="77777777" w:rsidR="00691F75" w:rsidRPr="00290DD5" w:rsidRDefault="00691F75" w:rsidP="00691F75">
      <w:pPr>
        <w:jc w:val="both"/>
        <w:rPr>
          <w:rFonts w:ascii="Century Gothic" w:hAnsi="Century Gothic"/>
          <w:sz w:val="22"/>
          <w:szCs w:val="22"/>
          <w:lang w:val="en-AU"/>
        </w:rPr>
      </w:pPr>
    </w:p>
    <w:p w14:paraId="173F207F" w14:textId="77777777" w:rsidR="00691F75" w:rsidRPr="00290DD5" w:rsidRDefault="00691F75" w:rsidP="00691F75">
      <w:pPr>
        <w:jc w:val="both"/>
        <w:rPr>
          <w:rFonts w:ascii="Century Gothic" w:hAnsi="Century Gothic"/>
          <w:sz w:val="22"/>
          <w:szCs w:val="22"/>
          <w:lang w:val="en-AU"/>
        </w:rPr>
      </w:pPr>
    </w:p>
    <w:p w14:paraId="6BCE582A" w14:textId="24133512" w:rsidR="00691F75" w:rsidRDefault="00691F75" w:rsidP="00691F75">
      <w:pPr>
        <w:jc w:val="both"/>
        <w:rPr>
          <w:rFonts w:ascii="Century Gothic" w:hAnsi="Century Gothic"/>
          <w:sz w:val="22"/>
          <w:szCs w:val="22"/>
          <w:lang w:val="en-AU"/>
        </w:rPr>
      </w:pPr>
      <w:r w:rsidRPr="00290DD5">
        <w:rPr>
          <w:rFonts w:ascii="Century Gothic" w:hAnsi="Century Gothic"/>
          <w:sz w:val="22"/>
          <w:szCs w:val="22"/>
          <w:lang w:val="en-AU"/>
        </w:rPr>
        <w:t>Name of Supplier: _______________________________________</w:t>
      </w:r>
    </w:p>
    <w:p w14:paraId="0FE7CA4F" w14:textId="77777777" w:rsidR="00290DD5" w:rsidRPr="00290DD5" w:rsidRDefault="00290DD5" w:rsidP="00691F75">
      <w:pPr>
        <w:jc w:val="both"/>
        <w:rPr>
          <w:rFonts w:ascii="Century Gothic" w:hAnsi="Century Gothic"/>
          <w:sz w:val="22"/>
          <w:szCs w:val="22"/>
          <w:lang w:val="en-AU"/>
        </w:rPr>
      </w:pPr>
    </w:p>
    <w:p w14:paraId="66192DA7" w14:textId="77777777" w:rsidR="00691F75" w:rsidRPr="00290DD5" w:rsidRDefault="00691F75" w:rsidP="00691F75">
      <w:pPr>
        <w:jc w:val="both"/>
        <w:rPr>
          <w:rFonts w:ascii="Century Gothic" w:hAnsi="Century Gothic"/>
          <w:sz w:val="22"/>
          <w:szCs w:val="22"/>
          <w:lang w:val="en-AU"/>
        </w:rPr>
      </w:pPr>
      <w:r w:rsidRPr="00290DD5">
        <w:rPr>
          <w:rFonts w:ascii="Century Gothic" w:hAnsi="Century Gothic"/>
          <w:sz w:val="22"/>
          <w:szCs w:val="22"/>
          <w:lang w:val="en-AU"/>
        </w:rPr>
        <w:t>Address:</w:t>
      </w:r>
      <w:r w:rsidRPr="00290DD5">
        <w:rPr>
          <w:rFonts w:ascii="Century Gothic" w:hAnsi="Century Gothic"/>
          <w:sz w:val="22"/>
          <w:szCs w:val="22"/>
          <w:lang w:val="en-AU"/>
        </w:rPr>
        <w:tab/>
        <w:t xml:space="preserve">         _______________________________________</w:t>
      </w:r>
    </w:p>
    <w:p w14:paraId="37165A11" w14:textId="6A0AC261" w:rsidR="009C5A3A" w:rsidRPr="00290DD5" w:rsidRDefault="00691F75" w:rsidP="00290DD5">
      <w:pPr>
        <w:jc w:val="both"/>
        <w:rPr>
          <w:rFonts w:ascii="Century Gothic" w:hAnsi="Century Gothic"/>
          <w:sz w:val="22"/>
          <w:szCs w:val="22"/>
          <w:lang w:val="en-AU"/>
        </w:rPr>
      </w:pPr>
      <w:r w:rsidRPr="00290DD5">
        <w:rPr>
          <w:rFonts w:ascii="Century Gothic" w:hAnsi="Century Gothic"/>
          <w:sz w:val="22"/>
          <w:szCs w:val="22"/>
          <w:lang w:val="en-AU"/>
        </w:rPr>
        <w:tab/>
      </w:r>
      <w:r w:rsidRPr="00290DD5">
        <w:rPr>
          <w:rFonts w:ascii="Century Gothic" w:hAnsi="Century Gothic"/>
          <w:sz w:val="22"/>
          <w:szCs w:val="22"/>
          <w:lang w:val="en-AU"/>
        </w:rPr>
        <w:tab/>
      </w:r>
    </w:p>
    <w:p w14:paraId="3E14C0CE" w14:textId="77777777" w:rsidR="009C5A3A" w:rsidRPr="00290DD5" w:rsidRDefault="009C5A3A" w:rsidP="00691F75">
      <w:pPr>
        <w:rPr>
          <w:rFonts w:ascii="Century Gothic" w:hAnsi="Century Gothic"/>
          <w:bCs/>
          <w:iCs/>
          <w:sz w:val="22"/>
          <w:szCs w:val="22"/>
        </w:rPr>
      </w:pPr>
    </w:p>
    <w:sectPr w:rsidR="009C5A3A" w:rsidRPr="00290DD5" w:rsidSect="00334F0A">
      <w:pgSz w:w="12240" w:h="15840"/>
      <w:pgMar w:top="1418" w:right="1041"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16054D" w14:textId="77777777" w:rsidR="002501E4" w:rsidRDefault="002501E4">
      <w:r>
        <w:separator/>
      </w:r>
    </w:p>
  </w:endnote>
  <w:endnote w:type="continuationSeparator" w:id="0">
    <w:p w14:paraId="71A6565E" w14:textId="77777777" w:rsidR="002501E4" w:rsidRDefault="00250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yriadPro-Cond">
    <w:altName w:val="Times New Roman"/>
    <w:panose1 w:val="00000000000000000000"/>
    <w:charset w:val="00"/>
    <w:family w:val="roman"/>
    <w:notTrueType/>
    <w:pitch w:val="default"/>
  </w:font>
  <w:font w:name="Times New Roman Bold">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F6A55" w14:textId="0956F30D" w:rsidR="009B3A27" w:rsidRDefault="009B3A27" w:rsidP="008436B3">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7D60D0">
      <w:rPr>
        <w:rStyle w:val="Numrodepage"/>
        <w:noProof/>
      </w:rPr>
      <w:t>1</w:t>
    </w:r>
    <w:r>
      <w:rPr>
        <w:rStyle w:val="Numrodepage"/>
      </w:rPr>
      <w:fldChar w:fldCharType="end"/>
    </w:r>
  </w:p>
  <w:p w14:paraId="259F0251" w14:textId="77777777" w:rsidR="009B3A27" w:rsidRPr="0040464B" w:rsidRDefault="009B3A27" w:rsidP="008436B3">
    <w:pPr>
      <w:pStyle w:val="Pieddepage"/>
      <w:ind w:right="360"/>
      <w:rPr>
        <w:rStyle w:val="Numrodepag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64FD0C" w14:textId="77777777" w:rsidR="002501E4" w:rsidRDefault="002501E4">
      <w:r>
        <w:separator/>
      </w:r>
    </w:p>
  </w:footnote>
  <w:footnote w:type="continuationSeparator" w:id="0">
    <w:p w14:paraId="0FF978E8" w14:textId="77777777" w:rsidR="002501E4" w:rsidRDefault="002501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B0778"/>
    <w:multiLevelType w:val="hybridMultilevel"/>
    <w:tmpl w:val="7910E7F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8AA0880"/>
    <w:multiLevelType w:val="hybridMultilevel"/>
    <w:tmpl w:val="EC7631C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8CF26CA"/>
    <w:multiLevelType w:val="singleLevel"/>
    <w:tmpl w:val="0419000F"/>
    <w:lvl w:ilvl="0">
      <w:start w:val="1"/>
      <w:numFmt w:val="decimal"/>
      <w:lvlText w:val="%1."/>
      <w:lvlJc w:val="left"/>
      <w:pPr>
        <w:tabs>
          <w:tab w:val="num" w:pos="360"/>
        </w:tabs>
        <w:ind w:left="360" w:hanging="360"/>
      </w:pPr>
      <w:rPr>
        <w:rFonts w:hint="default"/>
      </w:rPr>
    </w:lvl>
  </w:abstractNum>
  <w:abstractNum w:abstractNumId="3" w15:restartNumberingAfterBreak="0">
    <w:nsid w:val="09407E19"/>
    <w:multiLevelType w:val="multilevel"/>
    <w:tmpl w:val="C0947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522DA2"/>
    <w:multiLevelType w:val="hybridMultilevel"/>
    <w:tmpl w:val="95127B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8AB0406"/>
    <w:multiLevelType w:val="hybridMultilevel"/>
    <w:tmpl w:val="B5F04B2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E5E3D0B"/>
    <w:multiLevelType w:val="hybridMultilevel"/>
    <w:tmpl w:val="E634D5CA"/>
    <w:lvl w:ilvl="0" w:tplc="84006932">
      <w:start w:val="1"/>
      <w:numFmt w:val="lowerRoman"/>
      <w:lvlText w:val="%1."/>
      <w:lvlJc w:val="right"/>
      <w:pPr>
        <w:ind w:left="1440" w:hanging="360"/>
      </w:pPr>
    </w:lvl>
    <w:lvl w:ilvl="1" w:tplc="3D3EF476" w:tentative="1">
      <w:start w:val="1"/>
      <w:numFmt w:val="lowerLetter"/>
      <w:lvlText w:val="%2."/>
      <w:lvlJc w:val="left"/>
      <w:pPr>
        <w:ind w:left="2160" w:hanging="360"/>
      </w:pPr>
    </w:lvl>
    <w:lvl w:ilvl="2" w:tplc="0EA0835E" w:tentative="1">
      <w:start w:val="1"/>
      <w:numFmt w:val="lowerRoman"/>
      <w:lvlText w:val="%3."/>
      <w:lvlJc w:val="right"/>
      <w:pPr>
        <w:ind w:left="2880" w:hanging="180"/>
      </w:pPr>
    </w:lvl>
    <w:lvl w:ilvl="3" w:tplc="32A8E834" w:tentative="1">
      <w:start w:val="1"/>
      <w:numFmt w:val="decimal"/>
      <w:lvlText w:val="%4."/>
      <w:lvlJc w:val="left"/>
      <w:pPr>
        <w:ind w:left="3600" w:hanging="360"/>
      </w:pPr>
    </w:lvl>
    <w:lvl w:ilvl="4" w:tplc="A2F40D0A" w:tentative="1">
      <w:start w:val="1"/>
      <w:numFmt w:val="lowerLetter"/>
      <w:lvlText w:val="%5."/>
      <w:lvlJc w:val="left"/>
      <w:pPr>
        <w:ind w:left="4320" w:hanging="360"/>
      </w:pPr>
    </w:lvl>
    <w:lvl w:ilvl="5" w:tplc="A5A077FC" w:tentative="1">
      <w:start w:val="1"/>
      <w:numFmt w:val="lowerRoman"/>
      <w:lvlText w:val="%6."/>
      <w:lvlJc w:val="right"/>
      <w:pPr>
        <w:ind w:left="5040" w:hanging="180"/>
      </w:pPr>
    </w:lvl>
    <w:lvl w:ilvl="6" w:tplc="7CFEA37E" w:tentative="1">
      <w:start w:val="1"/>
      <w:numFmt w:val="decimal"/>
      <w:lvlText w:val="%7."/>
      <w:lvlJc w:val="left"/>
      <w:pPr>
        <w:ind w:left="5760" w:hanging="360"/>
      </w:pPr>
    </w:lvl>
    <w:lvl w:ilvl="7" w:tplc="977AA3DA" w:tentative="1">
      <w:start w:val="1"/>
      <w:numFmt w:val="lowerLetter"/>
      <w:lvlText w:val="%8."/>
      <w:lvlJc w:val="left"/>
      <w:pPr>
        <w:ind w:left="6480" w:hanging="360"/>
      </w:pPr>
    </w:lvl>
    <w:lvl w:ilvl="8" w:tplc="5C7EE566" w:tentative="1">
      <w:start w:val="1"/>
      <w:numFmt w:val="lowerRoman"/>
      <w:lvlText w:val="%9."/>
      <w:lvlJc w:val="right"/>
      <w:pPr>
        <w:ind w:left="7200" w:hanging="180"/>
      </w:pPr>
    </w:lvl>
  </w:abstractNum>
  <w:abstractNum w:abstractNumId="7" w15:restartNumberingAfterBreak="0">
    <w:nsid w:val="1E6A0131"/>
    <w:multiLevelType w:val="hybridMultilevel"/>
    <w:tmpl w:val="ABB839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21F72611"/>
    <w:multiLevelType w:val="hybridMultilevel"/>
    <w:tmpl w:val="4DE83CA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22A41DA3"/>
    <w:multiLevelType w:val="multilevel"/>
    <w:tmpl w:val="4B9AA8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247D50"/>
    <w:multiLevelType w:val="hybridMultilevel"/>
    <w:tmpl w:val="8E58689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53765AA"/>
    <w:multiLevelType w:val="hybridMultilevel"/>
    <w:tmpl w:val="1436DC7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2AA40C9C"/>
    <w:multiLevelType w:val="hybridMultilevel"/>
    <w:tmpl w:val="C4EC473E"/>
    <w:lvl w:ilvl="0" w:tplc="90241E3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D61F04"/>
    <w:multiLevelType w:val="hybridMultilevel"/>
    <w:tmpl w:val="946461B6"/>
    <w:lvl w:ilvl="0" w:tplc="0409001B">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2A380A"/>
    <w:multiLevelType w:val="hybridMultilevel"/>
    <w:tmpl w:val="A13C13D4"/>
    <w:lvl w:ilvl="0" w:tplc="80E66590">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5" w15:restartNumberingAfterBreak="0">
    <w:nsid w:val="33017BD1"/>
    <w:multiLevelType w:val="hybridMultilevel"/>
    <w:tmpl w:val="8550CA4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34D75C76"/>
    <w:multiLevelType w:val="hybridMultilevel"/>
    <w:tmpl w:val="5B2AC49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36213E83"/>
    <w:multiLevelType w:val="hybridMultilevel"/>
    <w:tmpl w:val="C0A04204"/>
    <w:lvl w:ilvl="0" w:tplc="0B08870E">
      <w:start w:val="1"/>
      <w:numFmt w:val="lowerRoman"/>
      <w:lvlText w:val="(%1)"/>
      <w:lvlJc w:val="left"/>
      <w:pPr>
        <w:ind w:left="1440" w:hanging="360"/>
      </w:pPr>
      <w:rPr>
        <w:rFonts w:hint="default"/>
      </w:rPr>
    </w:lvl>
    <w:lvl w:ilvl="1" w:tplc="A8AA03F8" w:tentative="1">
      <w:start w:val="1"/>
      <w:numFmt w:val="lowerLetter"/>
      <w:lvlText w:val="%2."/>
      <w:lvlJc w:val="left"/>
      <w:pPr>
        <w:ind w:left="1440" w:hanging="360"/>
      </w:pPr>
    </w:lvl>
    <w:lvl w:ilvl="2" w:tplc="82EAB706" w:tentative="1">
      <w:start w:val="1"/>
      <w:numFmt w:val="lowerRoman"/>
      <w:lvlText w:val="%3."/>
      <w:lvlJc w:val="right"/>
      <w:pPr>
        <w:ind w:left="2160" w:hanging="180"/>
      </w:pPr>
    </w:lvl>
    <w:lvl w:ilvl="3" w:tplc="E6725296" w:tentative="1">
      <w:start w:val="1"/>
      <w:numFmt w:val="decimal"/>
      <w:lvlText w:val="%4."/>
      <w:lvlJc w:val="left"/>
      <w:pPr>
        <w:ind w:left="2880" w:hanging="360"/>
      </w:pPr>
    </w:lvl>
    <w:lvl w:ilvl="4" w:tplc="97A6317E" w:tentative="1">
      <w:start w:val="1"/>
      <w:numFmt w:val="lowerLetter"/>
      <w:lvlText w:val="%5."/>
      <w:lvlJc w:val="left"/>
      <w:pPr>
        <w:ind w:left="3600" w:hanging="360"/>
      </w:pPr>
    </w:lvl>
    <w:lvl w:ilvl="5" w:tplc="1A2A02AA" w:tentative="1">
      <w:start w:val="1"/>
      <w:numFmt w:val="lowerRoman"/>
      <w:lvlText w:val="%6."/>
      <w:lvlJc w:val="right"/>
      <w:pPr>
        <w:ind w:left="4320" w:hanging="180"/>
      </w:pPr>
    </w:lvl>
    <w:lvl w:ilvl="6" w:tplc="908E3884" w:tentative="1">
      <w:start w:val="1"/>
      <w:numFmt w:val="decimal"/>
      <w:lvlText w:val="%7."/>
      <w:lvlJc w:val="left"/>
      <w:pPr>
        <w:ind w:left="5040" w:hanging="360"/>
      </w:pPr>
    </w:lvl>
    <w:lvl w:ilvl="7" w:tplc="71462CBA" w:tentative="1">
      <w:start w:val="1"/>
      <w:numFmt w:val="lowerLetter"/>
      <w:lvlText w:val="%8."/>
      <w:lvlJc w:val="left"/>
      <w:pPr>
        <w:ind w:left="5760" w:hanging="360"/>
      </w:pPr>
    </w:lvl>
    <w:lvl w:ilvl="8" w:tplc="33243942" w:tentative="1">
      <w:start w:val="1"/>
      <w:numFmt w:val="lowerRoman"/>
      <w:lvlText w:val="%9."/>
      <w:lvlJc w:val="right"/>
      <w:pPr>
        <w:ind w:left="6480" w:hanging="180"/>
      </w:pPr>
    </w:lvl>
  </w:abstractNum>
  <w:abstractNum w:abstractNumId="18" w15:restartNumberingAfterBreak="0">
    <w:nsid w:val="36DB3ACF"/>
    <w:multiLevelType w:val="hybridMultilevel"/>
    <w:tmpl w:val="D33ADFE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37113A8C"/>
    <w:multiLevelType w:val="hybridMultilevel"/>
    <w:tmpl w:val="946461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3825DA"/>
    <w:multiLevelType w:val="hybridMultilevel"/>
    <w:tmpl w:val="7BB41A0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3B266464"/>
    <w:multiLevelType w:val="hybridMultilevel"/>
    <w:tmpl w:val="46ACB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B630407"/>
    <w:multiLevelType w:val="hybridMultilevel"/>
    <w:tmpl w:val="3A1491EE"/>
    <w:lvl w:ilvl="0" w:tplc="35B0085A">
      <w:start w:val="1"/>
      <w:numFmt w:val="lowerLetter"/>
      <w:lvlText w:val="%1)"/>
      <w:lvlJc w:val="left"/>
      <w:pPr>
        <w:ind w:left="720" w:hanging="360"/>
      </w:pPr>
    </w:lvl>
    <w:lvl w:ilvl="1" w:tplc="CB8675E4" w:tentative="1">
      <w:start w:val="1"/>
      <w:numFmt w:val="lowerLetter"/>
      <w:lvlText w:val="%2."/>
      <w:lvlJc w:val="left"/>
      <w:pPr>
        <w:ind w:left="1440" w:hanging="360"/>
      </w:pPr>
    </w:lvl>
    <w:lvl w:ilvl="2" w:tplc="13A61422" w:tentative="1">
      <w:start w:val="1"/>
      <w:numFmt w:val="lowerRoman"/>
      <w:lvlText w:val="%3."/>
      <w:lvlJc w:val="right"/>
      <w:pPr>
        <w:ind w:left="2160" w:hanging="180"/>
      </w:pPr>
    </w:lvl>
    <w:lvl w:ilvl="3" w:tplc="9B744FF4" w:tentative="1">
      <w:start w:val="1"/>
      <w:numFmt w:val="decimal"/>
      <w:lvlText w:val="%4."/>
      <w:lvlJc w:val="left"/>
      <w:pPr>
        <w:ind w:left="2880" w:hanging="360"/>
      </w:pPr>
    </w:lvl>
    <w:lvl w:ilvl="4" w:tplc="BF9A055A" w:tentative="1">
      <w:start w:val="1"/>
      <w:numFmt w:val="lowerLetter"/>
      <w:lvlText w:val="%5."/>
      <w:lvlJc w:val="left"/>
      <w:pPr>
        <w:ind w:left="3600" w:hanging="360"/>
      </w:pPr>
    </w:lvl>
    <w:lvl w:ilvl="5" w:tplc="AC2A55F0" w:tentative="1">
      <w:start w:val="1"/>
      <w:numFmt w:val="lowerRoman"/>
      <w:lvlText w:val="%6."/>
      <w:lvlJc w:val="right"/>
      <w:pPr>
        <w:ind w:left="4320" w:hanging="180"/>
      </w:pPr>
    </w:lvl>
    <w:lvl w:ilvl="6" w:tplc="53846CD2" w:tentative="1">
      <w:start w:val="1"/>
      <w:numFmt w:val="decimal"/>
      <w:lvlText w:val="%7."/>
      <w:lvlJc w:val="left"/>
      <w:pPr>
        <w:ind w:left="5040" w:hanging="360"/>
      </w:pPr>
    </w:lvl>
    <w:lvl w:ilvl="7" w:tplc="29FCED2A" w:tentative="1">
      <w:start w:val="1"/>
      <w:numFmt w:val="lowerLetter"/>
      <w:lvlText w:val="%8."/>
      <w:lvlJc w:val="left"/>
      <w:pPr>
        <w:ind w:left="5760" w:hanging="360"/>
      </w:pPr>
    </w:lvl>
    <w:lvl w:ilvl="8" w:tplc="FECEB74C" w:tentative="1">
      <w:start w:val="1"/>
      <w:numFmt w:val="lowerRoman"/>
      <w:lvlText w:val="%9."/>
      <w:lvlJc w:val="right"/>
      <w:pPr>
        <w:ind w:left="6480" w:hanging="180"/>
      </w:pPr>
    </w:lvl>
  </w:abstractNum>
  <w:abstractNum w:abstractNumId="23" w15:restartNumberingAfterBreak="0">
    <w:nsid w:val="3EED55AC"/>
    <w:multiLevelType w:val="singleLevel"/>
    <w:tmpl w:val="30D4A14C"/>
    <w:lvl w:ilvl="0">
      <w:start w:val="1"/>
      <w:numFmt w:val="lowerRoman"/>
      <w:lvlText w:val="(%1)"/>
      <w:lvlJc w:val="left"/>
      <w:pPr>
        <w:tabs>
          <w:tab w:val="num" w:pos="1440"/>
        </w:tabs>
        <w:ind w:left="1440" w:hanging="720"/>
      </w:pPr>
      <w:rPr>
        <w:rFonts w:hint="default"/>
      </w:rPr>
    </w:lvl>
  </w:abstractNum>
  <w:abstractNum w:abstractNumId="24" w15:restartNumberingAfterBreak="0">
    <w:nsid w:val="410A65FF"/>
    <w:multiLevelType w:val="hybridMultilevel"/>
    <w:tmpl w:val="8B525AE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23066F8"/>
    <w:multiLevelType w:val="hybridMultilevel"/>
    <w:tmpl w:val="08E6C300"/>
    <w:lvl w:ilvl="0" w:tplc="6630CDB8">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15:restartNumberingAfterBreak="0">
    <w:nsid w:val="44472943"/>
    <w:multiLevelType w:val="hybridMultilevel"/>
    <w:tmpl w:val="37AE734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7" w15:restartNumberingAfterBreak="0">
    <w:nsid w:val="4575653C"/>
    <w:multiLevelType w:val="hybridMultilevel"/>
    <w:tmpl w:val="13EC9A10"/>
    <w:lvl w:ilvl="0" w:tplc="D56E825A">
      <w:start w:val="1"/>
      <w:numFmt w:val="decimal"/>
      <w:lvlText w:val="%1."/>
      <w:lvlJc w:val="left"/>
      <w:pPr>
        <w:ind w:left="720" w:hanging="360"/>
      </w:pPr>
      <w:rPr>
        <w:rFonts w:hint="default"/>
        <w:i w:val="0"/>
        <w:color w:val="auto"/>
      </w:rPr>
    </w:lvl>
    <w:lvl w:ilvl="1" w:tplc="ADB0A6C0">
      <w:start w:val="1"/>
      <w:numFmt w:val="bullet"/>
      <w:lvlText w:val=""/>
      <w:lvlJc w:val="left"/>
      <w:pPr>
        <w:tabs>
          <w:tab w:val="num" w:pos="1440"/>
        </w:tabs>
        <w:ind w:left="1440" w:hanging="360"/>
      </w:pPr>
      <w:rPr>
        <w:rFonts w:ascii="Symbol" w:hAnsi="Symbol" w:hint="default"/>
        <w:color w:val="auto"/>
      </w:rPr>
    </w:lvl>
    <w:lvl w:ilvl="2" w:tplc="8F06645E">
      <w:start w:val="1"/>
      <w:numFmt w:val="lowerRoman"/>
      <w:lvlText w:val="%3."/>
      <w:lvlJc w:val="right"/>
      <w:pPr>
        <w:tabs>
          <w:tab w:val="num" w:pos="2160"/>
        </w:tabs>
        <w:ind w:left="2160" w:hanging="180"/>
      </w:pPr>
    </w:lvl>
    <w:lvl w:ilvl="3" w:tplc="EBE8A3DC">
      <w:start w:val="1"/>
      <w:numFmt w:val="lowerRoman"/>
      <w:lvlText w:val="%4)"/>
      <w:lvlJc w:val="left"/>
      <w:pPr>
        <w:ind w:left="3240" w:hanging="720"/>
      </w:pPr>
      <w:rPr>
        <w:rFonts w:hint="default"/>
      </w:rPr>
    </w:lvl>
    <w:lvl w:ilvl="4" w:tplc="D054A284" w:tentative="1">
      <w:start w:val="1"/>
      <w:numFmt w:val="lowerLetter"/>
      <w:lvlText w:val="%5."/>
      <w:lvlJc w:val="left"/>
      <w:pPr>
        <w:tabs>
          <w:tab w:val="num" w:pos="3600"/>
        </w:tabs>
        <w:ind w:left="3600" w:hanging="360"/>
      </w:pPr>
    </w:lvl>
    <w:lvl w:ilvl="5" w:tplc="245E89C0" w:tentative="1">
      <w:start w:val="1"/>
      <w:numFmt w:val="lowerRoman"/>
      <w:lvlText w:val="%6."/>
      <w:lvlJc w:val="right"/>
      <w:pPr>
        <w:tabs>
          <w:tab w:val="num" w:pos="4320"/>
        </w:tabs>
        <w:ind w:left="4320" w:hanging="180"/>
      </w:pPr>
    </w:lvl>
    <w:lvl w:ilvl="6" w:tplc="2CCAA368" w:tentative="1">
      <w:start w:val="1"/>
      <w:numFmt w:val="decimal"/>
      <w:lvlText w:val="%7."/>
      <w:lvlJc w:val="left"/>
      <w:pPr>
        <w:tabs>
          <w:tab w:val="num" w:pos="5040"/>
        </w:tabs>
        <w:ind w:left="5040" w:hanging="360"/>
      </w:pPr>
    </w:lvl>
    <w:lvl w:ilvl="7" w:tplc="6494DDCC" w:tentative="1">
      <w:start w:val="1"/>
      <w:numFmt w:val="lowerLetter"/>
      <w:lvlText w:val="%8."/>
      <w:lvlJc w:val="left"/>
      <w:pPr>
        <w:tabs>
          <w:tab w:val="num" w:pos="5760"/>
        </w:tabs>
        <w:ind w:left="5760" w:hanging="360"/>
      </w:pPr>
    </w:lvl>
    <w:lvl w:ilvl="8" w:tplc="592EA290" w:tentative="1">
      <w:start w:val="1"/>
      <w:numFmt w:val="lowerRoman"/>
      <w:lvlText w:val="%9."/>
      <w:lvlJc w:val="right"/>
      <w:pPr>
        <w:tabs>
          <w:tab w:val="num" w:pos="6480"/>
        </w:tabs>
        <w:ind w:left="6480" w:hanging="180"/>
      </w:pPr>
    </w:lvl>
  </w:abstractNum>
  <w:abstractNum w:abstractNumId="28" w15:restartNumberingAfterBreak="0">
    <w:nsid w:val="49976099"/>
    <w:multiLevelType w:val="hybridMultilevel"/>
    <w:tmpl w:val="48D21D3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4C802222"/>
    <w:multiLevelType w:val="hybridMultilevel"/>
    <w:tmpl w:val="C31809C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4E653CC9"/>
    <w:multiLevelType w:val="hybridMultilevel"/>
    <w:tmpl w:val="783C2D9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1" w15:restartNumberingAfterBreak="0">
    <w:nsid w:val="5006453E"/>
    <w:multiLevelType w:val="hybridMultilevel"/>
    <w:tmpl w:val="FA042BB4"/>
    <w:lvl w:ilvl="0" w:tplc="0C090001">
      <w:start w:val="1"/>
      <w:numFmt w:val="bullet"/>
      <w:lvlText w:val=""/>
      <w:lvlJc w:val="left"/>
      <w:pPr>
        <w:ind w:left="1440" w:hanging="360"/>
      </w:pPr>
      <w:rPr>
        <w:rFonts w:ascii="Symbol" w:hAnsi="Symbol" w:hint="default"/>
      </w:rPr>
    </w:lvl>
    <w:lvl w:ilvl="1" w:tplc="49887362">
      <w:start w:val="10"/>
      <w:numFmt w:val="bullet"/>
      <w:lvlText w:val="-"/>
      <w:lvlJc w:val="left"/>
      <w:pPr>
        <w:ind w:left="2160" w:hanging="360"/>
      </w:pPr>
      <w:rPr>
        <w:rFonts w:ascii="Times New Roman" w:eastAsia="Times New Roman" w:hAnsi="Times New Roman" w:cs="Times New Roman" w:hint="default"/>
      </w:rPr>
    </w:lvl>
    <w:lvl w:ilvl="2" w:tplc="283E45BE">
      <w:start w:val="5"/>
      <w:numFmt w:val="bullet"/>
      <w:lvlText w:val=""/>
      <w:lvlJc w:val="left"/>
      <w:pPr>
        <w:ind w:left="3060" w:hanging="360"/>
      </w:pPr>
      <w:rPr>
        <w:rFonts w:ascii="Symbol" w:eastAsia="Times New Roman" w:hAnsi="Symbol" w:cs="Times New Roman" w:hint="default"/>
      </w:rPr>
    </w:lvl>
    <w:lvl w:ilvl="3" w:tplc="52760044">
      <w:start w:val="1"/>
      <w:numFmt w:val="decimal"/>
      <w:lvlText w:val="%4."/>
      <w:lvlJc w:val="left"/>
      <w:pPr>
        <w:ind w:left="3600" w:hanging="360"/>
      </w:pPr>
    </w:lvl>
    <w:lvl w:ilvl="4" w:tplc="7BACE038">
      <w:start w:val="1"/>
      <w:numFmt w:val="lowerLetter"/>
      <w:lvlText w:val="%5."/>
      <w:lvlJc w:val="left"/>
      <w:pPr>
        <w:ind w:left="4320" w:hanging="360"/>
      </w:pPr>
    </w:lvl>
    <w:lvl w:ilvl="5" w:tplc="543A9AA6">
      <w:start w:val="1"/>
      <w:numFmt w:val="lowerRoman"/>
      <w:lvlText w:val="%6."/>
      <w:lvlJc w:val="right"/>
      <w:pPr>
        <w:ind w:left="5040" w:hanging="180"/>
      </w:pPr>
    </w:lvl>
    <w:lvl w:ilvl="6" w:tplc="5798BB72" w:tentative="1">
      <w:start w:val="1"/>
      <w:numFmt w:val="decimal"/>
      <w:lvlText w:val="%7."/>
      <w:lvlJc w:val="left"/>
      <w:pPr>
        <w:ind w:left="5760" w:hanging="360"/>
      </w:pPr>
    </w:lvl>
    <w:lvl w:ilvl="7" w:tplc="9B1CE672" w:tentative="1">
      <w:start w:val="1"/>
      <w:numFmt w:val="lowerLetter"/>
      <w:lvlText w:val="%8."/>
      <w:lvlJc w:val="left"/>
      <w:pPr>
        <w:ind w:left="6480" w:hanging="360"/>
      </w:pPr>
    </w:lvl>
    <w:lvl w:ilvl="8" w:tplc="37262B8A" w:tentative="1">
      <w:start w:val="1"/>
      <w:numFmt w:val="lowerRoman"/>
      <w:lvlText w:val="%9."/>
      <w:lvlJc w:val="right"/>
      <w:pPr>
        <w:ind w:left="7200" w:hanging="180"/>
      </w:pPr>
    </w:lvl>
  </w:abstractNum>
  <w:abstractNum w:abstractNumId="32" w15:restartNumberingAfterBreak="0">
    <w:nsid w:val="563156ED"/>
    <w:multiLevelType w:val="singleLevel"/>
    <w:tmpl w:val="04190017"/>
    <w:lvl w:ilvl="0">
      <w:start w:val="1"/>
      <w:numFmt w:val="lowerLetter"/>
      <w:lvlText w:val="%1)"/>
      <w:lvlJc w:val="left"/>
      <w:pPr>
        <w:tabs>
          <w:tab w:val="num" w:pos="360"/>
        </w:tabs>
        <w:ind w:left="360" w:hanging="360"/>
      </w:pPr>
      <w:rPr>
        <w:rFonts w:hint="default"/>
      </w:rPr>
    </w:lvl>
  </w:abstractNum>
  <w:abstractNum w:abstractNumId="33" w15:restartNumberingAfterBreak="0">
    <w:nsid w:val="58561F1A"/>
    <w:multiLevelType w:val="hybridMultilevel"/>
    <w:tmpl w:val="81E4A3F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5AB46401"/>
    <w:multiLevelType w:val="hybridMultilevel"/>
    <w:tmpl w:val="6B9EEE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5AE2544E"/>
    <w:multiLevelType w:val="multilevel"/>
    <w:tmpl w:val="0E0645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D566C48"/>
    <w:multiLevelType w:val="hybridMultilevel"/>
    <w:tmpl w:val="598E1C86"/>
    <w:lvl w:ilvl="0" w:tplc="F55EC176">
      <w:start w:val="1"/>
      <w:numFmt w:val="decimal"/>
      <w:lvlText w:val="%1."/>
      <w:lvlJc w:val="left"/>
      <w:pPr>
        <w:ind w:left="1068" w:hanging="70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FF57B7A"/>
    <w:multiLevelType w:val="multilevel"/>
    <w:tmpl w:val="5C56C950"/>
    <w:lvl w:ilvl="0">
      <w:start w:val="1"/>
      <w:numFmt w:val="lowerLetter"/>
      <w:lvlText w:val="(%1)"/>
      <w:lvlJc w:val="left"/>
      <w:pPr>
        <w:tabs>
          <w:tab w:val="num" w:pos="822"/>
        </w:tabs>
        <w:ind w:left="822" w:hanging="390"/>
      </w:pPr>
      <w:rPr>
        <w:rFonts w:hint="default"/>
      </w:rPr>
    </w:lvl>
    <w:lvl w:ilvl="1">
      <w:start w:val="1"/>
      <w:numFmt w:val="decimal"/>
      <w:lvlText w:val="%15.%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8" w15:restartNumberingAfterBreak="0">
    <w:nsid w:val="60A43381"/>
    <w:multiLevelType w:val="hybridMultilevel"/>
    <w:tmpl w:val="018A8524"/>
    <w:lvl w:ilvl="0" w:tplc="2E5A7FB8">
      <w:start w:val="10"/>
      <w:numFmt w:val="decimal"/>
      <w:lvlText w:val="%1."/>
      <w:lvlJc w:val="left"/>
      <w:pPr>
        <w:tabs>
          <w:tab w:val="num" w:pos="720"/>
        </w:tabs>
        <w:ind w:left="720" w:hanging="360"/>
      </w:pPr>
      <w:rPr>
        <w:rFonts w:hint="default"/>
      </w:rPr>
    </w:lvl>
    <w:lvl w:ilvl="1" w:tplc="56D20A30">
      <w:start w:val="1"/>
      <w:numFmt w:val="decimal"/>
      <w:lvlText w:val="%2."/>
      <w:lvlJc w:val="left"/>
      <w:pPr>
        <w:tabs>
          <w:tab w:val="num" w:pos="1440"/>
        </w:tabs>
        <w:ind w:left="1440" w:hanging="360"/>
      </w:pPr>
      <w:rPr>
        <w:rFonts w:hint="default"/>
      </w:rPr>
    </w:lvl>
    <w:lvl w:ilvl="2" w:tplc="1902B046" w:tentative="1">
      <w:start w:val="1"/>
      <w:numFmt w:val="lowerRoman"/>
      <w:lvlText w:val="%3."/>
      <w:lvlJc w:val="right"/>
      <w:pPr>
        <w:tabs>
          <w:tab w:val="num" w:pos="2160"/>
        </w:tabs>
        <w:ind w:left="2160" w:hanging="180"/>
      </w:pPr>
    </w:lvl>
    <w:lvl w:ilvl="3" w:tplc="00E82A2C" w:tentative="1">
      <w:start w:val="1"/>
      <w:numFmt w:val="decimal"/>
      <w:lvlText w:val="%4."/>
      <w:lvlJc w:val="left"/>
      <w:pPr>
        <w:tabs>
          <w:tab w:val="num" w:pos="2880"/>
        </w:tabs>
        <w:ind w:left="2880" w:hanging="360"/>
      </w:pPr>
    </w:lvl>
    <w:lvl w:ilvl="4" w:tplc="4EBE41BA" w:tentative="1">
      <w:start w:val="1"/>
      <w:numFmt w:val="lowerLetter"/>
      <w:lvlText w:val="%5."/>
      <w:lvlJc w:val="left"/>
      <w:pPr>
        <w:tabs>
          <w:tab w:val="num" w:pos="3600"/>
        </w:tabs>
        <w:ind w:left="3600" w:hanging="360"/>
      </w:pPr>
    </w:lvl>
    <w:lvl w:ilvl="5" w:tplc="FA8E9D5E" w:tentative="1">
      <w:start w:val="1"/>
      <w:numFmt w:val="lowerRoman"/>
      <w:lvlText w:val="%6."/>
      <w:lvlJc w:val="right"/>
      <w:pPr>
        <w:tabs>
          <w:tab w:val="num" w:pos="4320"/>
        </w:tabs>
        <w:ind w:left="4320" w:hanging="180"/>
      </w:pPr>
    </w:lvl>
    <w:lvl w:ilvl="6" w:tplc="9BD25E92" w:tentative="1">
      <w:start w:val="1"/>
      <w:numFmt w:val="decimal"/>
      <w:lvlText w:val="%7."/>
      <w:lvlJc w:val="left"/>
      <w:pPr>
        <w:tabs>
          <w:tab w:val="num" w:pos="5040"/>
        </w:tabs>
        <w:ind w:left="5040" w:hanging="360"/>
      </w:pPr>
    </w:lvl>
    <w:lvl w:ilvl="7" w:tplc="8AB26B5E" w:tentative="1">
      <w:start w:val="1"/>
      <w:numFmt w:val="lowerLetter"/>
      <w:lvlText w:val="%8."/>
      <w:lvlJc w:val="left"/>
      <w:pPr>
        <w:tabs>
          <w:tab w:val="num" w:pos="5760"/>
        </w:tabs>
        <w:ind w:left="5760" w:hanging="360"/>
      </w:pPr>
    </w:lvl>
    <w:lvl w:ilvl="8" w:tplc="593838E0" w:tentative="1">
      <w:start w:val="1"/>
      <w:numFmt w:val="lowerRoman"/>
      <w:lvlText w:val="%9."/>
      <w:lvlJc w:val="right"/>
      <w:pPr>
        <w:tabs>
          <w:tab w:val="num" w:pos="6480"/>
        </w:tabs>
        <w:ind w:left="6480" w:hanging="180"/>
      </w:pPr>
    </w:lvl>
  </w:abstractNum>
  <w:abstractNum w:abstractNumId="39" w15:restartNumberingAfterBreak="0">
    <w:nsid w:val="64333A31"/>
    <w:multiLevelType w:val="hybridMultilevel"/>
    <w:tmpl w:val="7156950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0" w15:restartNumberingAfterBreak="0">
    <w:nsid w:val="66A92B25"/>
    <w:multiLevelType w:val="multilevel"/>
    <w:tmpl w:val="E39442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7880978"/>
    <w:multiLevelType w:val="hybridMultilevel"/>
    <w:tmpl w:val="E758D0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2" w15:restartNumberingAfterBreak="0">
    <w:nsid w:val="689613A6"/>
    <w:multiLevelType w:val="hybridMultilevel"/>
    <w:tmpl w:val="D86C52F6"/>
    <w:lvl w:ilvl="0" w:tplc="0409000F">
      <w:start w:val="1"/>
      <w:numFmt w:val="lowerRoman"/>
      <w:lvlText w:val="%1."/>
      <w:lvlJc w:val="right"/>
      <w:pPr>
        <w:ind w:left="1800" w:hanging="360"/>
      </w:pPr>
    </w:lvl>
    <w:lvl w:ilvl="1" w:tplc="456EF41C"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49A4A29A"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15:restartNumberingAfterBreak="0">
    <w:nsid w:val="721B406B"/>
    <w:multiLevelType w:val="hybridMultilevel"/>
    <w:tmpl w:val="7E12F728"/>
    <w:lvl w:ilvl="0" w:tplc="F55EC176">
      <w:start w:val="1"/>
      <w:numFmt w:val="decimal"/>
      <w:lvlText w:val="%1."/>
      <w:lvlJc w:val="left"/>
      <w:pPr>
        <w:ind w:left="1068" w:hanging="70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331613D"/>
    <w:multiLevelType w:val="singleLevel"/>
    <w:tmpl w:val="0419000F"/>
    <w:lvl w:ilvl="0">
      <w:start w:val="1"/>
      <w:numFmt w:val="decimal"/>
      <w:lvlText w:val="%1."/>
      <w:lvlJc w:val="left"/>
      <w:pPr>
        <w:tabs>
          <w:tab w:val="num" w:pos="360"/>
        </w:tabs>
        <w:ind w:left="360" w:hanging="360"/>
      </w:pPr>
      <w:rPr>
        <w:rFonts w:hint="default"/>
      </w:rPr>
    </w:lvl>
  </w:abstractNum>
  <w:abstractNum w:abstractNumId="45" w15:restartNumberingAfterBreak="0">
    <w:nsid w:val="77710D1C"/>
    <w:multiLevelType w:val="hybridMultilevel"/>
    <w:tmpl w:val="86226E10"/>
    <w:lvl w:ilvl="0" w:tplc="EE9EAE26">
      <w:start w:val="1"/>
      <w:numFmt w:val="decimal"/>
      <w:lvlText w:val="%1)"/>
      <w:lvlJc w:val="left"/>
      <w:pPr>
        <w:ind w:left="720" w:hanging="360"/>
      </w:pPr>
      <w:rPr>
        <w:b w:val="0"/>
        <w:bCs/>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F495954"/>
    <w:multiLevelType w:val="hybridMultilevel"/>
    <w:tmpl w:val="76D0954E"/>
    <w:lvl w:ilvl="0" w:tplc="E476047A">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FE077CD"/>
    <w:multiLevelType w:val="hybridMultilevel"/>
    <w:tmpl w:val="763432F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7"/>
  </w:num>
  <w:num w:numId="2">
    <w:abstractNumId w:val="2"/>
  </w:num>
  <w:num w:numId="3">
    <w:abstractNumId w:val="32"/>
  </w:num>
  <w:num w:numId="4">
    <w:abstractNumId w:val="23"/>
  </w:num>
  <w:num w:numId="5">
    <w:abstractNumId w:val="38"/>
  </w:num>
  <w:num w:numId="6">
    <w:abstractNumId w:val="37"/>
  </w:num>
  <w:num w:numId="7">
    <w:abstractNumId w:val="31"/>
  </w:num>
  <w:num w:numId="8">
    <w:abstractNumId w:val="22"/>
  </w:num>
  <w:num w:numId="9">
    <w:abstractNumId w:val="42"/>
  </w:num>
  <w:num w:numId="10">
    <w:abstractNumId w:val="46"/>
  </w:num>
  <w:num w:numId="11">
    <w:abstractNumId w:val="6"/>
  </w:num>
  <w:num w:numId="12">
    <w:abstractNumId w:val="25"/>
  </w:num>
  <w:num w:numId="13">
    <w:abstractNumId w:val="17"/>
  </w:num>
  <w:num w:numId="14">
    <w:abstractNumId w:val="19"/>
  </w:num>
  <w:num w:numId="15">
    <w:abstractNumId w:val="13"/>
  </w:num>
  <w:num w:numId="16">
    <w:abstractNumId w:val="36"/>
  </w:num>
  <w:num w:numId="17">
    <w:abstractNumId w:val="43"/>
  </w:num>
  <w:num w:numId="18">
    <w:abstractNumId w:val="45"/>
  </w:num>
  <w:num w:numId="19">
    <w:abstractNumId w:val="24"/>
  </w:num>
  <w:num w:numId="20">
    <w:abstractNumId w:val="3"/>
  </w:num>
  <w:num w:numId="21">
    <w:abstractNumId w:val="1"/>
  </w:num>
  <w:num w:numId="22">
    <w:abstractNumId w:val="9"/>
  </w:num>
  <w:num w:numId="23">
    <w:abstractNumId w:val="35"/>
  </w:num>
  <w:num w:numId="24">
    <w:abstractNumId w:val="40"/>
  </w:num>
  <w:num w:numId="25">
    <w:abstractNumId w:val="10"/>
  </w:num>
  <w:num w:numId="26">
    <w:abstractNumId w:val="20"/>
  </w:num>
  <w:num w:numId="27">
    <w:abstractNumId w:val="7"/>
  </w:num>
  <w:num w:numId="28">
    <w:abstractNumId w:val="11"/>
  </w:num>
  <w:num w:numId="29">
    <w:abstractNumId w:val="34"/>
  </w:num>
  <w:num w:numId="30">
    <w:abstractNumId w:val="41"/>
  </w:num>
  <w:num w:numId="31">
    <w:abstractNumId w:val="0"/>
  </w:num>
  <w:num w:numId="32">
    <w:abstractNumId w:val="8"/>
  </w:num>
  <w:num w:numId="33">
    <w:abstractNumId w:val="18"/>
  </w:num>
  <w:num w:numId="34">
    <w:abstractNumId w:val="47"/>
  </w:num>
  <w:num w:numId="35">
    <w:abstractNumId w:val="16"/>
  </w:num>
  <w:num w:numId="36">
    <w:abstractNumId w:val="28"/>
  </w:num>
  <w:num w:numId="37">
    <w:abstractNumId w:val="26"/>
  </w:num>
  <w:num w:numId="38">
    <w:abstractNumId w:val="39"/>
  </w:num>
  <w:num w:numId="39">
    <w:abstractNumId w:val="30"/>
  </w:num>
  <w:num w:numId="40">
    <w:abstractNumId w:val="15"/>
  </w:num>
  <w:num w:numId="41">
    <w:abstractNumId w:val="44"/>
  </w:num>
  <w:num w:numId="42">
    <w:abstractNumId w:val="5"/>
  </w:num>
  <w:num w:numId="43">
    <w:abstractNumId w:val="12"/>
  </w:num>
  <w:num w:numId="44">
    <w:abstractNumId w:val="21"/>
  </w:num>
  <w:num w:numId="45">
    <w:abstractNumId w:val="4"/>
  </w:num>
  <w:num w:numId="46">
    <w:abstractNumId w:val="14"/>
  </w:num>
  <w:num w:numId="47">
    <w:abstractNumId w:val="33"/>
  </w:num>
  <w:num w:numId="4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5EC6"/>
    <w:rsid w:val="00005BBF"/>
    <w:rsid w:val="000109F4"/>
    <w:rsid w:val="000152D1"/>
    <w:rsid w:val="00017D39"/>
    <w:rsid w:val="000444D8"/>
    <w:rsid w:val="00064016"/>
    <w:rsid w:val="00066BD3"/>
    <w:rsid w:val="00070FDC"/>
    <w:rsid w:val="000775D2"/>
    <w:rsid w:val="00081158"/>
    <w:rsid w:val="000B054C"/>
    <w:rsid w:val="000C7309"/>
    <w:rsid w:val="000D43B1"/>
    <w:rsid w:val="000D64F8"/>
    <w:rsid w:val="000D6F3F"/>
    <w:rsid w:val="00104185"/>
    <w:rsid w:val="00104ED5"/>
    <w:rsid w:val="00117576"/>
    <w:rsid w:val="001451E4"/>
    <w:rsid w:val="00153D41"/>
    <w:rsid w:val="00163C99"/>
    <w:rsid w:val="00184D05"/>
    <w:rsid w:val="00191501"/>
    <w:rsid w:val="001A0FF3"/>
    <w:rsid w:val="001B5B0F"/>
    <w:rsid w:val="001C33B7"/>
    <w:rsid w:val="001C3D5D"/>
    <w:rsid w:val="001D2CB7"/>
    <w:rsid w:val="001F1C68"/>
    <w:rsid w:val="001F2058"/>
    <w:rsid w:val="00202A7F"/>
    <w:rsid w:val="002031AB"/>
    <w:rsid w:val="00223B16"/>
    <w:rsid w:val="00225668"/>
    <w:rsid w:val="00235400"/>
    <w:rsid w:val="00236D41"/>
    <w:rsid w:val="00245121"/>
    <w:rsid w:val="002501E4"/>
    <w:rsid w:val="00260FEA"/>
    <w:rsid w:val="002769C5"/>
    <w:rsid w:val="00290DD5"/>
    <w:rsid w:val="002A1D94"/>
    <w:rsid w:val="002A6AC5"/>
    <w:rsid w:val="002D5F5F"/>
    <w:rsid w:val="002E20E1"/>
    <w:rsid w:val="002F4E5A"/>
    <w:rsid w:val="00307D65"/>
    <w:rsid w:val="00317DF9"/>
    <w:rsid w:val="00322DDE"/>
    <w:rsid w:val="00334F0A"/>
    <w:rsid w:val="00354F65"/>
    <w:rsid w:val="003555C2"/>
    <w:rsid w:val="0037029F"/>
    <w:rsid w:val="00382CFF"/>
    <w:rsid w:val="0038758C"/>
    <w:rsid w:val="00393E3A"/>
    <w:rsid w:val="003A64E7"/>
    <w:rsid w:val="003B39FA"/>
    <w:rsid w:val="003B69EA"/>
    <w:rsid w:val="003B6E4B"/>
    <w:rsid w:val="003C53A3"/>
    <w:rsid w:val="003D777E"/>
    <w:rsid w:val="003E3B3B"/>
    <w:rsid w:val="003F64B4"/>
    <w:rsid w:val="00405567"/>
    <w:rsid w:val="0040798D"/>
    <w:rsid w:val="00432FD0"/>
    <w:rsid w:val="00443452"/>
    <w:rsid w:val="004508A3"/>
    <w:rsid w:val="00456D32"/>
    <w:rsid w:val="00484D7D"/>
    <w:rsid w:val="004B09CA"/>
    <w:rsid w:val="004B7AAF"/>
    <w:rsid w:val="004C3EBA"/>
    <w:rsid w:val="004D3CF9"/>
    <w:rsid w:val="004F29C6"/>
    <w:rsid w:val="004F561C"/>
    <w:rsid w:val="00525EA7"/>
    <w:rsid w:val="00526684"/>
    <w:rsid w:val="005301AE"/>
    <w:rsid w:val="00537D56"/>
    <w:rsid w:val="00564B1D"/>
    <w:rsid w:val="005A74B4"/>
    <w:rsid w:val="005B7AD4"/>
    <w:rsid w:val="005C2379"/>
    <w:rsid w:val="005C32FF"/>
    <w:rsid w:val="005D1D5B"/>
    <w:rsid w:val="005D47F9"/>
    <w:rsid w:val="005E1A8D"/>
    <w:rsid w:val="005E255A"/>
    <w:rsid w:val="005E473A"/>
    <w:rsid w:val="005F3711"/>
    <w:rsid w:val="005F5F72"/>
    <w:rsid w:val="00610437"/>
    <w:rsid w:val="00610741"/>
    <w:rsid w:val="00621434"/>
    <w:rsid w:val="00622FC8"/>
    <w:rsid w:val="006264A1"/>
    <w:rsid w:val="00631F05"/>
    <w:rsid w:val="00656263"/>
    <w:rsid w:val="0067556E"/>
    <w:rsid w:val="00691F75"/>
    <w:rsid w:val="00695E5D"/>
    <w:rsid w:val="006A6C0B"/>
    <w:rsid w:val="006B16BB"/>
    <w:rsid w:val="006B1BA2"/>
    <w:rsid w:val="006B7204"/>
    <w:rsid w:val="006C0B13"/>
    <w:rsid w:val="007008F8"/>
    <w:rsid w:val="0071657A"/>
    <w:rsid w:val="00722BD7"/>
    <w:rsid w:val="0072398A"/>
    <w:rsid w:val="00724200"/>
    <w:rsid w:val="00730FEF"/>
    <w:rsid w:val="00732AC4"/>
    <w:rsid w:val="00754023"/>
    <w:rsid w:val="007618FF"/>
    <w:rsid w:val="00762D22"/>
    <w:rsid w:val="007642A7"/>
    <w:rsid w:val="007922F1"/>
    <w:rsid w:val="007942B9"/>
    <w:rsid w:val="007A006D"/>
    <w:rsid w:val="007A6A6F"/>
    <w:rsid w:val="007D60D0"/>
    <w:rsid w:val="007E0C02"/>
    <w:rsid w:val="007F0CA8"/>
    <w:rsid w:val="007F2908"/>
    <w:rsid w:val="007F2C4A"/>
    <w:rsid w:val="007F325D"/>
    <w:rsid w:val="00802EE5"/>
    <w:rsid w:val="00813407"/>
    <w:rsid w:val="00821927"/>
    <w:rsid w:val="008219D9"/>
    <w:rsid w:val="00824D57"/>
    <w:rsid w:val="008436B3"/>
    <w:rsid w:val="00843AF7"/>
    <w:rsid w:val="00845547"/>
    <w:rsid w:val="008477FC"/>
    <w:rsid w:val="00850E78"/>
    <w:rsid w:val="0085162C"/>
    <w:rsid w:val="008668B2"/>
    <w:rsid w:val="00867FDC"/>
    <w:rsid w:val="008731FD"/>
    <w:rsid w:val="0087545B"/>
    <w:rsid w:val="00884394"/>
    <w:rsid w:val="008A1C89"/>
    <w:rsid w:val="008C3B15"/>
    <w:rsid w:val="008E5820"/>
    <w:rsid w:val="00904183"/>
    <w:rsid w:val="00913ACA"/>
    <w:rsid w:val="009177DB"/>
    <w:rsid w:val="00921578"/>
    <w:rsid w:val="00924A20"/>
    <w:rsid w:val="00943249"/>
    <w:rsid w:val="00993EFF"/>
    <w:rsid w:val="009A2258"/>
    <w:rsid w:val="009A7B47"/>
    <w:rsid w:val="009B3A27"/>
    <w:rsid w:val="009C2C41"/>
    <w:rsid w:val="009C346D"/>
    <w:rsid w:val="009C5A3A"/>
    <w:rsid w:val="009D02FE"/>
    <w:rsid w:val="009D7F01"/>
    <w:rsid w:val="009E6034"/>
    <w:rsid w:val="009F072B"/>
    <w:rsid w:val="00A1125A"/>
    <w:rsid w:val="00A1610A"/>
    <w:rsid w:val="00A360CC"/>
    <w:rsid w:val="00A51497"/>
    <w:rsid w:val="00A543D8"/>
    <w:rsid w:val="00A571B6"/>
    <w:rsid w:val="00A60313"/>
    <w:rsid w:val="00A67C95"/>
    <w:rsid w:val="00A77A44"/>
    <w:rsid w:val="00A839CD"/>
    <w:rsid w:val="00A879DA"/>
    <w:rsid w:val="00A97B78"/>
    <w:rsid w:val="00AA17F0"/>
    <w:rsid w:val="00AB55F8"/>
    <w:rsid w:val="00AC01E4"/>
    <w:rsid w:val="00AC0393"/>
    <w:rsid w:val="00AC509C"/>
    <w:rsid w:val="00AC7B8F"/>
    <w:rsid w:val="00AF616D"/>
    <w:rsid w:val="00B129F7"/>
    <w:rsid w:val="00B23F93"/>
    <w:rsid w:val="00B66CA1"/>
    <w:rsid w:val="00B70E5A"/>
    <w:rsid w:val="00BA5570"/>
    <w:rsid w:val="00BB022C"/>
    <w:rsid w:val="00BB5B61"/>
    <w:rsid w:val="00BB6070"/>
    <w:rsid w:val="00BC664F"/>
    <w:rsid w:val="00BD17AD"/>
    <w:rsid w:val="00BD50A7"/>
    <w:rsid w:val="00BF028A"/>
    <w:rsid w:val="00BF461B"/>
    <w:rsid w:val="00C017DE"/>
    <w:rsid w:val="00C019D5"/>
    <w:rsid w:val="00C04B0F"/>
    <w:rsid w:val="00C06C25"/>
    <w:rsid w:val="00C36545"/>
    <w:rsid w:val="00C7065B"/>
    <w:rsid w:val="00C83A75"/>
    <w:rsid w:val="00C93551"/>
    <w:rsid w:val="00C93A5F"/>
    <w:rsid w:val="00C94558"/>
    <w:rsid w:val="00C962F9"/>
    <w:rsid w:val="00CA4CB9"/>
    <w:rsid w:val="00CC78B0"/>
    <w:rsid w:val="00CE71F6"/>
    <w:rsid w:val="00CF0C84"/>
    <w:rsid w:val="00D03AA4"/>
    <w:rsid w:val="00D07BDF"/>
    <w:rsid w:val="00D168E2"/>
    <w:rsid w:val="00D25682"/>
    <w:rsid w:val="00D7436C"/>
    <w:rsid w:val="00D95EC6"/>
    <w:rsid w:val="00DA0644"/>
    <w:rsid w:val="00DB3E19"/>
    <w:rsid w:val="00DB47B3"/>
    <w:rsid w:val="00DB71C2"/>
    <w:rsid w:val="00DC1E71"/>
    <w:rsid w:val="00DC4B15"/>
    <w:rsid w:val="00DC7CA7"/>
    <w:rsid w:val="00DF3709"/>
    <w:rsid w:val="00E00F00"/>
    <w:rsid w:val="00E209F7"/>
    <w:rsid w:val="00E20FC6"/>
    <w:rsid w:val="00E217DC"/>
    <w:rsid w:val="00E315EE"/>
    <w:rsid w:val="00E50097"/>
    <w:rsid w:val="00E53698"/>
    <w:rsid w:val="00E623CA"/>
    <w:rsid w:val="00E63EAA"/>
    <w:rsid w:val="00E80380"/>
    <w:rsid w:val="00E805CB"/>
    <w:rsid w:val="00E83352"/>
    <w:rsid w:val="00E84CF2"/>
    <w:rsid w:val="00E852E1"/>
    <w:rsid w:val="00EA39DE"/>
    <w:rsid w:val="00EA44A1"/>
    <w:rsid w:val="00EB39A2"/>
    <w:rsid w:val="00EC73D4"/>
    <w:rsid w:val="00EE087A"/>
    <w:rsid w:val="00EE22AB"/>
    <w:rsid w:val="00EE5081"/>
    <w:rsid w:val="00F21D76"/>
    <w:rsid w:val="00F23794"/>
    <w:rsid w:val="00F318F9"/>
    <w:rsid w:val="00F31C11"/>
    <w:rsid w:val="00F53797"/>
    <w:rsid w:val="00F66CC6"/>
    <w:rsid w:val="00F86379"/>
    <w:rsid w:val="00F94559"/>
    <w:rsid w:val="00FA337C"/>
    <w:rsid w:val="00FA66F2"/>
    <w:rsid w:val="00FC0DAB"/>
    <w:rsid w:val="00FC14C6"/>
    <w:rsid w:val="00FD717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DF996"/>
  <w15:docId w15:val="{330DD0A6-6CBC-4C13-8FC3-A19A27C6A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0B13"/>
    <w:pPr>
      <w:spacing w:after="0" w:line="240" w:lineRule="auto"/>
    </w:pPr>
    <w:rPr>
      <w:rFonts w:ascii="Times New Roman" w:eastAsia="Times New Roman" w:hAnsi="Times New Roman" w:cs="Times New Roman"/>
      <w:sz w:val="24"/>
      <w:szCs w:val="24"/>
      <w:lang w:val="en-US"/>
    </w:rPr>
  </w:style>
  <w:style w:type="paragraph" w:styleId="Titre1">
    <w:name w:val="heading 1"/>
    <w:basedOn w:val="Normal"/>
    <w:next w:val="Normal"/>
    <w:link w:val="Titre1Car"/>
    <w:uiPriority w:val="9"/>
    <w:qFormat/>
    <w:rsid w:val="0044345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qFormat/>
    <w:rsid w:val="00D95EC6"/>
    <w:pPr>
      <w:keepNext/>
      <w:jc w:val="both"/>
      <w:outlineLvl w:val="1"/>
    </w:pPr>
    <w:rPr>
      <w:b/>
      <w:smallCaps/>
      <w:lang w:val="x-none" w:eastAsia="x-none"/>
    </w:rPr>
  </w:style>
  <w:style w:type="paragraph" w:styleId="Titre3">
    <w:name w:val="heading 3"/>
    <w:basedOn w:val="Normal"/>
    <w:next w:val="Normal"/>
    <w:link w:val="Titre3Car"/>
    <w:qFormat/>
    <w:rsid w:val="00D95EC6"/>
    <w:pPr>
      <w:keepNext/>
      <w:ind w:left="1080"/>
      <w:outlineLvl w:val="2"/>
    </w:pPr>
    <w:rPr>
      <w:u w:val="single"/>
      <w:lang w:val="x-none" w:eastAsia="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D95EC6"/>
    <w:rPr>
      <w:rFonts w:ascii="Times New Roman" w:eastAsia="Times New Roman" w:hAnsi="Times New Roman" w:cs="Times New Roman"/>
      <w:b/>
      <w:smallCaps/>
      <w:sz w:val="24"/>
      <w:szCs w:val="24"/>
      <w:lang w:val="x-none" w:eastAsia="x-none"/>
    </w:rPr>
  </w:style>
  <w:style w:type="character" w:customStyle="1" w:styleId="Titre3Car">
    <w:name w:val="Titre 3 Car"/>
    <w:basedOn w:val="Policepardfaut"/>
    <w:link w:val="Titre3"/>
    <w:rsid w:val="00D95EC6"/>
    <w:rPr>
      <w:rFonts w:ascii="Times New Roman" w:eastAsia="Times New Roman" w:hAnsi="Times New Roman" w:cs="Times New Roman"/>
      <w:sz w:val="24"/>
      <w:szCs w:val="24"/>
      <w:u w:val="single"/>
      <w:lang w:val="x-none" w:eastAsia="x-none"/>
    </w:rPr>
  </w:style>
  <w:style w:type="paragraph" w:customStyle="1" w:styleId="ChapterNumber">
    <w:name w:val="ChapterNumber"/>
    <w:basedOn w:val="Normal"/>
    <w:next w:val="Normal"/>
    <w:rsid w:val="00D95EC6"/>
    <w:pPr>
      <w:spacing w:after="360"/>
    </w:pPr>
  </w:style>
  <w:style w:type="paragraph" w:styleId="Corpsdetexte">
    <w:name w:val="Body Text"/>
    <w:basedOn w:val="Normal"/>
    <w:link w:val="CorpsdetexteCar"/>
    <w:rsid w:val="00D95EC6"/>
    <w:pPr>
      <w:tabs>
        <w:tab w:val="center" w:pos="4680"/>
      </w:tabs>
      <w:spacing w:line="275" w:lineRule="atLeast"/>
      <w:jc w:val="center"/>
    </w:pPr>
    <w:rPr>
      <w:b/>
      <w:lang w:val="x-none" w:eastAsia="x-none"/>
    </w:rPr>
  </w:style>
  <w:style w:type="character" w:customStyle="1" w:styleId="CorpsdetexteCar">
    <w:name w:val="Corps de texte Car"/>
    <w:basedOn w:val="Policepardfaut"/>
    <w:link w:val="Corpsdetexte"/>
    <w:rsid w:val="00D95EC6"/>
    <w:rPr>
      <w:rFonts w:ascii="Times New Roman" w:eastAsia="Times New Roman" w:hAnsi="Times New Roman" w:cs="Times New Roman"/>
      <w:b/>
      <w:sz w:val="24"/>
      <w:szCs w:val="24"/>
      <w:lang w:val="x-none" w:eastAsia="x-none"/>
    </w:rPr>
  </w:style>
  <w:style w:type="paragraph" w:styleId="Retraitcorpsdetexte2">
    <w:name w:val="Body Text Indent 2"/>
    <w:basedOn w:val="Normal"/>
    <w:link w:val="Retraitcorpsdetexte2Car"/>
    <w:rsid w:val="00D95EC6"/>
    <w:pPr>
      <w:ind w:left="1440" w:hanging="720"/>
    </w:pPr>
    <w:rPr>
      <w:lang w:val="x-none" w:eastAsia="x-none"/>
    </w:rPr>
  </w:style>
  <w:style w:type="character" w:customStyle="1" w:styleId="Retraitcorpsdetexte2Car">
    <w:name w:val="Retrait corps de texte 2 Car"/>
    <w:basedOn w:val="Policepardfaut"/>
    <w:link w:val="Retraitcorpsdetexte2"/>
    <w:rsid w:val="00D95EC6"/>
    <w:rPr>
      <w:rFonts w:ascii="Times New Roman" w:eastAsia="Times New Roman" w:hAnsi="Times New Roman" w:cs="Times New Roman"/>
      <w:sz w:val="24"/>
      <w:szCs w:val="24"/>
      <w:lang w:val="x-none" w:eastAsia="x-none"/>
    </w:rPr>
  </w:style>
  <w:style w:type="paragraph" w:styleId="Corpsdetexte2">
    <w:name w:val="Body Text 2"/>
    <w:basedOn w:val="Normal"/>
    <w:link w:val="Corpsdetexte2Car"/>
    <w:rsid w:val="00D95EC6"/>
    <w:pPr>
      <w:jc w:val="both"/>
    </w:pPr>
    <w:rPr>
      <w:lang w:val="x-none" w:eastAsia="x-none"/>
    </w:rPr>
  </w:style>
  <w:style w:type="character" w:customStyle="1" w:styleId="Corpsdetexte2Car">
    <w:name w:val="Corps de texte 2 Car"/>
    <w:basedOn w:val="Policepardfaut"/>
    <w:link w:val="Corpsdetexte2"/>
    <w:rsid w:val="00D95EC6"/>
    <w:rPr>
      <w:rFonts w:ascii="Times New Roman" w:eastAsia="Times New Roman" w:hAnsi="Times New Roman" w:cs="Times New Roman"/>
      <w:sz w:val="24"/>
      <w:szCs w:val="24"/>
      <w:lang w:val="x-none" w:eastAsia="x-none"/>
    </w:rPr>
  </w:style>
  <w:style w:type="paragraph" w:styleId="En-tte">
    <w:name w:val="header"/>
    <w:basedOn w:val="Normal"/>
    <w:link w:val="En-tteCar"/>
    <w:uiPriority w:val="99"/>
    <w:rsid w:val="00D95EC6"/>
    <w:pPr>
      <w:tabs>
        <w:tab w:val="center" w:pos="4320"/>
        <w:tab w:val="right" w:pos="8640"/>
      </w:tabs>
    </w:pPr>
  </w:style>
  <w:style w:type="character" w:customStyle="1" w:styleId="En-tteCar">
    <w:name w:val="En-tête Car"/>
    <w:basedOn w:val="Policepardfaut"/>
    <w:link w:val="En-tte"/>
    <w:uiPriority w:val="99"/>
    <w:rsid w:val="00D95EC6"/>
    <w:rPr>
      <w:rFonts w:ascii="Times New Roman" w:eastAsia="Times New Roman" w:hAnsi="Times New Roman" w:cs="Times New Roman"/>
      <w:sz w:val="24"/>
      <w:szCs w:val="24"/>
      <w:lang w:val="en-US"/>
    </w:rPr>
  </w:style>
  <w:style w:type="character" w:styleId="Numrodepage">
    <w:name w:val="page number"/>
    <w:basedOn w:val="Policepardfaut"/>
    <w:rsid w:val="00D95EC6"/>
  </w:style>
  <w:style w:type="paragraph" w:styleId="Pieddepage">
    <w:name w:val="footer"/>
    <w:basedOn w:val="Normal"/>
    <w:link w:val="PieddepageCar"/>
    <w:rsid w:val="00D95EC6"/>
    <w:pPr>
      <w:tabs>
        <w:tab w:val="center" w:pos="4320"/>
        <w:tab w:val="right" w:pos="8640"/>
      </w:tabs>
    </w:pPr>
    <w:rPr>
      <w:lang w:val="x-none" w:eastAsia="x-none"/>
    </w:rPr>
  </w:style>
  <w:style w:type="character" w:customStyle="1" w:styleId="PieddepageCar">
    <w:name w:val="Pied de page Car"/>
    <w:basedOn w:val="Policepardfaut"/>
    <w:link w:val="Pieddepage"/>
    <w:rsid w:val="00D95EC6"/>
    <w:rPr>
      <w:rFonts w:ascii="Times New Roman" w:eastAsia="Times New Roman" w:hAnsi="Times New Roman" w:cs="Times New Roman"/>
      <w:sz w:val="24"/>
      <w:szCs w:val="24"/>
      <w:lang w:val="x-none" w:eastAsia="x-none"/>
    </w:rPr>
  </w:style>
  <w:style w:type="paragraph" w:customStyle="1" w:styleId="ListeParagraf">
    <w:name w:val="Liste Paragraf"/>
    <w:basedOn w:val="Normal"/>
    <w:uiPriority w:val="34"/>
    <w:qFormat/>
    <w:rsid w:val="00D95EC6"/>
    <w:pPr>
      <w:ind w:left="720"/>
      <w:contextualSpacing/>
    </w:pPr>
  </w:style>
  <w:style w:type="paragraph" w:customStyle="1" w:styleId="Sub-ClauseText">
    <w:name w:val="Sub-Clause Text"/>
    <w:basedOn w:val="Normal"/>
    <w:rsid w:val="00D95EC6"/>
    <w:pPr>
      <w:spacing w:before="120" w:after="120"/>
      <w:jc w:val="both"/>
    </w:pPr>
    <w:rPr>
      <w:spacing w:val="-4"/>
      <w:szCs w:val="20"/>
    </w:rPr>
  </w:style>
  <w:style w:type="paragraph" w:styleId="Paragraphedeliste">
    <w:name w:val="List Paragraph"/>
    <w:aliases w:val="Citation List,본문(내용),List Paragraph (numbered (a)),List Paragraph1,본 문 (내 용 )"/>
    <w:basedOn w:val="Normal"/>
    <w:link w:val="ParagraphedelisteCar"/>
    <w:uiPriority w:val="34"/>
    <w:qFormat/>
    <w:rsid w:val="005D1D5B"/>
    <w:pPr>
      <w:ind w:left="720"/>
      <w:contextualSpacing/>
    </w:pPr>
  </w:style>
  <w:style w:type="character" w:styleId="Lienhypertexte">
    <w:name w:val="Hyperlink"/>
    <w:basedOn w:val="Policepardfaut"/>
    <w:uiPriority w:val="99"/>
    <w:unhideWhenUsed/>
    <w:rsid w:val="005D1D5B"/>
    <w:rPr>
      <w:color w:val="0563C1" w:themeColor="hyperlink"/>
      <w:u w:val="single"/>
    </w:rPr>
  </w:style>
  <w:style w:type="character" w:customStyle="1" w:styleId="Titre1Car">
    <w:name w:val="Titre 1 Car"/>
    <w:basedOn w:val="Policepardfaut"/>
    <w:link w:val="Titre1"/>
    <w:rsid w:val="00443452"/>
    <w:rPr>
      <w:rFonts w:asciiTheme="majorHAnsi" w:eastAsiaTheme="majorEastAsia" w:hAnsiTheme="majorHAnsi" w:cstheme="majorBidi"/>
      <w:color w:val="2E74B5" w:themeColor="accent1" w:themeShade="BF"/>
      <w:sz w:val="32"/>
      <w:szCs w:val="32"/>
      <w:lang w:val="en-US"/>
    </w:rPr>
  </w:style>
  <w:style w:type="character" w:customStyle="1" w:styleId="fontstyle01">
    <w:name w:val="fontstyle01"/>
    <w:basedOn w:val="Policepardfaut"/>
    <w:rsid w:val="009A7B47"/>
    <w:rPr>
      <w:rFonts w:ascii="MyriadPro-Cond" w:hAnsi="MyriadPro-Cond" w:hint="default"/>
      <w:b w:val="0"/>
      <w:bCs w:val="0"/>
      <w:i w:val="0"/>
      <w:iCs w:val="0"/>
      <w:color w:val="242021"/>
      <w:sz w:val="18"/>
      <w:szCs w:val="18"/>
    </w:rPr>
  </w:style>
  <w:style w:type="character" w:customStyle="1" w:styleId="ParagraphedelisteCar">
    <w:name w:val="Paragraphe de liste Car"/>
    <w:aliases w:val="Citation List Car,본문(내용) Car,List Paragraph (numbered (a)) Car,List Paragraph1 Car,본 문 (내 용 ) Car"/>
    <w:link w:val="Paragraphedeliste"/>
    <w:uiPriority w:val="34"/>
    <w:locked/>
    <w:rsid w:val="003B6E4B"/>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3B6E4B"/>
    <w:pPr>
      <w:spacing w:before="100" w:beforeAutospacing="1" w:after="100" w:afterAutospacing="1"/>
    </w:pPr>
    <w:rPr>
      <w:lang w:val="en-AU" w:eastAsia="en-AU"/>
    </w:rPr>
  </w:style>
  <w:style w:type="table" w:customStyle="1" w:styleId="TableGrid1">
    <w:name w:val="Table Grid1"/>
    <w:basedOn w:val="TableauNormal"/>
    <w:next w:val="Grilledutableau"/>
    <w:uiPriority w:val="39"/>
    <w:rsid w:val="003B6E4B"/>
    <w:pPr>
      <w:spacing w:after="0" w:line="240" w:lineRule="auto"/>
    </w:pPr>
    <w:rPr>
      <w:rFonts w:ascii="Calibri" w:eastAsia="Calibri" w:hAnsi="Calibri" w:cs="Times New Roman"/>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dutableau">
    <w:name w:val="Table Grid"/>
    <w:basedOn w:val="TableauNormal"/>
    <w:uiPriority w:val="59"/>
    <w:rsid w:val="003B6E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traitcorpsdetexte">
    <w:name w:val="Body Text Indent"/>
    <w:basedOn w:val="Normal"/>
    <w:link w:val="RetraitcorpsdetexteCar"/>
    <w:uiPriority w:val="99"/>
    <w:semiHidden/>
    <w:unhideWhenUsed/>
    <w:rsid w:val="00235400"/>
    <w:pPr>
      <w:spacing w:after="120"/>
      <w:ind w:left="283"/>
    </w:pPr>
  </w:style>
  <w:style w:type="character" w:customStyle="1" w:styleId="RetraitcorpsdetexteCar">
    <w:name w:val="Retrait corps de texte Car"/>
    <w:basedOn w:val="Policepardfaut"/>
    <w:link w:val="Retraitcorpsdetexte"/>
    <w:uiPriority w:val="99"/>
    <w:semiHidden/>
    <w:rsid w:val="00235400"/>
    <w:rPr>
      <w:rFonts w:ascii="Times New Roman" w:eastAsia="Times New Roman" w:hAnsi="Times New Roman" w:cs="Times New Roman"/>
      <w:sz w:val="24"/>
      <w:szCs w:val="24"/>
      <w:lang w:val="en-US"/>
    </w:rPr>
  </w:style>
  <w:style w:type="paragraph" w:customStyle="1" w:styleId="SectionXHeading">
    <w:name w:val="Section X Heading"/>
    <w:basedOn w:val="Normal"/>
    <w:rsid w:val="00235400"/>
    <w:pPr>
      <w:spacing w:before="240" w:after="240"/>
      <w:jc w:val="center"/>
    </w:pPr>
    <w:rPr>
      <w:rFonts w:ascii="Times New Roman Bold" w:eastAsia="SimSun" w:hAnsi="Times New Roman Bold"/>
      <w:b/>
      <w:sz w:val="36"/>
    </w:rPr>
  </w:style>
  <w:style w:type="paragraph" w:styleId="TitreTR">
    <w:name w:val="toa heading"/>
    <w:basedOn w:val="Normal"/>
    <w:next w:val="Normal"/>
    <w:rsid w:val="00235400"/>
    <w:pPr>
      <w:tabs>
        <w:tab w:val="left" w:pos="9000"/>
        <w:tab w:val="right" w:pos="9360"/>
      </w:tabs>
      <w:suppressAutoHyphens/>
      <w:jc w:val="both"/>
    </w:pPr>
    <w:rPr>
      <w:rFonts w:eastAsia="SimSun"/>
    </w:rPr>
  </w:style>
  <w:style w:type="character" w:styleId="Marquedecommentaire">
    <w:name w:val="annotation reference"/>
    <w:basedOn w:val="Policepardfaut"/>
    <w:uiPriority w:val="99"/>
    <w:semiHidden/>
    <w:unhideWhenUsed/>
    <w:rsid w:val="007922F1"/>
    <w:rPr>
      <w:sz w:val="16"/>
      <w:szCs w:val="16"/>
    </w:rPr>
  </w:style>
  <w:style w:type="paragraph" w:styleId="Commentaire">
    <w:name w:val="annotation text"/>
    <w:basedOn w:val="Normal"/>
    <w:link w:val="CommentaireCar"/>
    <w:uiPriority w:val="99"/>
    <w:unhideWhenUsed/>
    <w:rsid w:val="007922F1"/>
    <w:rPr>
      <w:sz w:val="20"/>
      <w:szCs w:val="20"/>
    </w:rPr>
  </w:style>
  <w:style w:type="character" w:customStyle="1" w:styleId="CommentaireCar">
    <w:name w:val="Commentaire Car"/>
    <w:basedOn w:val="Policepardfaut"/>
    <w:link w:val="Commentaire"/>
    <w:uiPriority w:val="99"/>
    <w:rsid w:val="007922F1"/>
    <w:rPr>
      <w:rFonts w:ascii="Times New Roman" w:eastAsia="Times New Roman" w:hAnsi="Times New Roman" w:cs="Times New Roman"/>
      <w:sz w:val="20"/>
      <w:szCs w:val="20"/>
      <w:lang w:val="en-US"/>
    </w:rPr>
  </w:style>
  <w:style w:type="paragraph" w:styleId="Objetducommentaire">
    <w:name w:val="annotation subject"/>
    <w:basedOn w:val="Commentaire"/>
    <w:next w:val="Commentaire"/>
    <w:link w:val="ObjetducommentaireCar"/>
    <w:uiPriority w:val="99"/>
    <w:semiHidden/>
    <w:unhideWhenUsed/>
    <w:rsid w:val="007922F1"/>
    <w:rPr>
      <w:b/>
      <w:bCs/>
    </w:rPr>
  </w:style>
  <w:style w:type="character" w:customStyle="1" w:styleId="ObjetducommentaireCar">
    <w:name w:val="Objet du commentaire Car"/>
    <w:basedOn w:val="CommentaireCar"/>
    <w:link w:val="Objetducommentaire"/>
    <w:uiPriority w:val="99"/>
    <w:semiHidden/>
    <w:rsid w:val="007922F1"/>
    <w:rPr>
      <w:rFonts w:ascii="Times New Roman" w:eastAsia="Times New Roman" w:hAnsi="Times New Roman" w:cs="Times New Roman"/>
      <w:b/>
      <w:bCs/>
      <w:sz w:val="20"/>
      <w:szCs w:val="20"/>
      <w:lang w:val="en-US"/>
    </w:rPr>
  </w:style>
  <w:style w:type="paragraph" w:styleId="Textedebulles">
    <w:name w:val="Balloon Text"/>
    <w:basedOn w:val="Normal"/>
    <w:link w:val="TextedebullesCar"/>
    <w:uiPriority w:val="99"/>
    <w:semiHidden/>
    <w:unhideWhenUsed/>
    <w:rsid w:val="007922F1"/>
    <w:rPr>
      <w:rFonts w:ascii="Segoe UI" w:hAnsi="Segoe UI" w:cs="Segoe UI"/>
      <w:sz w:val="18"/>
      <w:szCs w:val="18"/>
    </w:rPr>
  </w:style>
  <w:style w:type="character" w:customStyle="1" w:styleId="TextedebullesCar">
    <w:name w:val="Texte de bulles Car"/>
    <w:basedOn w:val="Policepardfaut"/>
    <w:link w:val="Textedebulles"/>
    <w:uiPriority w:val="99"/>
    <w:semiHidden/>
    <w:rsid w:val="007922F1"/>
    <w:rPr>
      <w:rFonts w:ascii="Segoe UI" w:eastAsia="Times New Roman" w:hAnsi="Segoe UI" w:cs="Segoe UI"/>
      <w:sz w:val="18"/>
      <w:szCs w:val="18"/>
      <w:lang w:val="en-US"/>
    </w:rPr>
  </w:style>
  <w:style w:type="character" w:styleId="Mentionnonrsolue">
    <w:name w:val="Unresolved Mention"/>
    <w:basedOn w:val="Policepardfaut"/>
    <w:uiPriority w:val="99"/>
    <w:semiHidden/>
    <w:unhideWhenUsed/>
    <w:rsid w:val="007F2C4A"/>
    <w:rPr>
      <w:color w:val="605E5C"/>
      <w:shd w:val="clear" w:color="auto" w:fill="E1DFDD"/>
    </w:rPr>
  </w:style>
  <w:style w:type="paragraph" w:styleId="Rvision">
    <w:name w:val="Revision"/>
    <w:hidden/>
    <w:uiPriority w:val="99"/>
    <w:semiHidden/>
    <w:rsid w:val="00E805CB"/>
    <w:pPr>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628611">
      <w:bodyDiv w:val="1"/>
      <w:marLeft w:val="0"/>
      <w:marRight w:val="0"/>
      <w:marTop w:val="0"/>
      <w:marBottom w:val="0"/>
      <w:divBdr>
        <w:top w:val="none" w:sz="0" w:space="0" w:color="auto"/>
        <w:left w:val="none" w:sz="0" w:space="0" w:color="auto"/>
        <w:bottom w:val="none" w:sz="0" w:space="0" w:color="auto"/>
        <w:right w:val="none" w:sz="0" w:space="0" w:color="auto"/>
      </w:divBdr>
    </w:div>
    <w:div w:id="325981915">
      <w:bodyDiv w:val="1"/>
      <w:marLeft w:val="0"/>
      <w:marRight w:val="0"/>
      <w:marTop w:val="0"/>
      <w:marBottom w:val="0"/>
      <w:divBdr>
        <w:top w:val="none" w:sz="0" w:space="0" w:color="auto"/>
        <w:left w:val="none" w:sz="0" w:space="0" w:color="auto"/>
        <w:bottom w:val="none" w:sz="0" w:space="0" w:color="auto"/>
        <w:right w:val="none" w:sz="0" w:space="0" w:color="auto"/>
      </w:divBdr>
    </w:div>
    <w:div w:id="591427512">
      <w:bodyDiv w:val="1"/>
      <w:marLeft w:val="0"/>
      <w:marRight w:val="0"/>
      <w:marTop w:val="0"/>
      <w:marBottom w:val="0"/>
      <w:divBdr>
        <w:top w:val="none" w:sz="0" w:space="0" w:color="auto"/>
        <w:left w:val="none" w:sz="0" w:space="0" w:color="auto"/>
        <w:bottom w:val="none" w:sz="0" w:space="0" w:color="auto"/>
        <w:right w:val="none" w:sz="0" w:space="0" w:color="auto"/>
      </w:divBdr>
    </w:div>
    <w:div w:id="1375425966">
      <w:bodyDiv w:val="1"/>
      <w:marLeft w:val="0"/>
      <w:marRight w:val="0"/>
      <w:marTop w:val="0"/>
      <w:marBottom w:val="0"/>
      <w:divBdr>
        <w:top w:val="none" w:sz="0" w:space="0" w:color="auto"/>
        <w:left w:val="none" w:sz="0" w:space="0" w:color="auto"/>
        <w:bottom w:val="none" w:sz="0" w:space="0" w:color="auto"/>
        <w:right w:val="none" w:sz="0" w:space="0" w:color="auto"/>
      </w:divBdr>
    </w:div>
    <w:div w:id="1655185656">
      <w:bodyDiv w:val="1"/>
      <w:marLeft w:val="0"/>
      <w:marRight w:val="0"/>
      <w:marTop w:val="0"/>
      <w:marBottom w:val="0"/>
      <w:divBdr>
        <w:top w:val="none" w:sz="0" w:space="0" w:color="auto"/>
        <w:left w:val="none" w:sz="0" w:space="0" w:color="auto"/>
        <w:bottom w:val="none" w:sz="0" w:space="0" w:color="auto"/>
        <w:right w:val="none" w:sz="0" w:space="0" w:color="auto"/>
      </w:divBdr>
    </w:div>
    <w:div w:id="1748453697">
      <w:bodyDiv w:val="1"/>
      <w:marLeft w:val="0"/>
      <w:marRight w:val="0"/>
      <w:marTop w:val="0"/>
      <w:marBottom w:val="0"/>
      <w:divBdr>
        <w:top w:val="none" w:sz="0" w:space="0" w:color="auto"/>
        <w:left w:val="none" w:sz="0" w:space="0" w:color="auto"/>
        <w:bottom w:val="none" w:sz="0" w:space="0" w:color="auto"/>
        <w:right w:val="none" w:sz="0" w:space="0" w:color="auto"/>
      </w:divBdr>
    </w:div>
    <w:div w:id="2004045633">
      <w:bodyDiv w:val="1"/>
      <w:marLeft w:val="0"/>
      <w:marRight w:val="0"/>
      <w:marTop w:val="0"/>
      <w:marBottom w:val="0"/>
      <w:divBdr>
        <w:top w:val="none" w:sz="0" w:space="0" w:color="auto"/>
        <w:left w:val="none" w:sz="0" w:space="0" w:color="auto"/>
        <w:bottom w:val="none" w:sz="0" w:space="0" w:color="auto"/>
        <w:right w:val="none" w:sz="0" w:space="0" w:color="auto"/>
      </w:divBdr>
    </w:div>
    <w:div w:id="2046716718">
      <w:bodyDiv w:val="1"/>
      <w:marLeft w:val="0"/>
      <w:marRight w:val="0"/>
      <w:marTop w:val="0"/>
      <w:marBottom w:val="0"/>
      <w:divBdr>
        <w:top w:val="none" w:sz="0" w:space="0" w:color="auto"/>
        <w:left w:val="none" w:sz="0" w:space="0" w:color="auto"/>
        <w:bottom w:val="none" w:sz="0" w:space="0" w:color="auto"/>
        <w:right w:val="none" w:sz="0" w:space="0" w:color="auto"/>
      </w:divBdr>
    </w:div>
    <w:div w:id="2056393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procurement@spc.int"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procurement@spc.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62102012-2c59-4966-8b1b-9a67f0588bb7" xsi:nil="true"/>
    <_dlc_DocIdPersistId xmlns="62102012-2c59-4966-8b1b-9a67f0588bb7" xsi:nil="true"/>
    <_dlc_DocIdUrl xmlns="62102012-2c59-4966-8b1b-9a67f0588bb7">
      <Url xsi:nil="true"/>
      <Description xsi:nil="true"/>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5654A0504B3D245905C7AEE774E6CFA" ma:contentTypeVersion="25" ma:contentTypeDescription="Create a new document." ma:contentTypeScope="" ma:versionID="b1c75631bc561fad5e240718343dc588">
  <xsd:schema xmlns:xsd="http://www.w3.org/2001/XMLSchema" xmlns:xs="http://www.w3.org/2001/XMLSchema" xmlns:p="http://schemas.microsoft.com/office/2006/metadata/properties" xmlns:ns2="62102012-2c59-4966-8b1b-9a67f0588bb7" xmlns:ns3="665a9959-7fc7-4f3e-9aaf-0a0bf585d631" xmlns:ns4="72129246-c4dc-4fee-9fcb-e5bfe720feb3" xmlns:ns5="e94a3064-2f67-4c7f-a049-7ca82c8beee1" targetNamespace="http://schemas.microsoft.com/office/2006/metadata/properties" ma:root="true" ma:fieldsID="fa6ee2f44d673891726caa76ac57a84b" ns2:_="" ns3:_="" ns4:_="" ns5:_="">
    <xsd:import namespace="62102012-2c59-4966-8b1b-9a67f0588bb7"/>
    <xsd:import namespace="665a9959-7fc7-4f3e-9aaf-0a0bf585d631"/>
    <xsd:import namespace="72129246-c4dc-4fee-9fcb-e5bfe720feb3"/>
    <xsd:import namespace="e94a3064-2f67-4c7f-a049-7ca82c8beee1"/>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3:SharedWithDetails" minOccurs="0"/>
                <xsd:element ref="ns4:LastSharedByTime" minOccurs="0"/>
                <xsd:element ref="ns4:LastSharedByUser" minOccurs="0"/>
                <xsd:element ref="ns5:MediaServiceMetadata" minOccurs="0"/>
                <xsd:element ref="ns5:MediaServiceFastMetadata" minOccurs="0"/>
                <xsd:element ref="ns5:MediaServiceDateTaken" minOccurs="0"/>
                <xsd:element ref="ns5:MediaServiceAutoTags" minOccurs="0"/>
                <xsd:element ref="ns5:MediaServiceLocation" minOccurs="0"/>
                <xsd:element ref="ns5:MediaServiceGenerationTime" minOccurs="0"/>
                <xsd:element ref="ns5:MediaServiceEventHashCode" minOccurs="0"/>
                <xsd:element ref="ns5:MediaServiceOCR"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102012-2c59-4966-8b1b-9a67f0588bb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false">
      <xsd:simpleType>
        <xsd:restriction base="dms:Text"/>
      </xsd:simpleType>
    </xsd:element>
    <xsd:element name="_dlc_DocIdUrl" ma:index="9" nillable="true" ma:displayName="Document ID" ma:description="Permanent link to this document." ma:hidden="true" ma:internalName="_dlc_DocId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65a9959-7fc7-4f3e-9aaf-0a0bf585d631"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129246-c4dc-4fee-9fcb-e5bfe720feb3" elementFormDefault="qualified">
    <xsd:import namespace="http://schemas.microsoft.com/office/2006/documentManagement/types"/>
    <xsd:import namespace="http://schemas.microsoft.com/office/infopath/2007/PartnerControls"/>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4a3064-2f67-4c7f-a049-7ca82c8beee1"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MediaServiceAutoTags" ma:internalName="MediaServiceAutoTags" ma:readOnly="true">
      <xsd:simpleType>
        <xsd:restriction base="dms:Text"/>
      </xsd:simpleType>
    </xsd:element>
    <xsd:element name="MediaServiceLocation" ma:index="19" nillable="true" ma:displayName="MediaServiceLocation" ma:internalName="MediaServiceLocation"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xmlns="">
    <Name>Document ID Generator</Name>
    <Synchronization>Synchronous</Synchronization>
    <Type>10001</Type>
    <SequenceNumber>1000</SequenceNumber>
    <Assembly>Microsoft.Office.DocumentManagement, Version=16.0.0.0, Culture=neutral, PublicKeyToken=71e9bce111e9429c</Assembly>
    <Class>Microsoft.Office.DocumentManagement.Internal.DocIdHandler</Class>
    <Data/>
    <Filter/>
  </Receiver>
  <Receiver xmlns="">
    <Name>Document ID Generator</Name>
    <Synchronization>Synchronous</Synchronization>
    <Type>10002</Type>
    <SequenceNumber>1001</SequenceNumber>
    <Assembly>Microsoft.Office.DocumentManagement, Version=16.0.0.0, Culture=neutral, PublicKeyToken=71e9bce111e9429c</Assembly>
    <Class>Microsoft.Office.DocumentManagement.Internal.DocIdHandler</Class>
    <Data/>
    <Filter/>
  </Receiver>
  <Receiver xmlns="">
    <Name>Document ID Generator</Name>
    <Synchronization>Synchronous</Synchronization>
    <Type>10004</Type>
    <SequenceNumber>1002</SequenceNumber>
    <Assembly>Microsoft.Office.DocumentManagement, Version=16.0.0.0, Culture=neutral, PublicKeyToken=71e9bce111e9429c</Assembly>
    <Class>Microsoft.Office.DocumentManagement.Internal.DocIdHandler</Class>
    <Data/>
    <Filter/>
  </Receiver>
  <Receiver xmlns="">
    <Name>Document ID Generator</Name>
    <Synchronization>Synchronous</Synchronization>
    <Type>10006</Type>
    <SequenceNumber>1003</SequenceNumber>
    <Assembly>Microsoft.Office.DocumentManagement, Version=16.0.0.0,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75F1A21-BFA9-46CB-A005-8AEF2587080A}">
  <ds:schemaRefs>
    <ds:schemaRef ds:uri="http://schemas.microsoft.com/office/2006/metadata/properties"/>
    <ds:schemaRef ds:uri="http://schemas.microsoft.com/office/infopath/2007/PartnerControls"/>
    <ds:schemaRef ds:uri="62102012-2c59-4966-8b1b-9a67f0588bb7"/>
  </ds:schemaRefs>
</ds:datastoreItem>
</file>

<file path=customXml/itemProps2.xml><?xml version="1.0" encoding="utf-8"?>
<ds:datastoreItem xmlns:ds="http://schemas.openxmlformats.org/officeDocument/2006/customXml" ds:itemID="{8E1DEFC4-0AF4-4710-AF1B-0686885171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102012-2c59-4966-8b1b-9a67f0588bb7"/>
    <ds:schemaRef ds:uri="665a9959-7fc7-4f3e-9aaf-0a0bf585d631"/>
    <ds:schemaRef ds:uri="72129246-c4dc-4fee-9fcb-e5bfe720feb3"/>
    <ds:schemaRef ds:uri="e94a3064-2f67-4c7f-a049-7ca82c8bee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575EA71-E5AD-4763-8AC2-56149DB61D0F}">
  <ds:schemaRefs>
    <ds:schemaRef ds:uri="http://schemas.microsoft.com/sharepoint/events"/>
    <ds:schemaRef ds:uri=""/>
  </ds:schemaRefs>
</ds:datastoreItem>
</file>

<file path=customXml/itemProps4.xml><?xml version="1.0" encoding="utf-8"?>
<ds:datastoreItem xmlns:ds="http://schemas.openxmlformats.org/officeDocument/2006/customXml" ds:itemID="{A5B26BF4-E17E-4453-BA32-8420097EEF38}">
  <ds:schemaRefs>
    <ds:schemaRef ds:uri="http://schemas.openxmlformats.org/officeDocument/2006/bibliography"/>
  </ds:schemaRefs>
</ds:datastoreItem>
</file>

<file path=customXml/itemProps5.xml><?xml version="1.0" encoding="utf-8"?>
<ds:datastoreItem xmlns:ds="http://schemas.openxmlformats.org/officeDocument/2006/customXml" ds:itemID="{85A5D163-1E72-4811-B6FA-BE42CDD96E9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2236</Words>
  <Characters>12302</Characters>
  <Application>Microsoft Office Word</Application>
  <DocSecurity>0</DocSecurity>
  <Lines>102</Lines>
  <Paragraphs>29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14509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eugenia ungur</dc:creator>
  <cp:lastModifiedBy>Edwige Vivier</cp:lastModifiedBy>
  <cp:revision>3</cp:revision>
  <cp:lastPrinted>2019-11-07T03:51:00Z</cp:lastPrinted>
  <dcterms:created xsi:type="dcterms:W3CDTF">2021-09-27T06:21:00Z</dcterms:created>
  <dcterms:modified xsi:type="dcterms:W3CDTF">2021-09-27T06:25:00Z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0x01010025654A0504B3D245905C7AEE774E6CFA</vt:lpwstr>
  </property>
</Properties>
</file>