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BD9" w14:textId="77777777" w:rsidR="006D3F24" w:rsidRDefault="006D3F24" w:rsidP="00F9642E">
      <w:pPr>
        <w:spacing w:after="0" w:line="240" w:lineRule="auto"/>
        <w:jc w:val="center"/>
        <w:textAlignment w:val="baseline"/>
        <w:rPr>
          <w:rFonts w:ascii="Calibri" w:eastAsia="Times New Roman" w:hAnsi="Calibri" w:cs="Calibri"/>
          <w:b/>
          <w:bCs/>
          <w:sz w:val="24"/>
          <w:szCs w:val="24"/>
          <w:lang w:val="en-GB" w:eastAsia="en-AU"/>
        </w:rPr>
      </w:pPr>
    </w:p>
    <w:p w14:paraId="7C98BD1D" w14:textId="20E5BAA5"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bookmarkStart w:id="0" w:name="_Hlk66278408"/>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0A9C0304" w14:textId="70015CB6"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sidR="00047665">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1E2C5F23" w14:textId="00EAF8CD" w:rsidR="00F9642E" w:rsidRPr="00F9642E" w:rsidRDefault="00047665"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913104">
        <w:rPr>
          <w:rFonts w:ascii="Calibri" w:eastAsia="Times New Roman" w:hAnsi="Calibri" w:cs="Calibri"/>
          <w:b/>
          <w:bCs/>
          <w:sz w:val="24"/>
          <w:szCs w:val="24"/>
          <w:highlight w:val="lightGray"/>
          <w:shd w:val="clear" w:color="auto" w:fill="FFFF00"/>
          <w:lang w:val="en-GB" w:eastAsia="en-AU"/>
        </w:rPr>
        <w:t>RFQ</w:t>
      </w:r>
      <w:r w:rsidR="00913104" w:rsidRPr="00913104">
        <w:rPr>
          <w:rFonts w:ascii="Calibri" w:eastAsia="Times New Roman" w:hAnsi="Calibri" w:cs="Calibri"/>
          <w:b/>
          <w:bCs/>
          <w:sz w:val="24"/>
          <w:szCs w:val="24"/>
          <w:highlight w:val="lightGray"/>
          <w:shd w:val="clear" w:color="auto" w:fill="FFFF00"/>
          <w:lang w:val="en-GB" w:eastAsia="en-AU"/>
        </w:rPr>
        <w:t>21</w:t>
      </w:r>
      <w:r w:rsidR="00F9642E" w:rsidRPr="00913104">
        <w:rPr>
          <w:rFonts w:ascii="Calibri" w:eastAsia="Times New Roman" w:hAnsi="Calibri" w:cs="Calibri"/>
          <w:b/>
          <w:bCs/>
          <w:sz w:val="24"/>
          <w:szCs w:val="24"/>
          <w:highlight w:val="lightGray"/>
          <w:shd w:val="clear" w:color="auto" w:fill="FFFF00"/>
          <w:lang w:val="en-GB" w:eastAsia="en-AU"/>
        </w:rPr>
        <w:t>-</w:t>
      </w:r>
      <w:r w:rsidR="00913104" w:rsidRPr="00913104">
        <w:rPr>
          <w:rFonts w:ascii="Calibri" w:eastAsia="Times New Roman" w:hAnsi="Calibri" w:cs="Calibri"/>
          <w:b/>
          <w:bCs/>
          <w:sz w:val="24"/>
          <w:szCs w:val="24"/>
          <w:highlight w:val="lightGray"/>
          <w:shd w:val="clear" w:color="auto" w:fill="FFFF00"/>
          <w:lang w:val="en-GB" w:eastAsia="en-AU"/>
        </w:rPr>
        <w:t>038</w:t>
      </w:r>
      <w:r w:rsidR="00F9642E" w:rsidRPr="00F9642E">
        <w:rPr>
          <w:rFonts w:ascii="Calibri" w:eastAsia="Times New Roman" w:hAnsi="Calibri" w:cs="Calibri"/>
          <w:sz w:val="24"/>
          <w:szCs w:val="24"/>
          <w:lang w:eastAsia="en-AU"/>
        </w:rPr>
        <w:t> </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D331245" w14:textId="3AD32E55" w:rsidR="00F9642E" w:rsidRPr="00F9642E" w:rsidRDefault="00F9642E" w:rsidP="0025304A">
      <w:pPr>
        <w:spacing w:after="12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B224A1" w:rsidRPr="00F9642E" w14:paraId="7CD02099" w14:textId="77777777" w:rsidTr="005703FC">
        <w:tc>
          <w:tcPr>
            <w:tcW w:w="34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50CE63" w14:textId="6E67D8EB"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D9D9D9" w:themeFill="background1" w:themeFillShade="D9"/>
            <w:hideMark/>
          </w:tcPr>
          <w:p w14:paraId="260A8655" w14:textId="261DAADD" w:rsidR="00F9642E" w:rsidRPr="00F9642E" w:rsidRDefault="00F9642E" w:rsidP="00494EE6">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p>
        </w:tc>
      </w:tr>
      <w:tr w:rsidR="00B224A1" w:rsidRPr="00F9642E"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5703FC" w:rsidRDefault="00F9642E" w:rsidP="005703FC">
            <w:pPr>
              <w:spacing w:after="0" w:line="480" w:lineRule="auto"/>
              <w:ind w:left="127"/>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5703FC" w:rsidRDefault="00F9642E" w:rsidP="005703FC">
            <w:pPr>
              <w:spacing w:after="0" w:line="480" w:lineRule="auto"/>
              <w:ind w:left="95"/>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 </w:t>
            </w:r>
          </w:p>
        </w:tc>
      </w:tr>
      <w:tr w:rsidR="00B224A1" w:rsidRPr="00F9642E"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5703FC" w:rsidRDefault="00F9642E" w:rsidP="005703FC">
            <w:pPr>
              <w:spacing w:after="0" w:line="480" w:lineRule="auto"/>
              <w:ind w:left="127"/>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5703FC" w:rsidRDefault="00F9642E" w:rsidP="005703FC">
            <w:pPr>
              <w:spacing w:after="0" w:line="480" w:lineRule="auto"/>
              <w:ind w:left="95"/>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 </w:t>
            </w:r>
          </w:p>
        </w:tc>
      </w:tr>
      <w:tr w:rsidR="00B224A1" w:rsidRPr="00F9642E"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5703FC" w:rsidRDefault="00F9642E" w:rsidP="005703FC">
            <w:pPr>
              <w:spacing w:after="0" w:line="480" w:lineRule="auto"/>
              <w:ind w:left="127"/>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5703FC" w:rsidRDefault="00F9642E" w:rsidP="005703FC">
            <w:pPr>
              <w:spacing w:after="0" w:line="480" w:lineRule="auto"/>
              <w:ind w:left="95"/>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 </w:t>
            </w:r>
          </w:p>
        </w:tc>
      </w:tr>
      <w:tr w:rsidR="00B224A1" w:rsidRPr="00F9642E"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5703FC" w:rsidRDefault="00F9642E" w:rsidP="005703FC">
            <w:pPr>
              <w:spacing w:after="0" w:line="480" w:lineRule="auto"/>
              <w:ind w:left="127"/>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5703FC" w:rsidRDefault="00F9642E" w:rsidP="005703FC">
            <w:pPr>
              <w:spacing w:after="0" w:line="480" w:lineRule="auto"/>
              <w:ind w:left="95"/>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 </w:t>
            </w:r>
          </w:p>
        </w:tc>
      </w:tr>
      <w:tr w:rsidR="00B224A1" w:rsidRPr="00F9642E"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5703FC" w:rsidRDefault="00F9642E" w:rsidP="005703FC">
            <w:pPr>
              <w:spacing w:after="0" w:line="480" w:lineRule="auto"/>
              <w:ind w:left="127"/>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5703FC" w:rsidRDefault="00F9642E" w:rsidP="005703FC">
            <w:pPr>
              <w:spacing w:after="0" w:line="480" w:lineRule="auto"/>
              <w:ind w:left="95"/>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 </w:t>
            </w:r>
          </w:p>
        </w:tc>
      </w:tr>
      <w:tr w:rsidR="00B224A1" w:rsidRPr="00F9642E"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5703FC" w:rsidRDefault="00F9642E" w:rsidP="005703FC">
            <w:pPr>
              <w:spacing w:after="0" w:line="480" w:lineRule="auto"/>
              <w:ind w:left="127"/>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5703FC" w:rsidRDefault="00F9642E" w:rsidP="005703FC">
            <w:pPr>
              <w:spacing w:after="0" w:line="480" w:lineRule="auto"/>
              <w:ind w:left="95"/>
              <w:jc w:val="both"/>
              <w:textAlignment w:val="baseline"/>
              <w:rPr>
                <w:rFonts w:ascii="Times New Roman" w:eastAsia="Times New Roman" w:hAnsi="Times New Roman" w:cs="Times New Roman"/>
                <w:lang w:eastAsia="en-AU"/>
              </w:rPr>
            </w:pPr>
            <w:r w:rsidRPr="005703FC">
              <w:rPr>
                <w:rFonts w:ascii="Calibri" w:eastAsia="Times New Roman" w:hAnsi="Calibri" w:cs="Calibri"/>
                <w:color w:val="000000"/>
                <w:lang w:eastAsia="en-AU"/>
              </w:rPr>
              <w:t> </w:t>
            </w:r>
          </w:p>
        </w:tc>
      </w:tr>
    </w:tbl>
    <w:p w14:paraId="3CABE911" w14:textId="2D3A642F" w:rsidR="00F9642E" w:rsidRPr="00F9642E" w:rsidRDefault="00F9642E" w:rsidP="0025304A">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25304A">
      <w:pPr>
        <w:spacing w:after="12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6078"/>
      </w:tblGrid>
      <w:tr w:rsidR="00F9642E" w:rsidRPr="00F9642E" w14:paraId="53867BC7" w14:textId="77777777" w:rsidTr="002C77E8">
        <w:tc>
          <w:tcPr>
            <w:tcW w:w="2926"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3422323F" w:rsidR="00F9642E" w:rsidRPr="00F9642E" w:rsidRDefault="00F9642E" w:rsidP="005703FC">
            <w:pPr>
              <w:spacing w:after="0" w:line="480" w:lineRule="auto"/>
              <w:ind w:left="127"/>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078"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F9642E" w:rsidRDefault="00F9642E" w:rsidP="005703FC">
            <w:pPr>
              <w:spacing w:after="0" w:line="480" w:lineRule="auto"/>
              <w:ind w:left="38"/>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2C77E8" w:rsidRPr="00F9642E" w14:paraId="43A8815A" w14:textId="77777777" w:rsidTr="002C77E8">
        <w:tc>
          <w:tcPr>
            <w:tcW w:w="2926" w:type="dxa"/>
            <w:tcBorders>
              <w:top w:val="nil"/>
              <w:left w:val="single" w:sz="6" w:space="0" w:color="auto"/>
              <w:bottom w:val="single" w:sz="6" w:space="0" w:color="auto"/>
              <w:right w:val="single" w:sz="6" w:space="0" w:color="auto"/>
            </w:tcBorders>
            <w:shd w:val="clear" w:color="auto" w:fill="auto"/>
          </w:tcPr>
          <w:p w14:paraId="69476013" w14:textId="3BB73C8D" w:rsidR="002C77E8" w:rsidRPr="005703FC" w:rsidRDefault="002C77E8" w:rsidP="002C77E8">
            <w:pPr>
              <w:spacing w:after="0" w:line="480" w:lineRule="auto"/>
              <w:ind w:left="127"/>
              <w:textAlignment w:val="baseline"/>
              <w:rPr>
                <w:rFonts w:ascii="Times New Roman" w:eastAsia="Times New Roman" w:hAnsi="Times New Roman" w:cs="Times New Roman"/>
                <w:lang w:eastAsia="en-AU"/>
              </w:rPr>
            </w:pPr>
            <w:r>
              <w:rPr>
                <w:lang w:eastAsia="en-AU"/>
              </w:rPr>
              <w:t>Qualification</w:t>
            </w:r>
          </w:p>
        </w:tc>
        <w:tc>
          <w:tcPr>
            <w:tcW w:w="6078" w:type="dxa"/>
            <w:tcBorders>
              <w:top w:val="nil"/>
              <w:left w:val="nil"/>
              <w:bottom w:val="single" w:sz="6" w:space="0" w:color="auto"/>
              <w:right w:val="single" w:sz="6" w:space="0" w:color="auto"/>
            </w:tcBorders>
            <w:shd w:val="clear" w:color="auto" w:fill="auto"/>
            <w:hideMark/>
          </w:tcPr>
          <w:p w14:paraId="4ABE7592" w14:textId="77777777" w:rsidR="002C77E8" w:rsidRDefault="002C77E8" w:rsidP="002C77E8">
            <w:pPr>
              <w:spacing w:after="0" w:line="480" w:lineRule="auto"/>
              <w:ind w:left="38"/>
              <w:textAlignment w:val="baseline"/>
              <w:rPr>
                <w:rFonts w:ascii="Calibri" w:eastAsia="Times New Roman" w:hAnsi="Calibri" w:cs="Calibri"/>
                <w:lang w:eastAsia="en-AU"/>
              </w:rPr>
            </w:pPr>
            <w:r w:rsidRPr="005703FC">
              <w:rPr>
                <w:rFonts w:ascii="Calibri" w:eastAsia="Times New Roman" w:hAnsi="Calibri" w:cs="Calibri"/>
                <w:lang w:eastAsia="en-AU"/>
              </w:rPr>
              <w:t> </w:t>
            </w:r>
          </w:p>
          <w:p w14:paraId="723DB07C" w14:textId="742857D5" w:rsidR="0025304A" w:rsidRPr="005703FC" w:rsidRDefault="0025304A" w:rsidP="002C77E8">
            <w:pPr>
              <w:spacing w:after="0" w:line="480" w:lineRule="auto"/>
              <w:ind w:left="38"/>
              <w:textAlignment w:val="baseline"/>
              <w:rPr>
                <w:rFonts w:ascii="Times New Roman" w:eastAsia="Times New Roman" w:hAnsi="Times New Roman" w:cs="Times New Roman"/>
                <w:lang w:eastAsia="en-AU"/>
              </w:rPr>
            </w:pPr>
          </w:p>
        </w:tc>
      </w:tr>
      <w:tr w:rsidR="002C77E8" w:rsidRPr="00F9642E" w14:paraId="6717F532" w14:textId="77777777" w:rsidTr="002C77E8">
        <w:tc>
          <w:tcPr>
            <w:tcW w:w="2926" w:type="dxa"/>
            <w:tcBorders>
              <w:top w:val="nil"/>
              <w:left w:val="single" w:sz="6" w:space="0" w:color="auto"/>
              <w:bottom w:val="single" w:sz="6" w:space="0" w:color="auto"/>
              <w:right w:val="single" w:sz="6" w:space="0" w:color="auto"/>
            </w:tcBorders>
            <w:shd w:val="clear" w:color="auto" w:fill="auto"/>
          </w:tcPr>
          <w:p w14:paraId="327740B9" w14:textId="7F9AB1C7" w:rsidR="002C77E8" w:rsidRPr="005703FC" w:rsidRDefault="002C77E8" w:rsidP="002C77E8">
            <w:pPr>
              <w:spacing w:after="0" w:line="480" w:lineRule="auto"/>
              <w:ind w:left="127"/>
              <w:jc w:val="both"/>
              <w:textAlignment w:val="baseline"/>
              <w:rPr>
                <w:rFonts w:ascii="Times New Roman" w:eastAsia="Times New Roman" w:hAnsi="Times New Roman" w:cs="Times New Roman"/>
                <w:lang w:eastAsia="en-AU"/>
              </w:rPr>
            </w:pPr>
            <w:r>
              <w:t>Skills and technical knowledge</w:t>
            </w:r>
          </w:p>
        </w:tc>
        <w:tc>
          <w:tcPr>
            <w:tcW w:w="6078" w:type="dxa"/>
            <w:tcBorders>
              <w:top w:val="nil"/>
              <w:left w:val="nil"/>
              <w:bottom w:val="single" w:sz="6" w:space="0" w:color="auto"/>
              <w:right w:val="single" w:sz="6" w:space="0" w:color="auto"/>
            </w:tcBorders>
            <w:shd w:val="clear" w:color="auto" w:fill="auto"/>
            <w:hideMark/>
          </w:tcPr>
          <w:p w14:paraId="388353AF" w14:textId="77777777" w:rsidR="0025304A" w:rsidRDefault="0025304A" w:rsidP="002C77E8">
            <w:pPr>
              <w:spacing w:after="0" w:line="480" w:lineRule="auto"/>
              <w:ind w:left="38"/>
              <w:jc w:val="center"/>
              <w:textAlignment w:val="baseline"/>
              <w:rPr>
                <w:rFonts w:ascii="Calibri" w:eastAsia="Times New Roman" w:hAnsi="Calibri" w:cs="Calibri"/>
                <w:lang w:eastAsia="en-AU"/>
              </w:rPr>
            </w:pPr>
          </w:p>
          <w:p w14:paraId="23FAC9AF" w14:textId="07B15129" w:rsidR="002C77E8" w:rsidRPr="005703FC" w:rsidRDefault="002C77E8" w:rsidP="002C77E8">
            <w:pPr>
              <w:spacing w:after="0" w:line="480" w:lineRule="auto"/>
              <w:ind w:left="38"/>
              <w:jc w:val="center"/>
              <w:textAlignment w:val="baseline"/>
              <w:rPr>
                <w:rFonts w:ascii="Times New Roman" w:eastAsia="Times New Roman" w:hAnsi="Times New Roman" w:cs="Times New Roman"/>
                <w:lang w:eastAsia="en-AU"/>
              </w:rPr>
            </w:pPr>
            <w:r w:rsidRPr="005703FC">
              <w:rPr>
                <w:rFonts w:ascii="Calibri" w:eastAsia="Times New Roman" w:hAnsi="Calibri" w:cs="Calibri"/>
                <w:lang w:eastAsia="en-AU"/>
              </w:rPr>
              <w:t> </w:t>
            </w:r>
          </w:p>
        </w:tc>
      </w:tr>
      <w:tr w:rsidR="002C77E8" w:rsidRPr="00F9642E" w14:paraId="35FB465F" w14:textId="77777777" w:rsidTr="002C77E8">
        <w:tc>
          <w:tcPr>
            <w:tcW w:w="2926" w:type="dxa"/>
            <w:tcBorders>
              <w:top w:val="nil"/>
              <w:left w:val="single" w:sz="6" w:space="0" w:color="auto"/>
              <w:bottom w:val="single" w:sz="6" w:space="0" w:color="auto"/>
              <w:right w:val="single" w:sz="6" w:space="0" w:color="auto"/>
            </w:tcBorders>
            <w:shd w:val="clear" w:color="auto" w:fill="auto"/>
            <w:hideMark/>
          </w:tcPr>
          <w:p w14:paraId="1D2668F7" w14:textId="4A242FA3" w:rsidR="002C77E8" w:rsidRPr="005703FC" w:rsidRDefault="002C77E8" w:rsidP="002C77E8">
            <w:pPr>
              <w:spacing w:after="0" w:line="480" w:lineRule="auto"/>
              <w:ind w:left="127"/>
              <w:jc w:val="both"/>
              <w:textAlignment w:val="baseline"/>
              <w:rPr>
                <w:rFonts w:ascii="Times New Roman" w:eastAsia="Times New Roman" w:hAnsi="Times New Roman" w:cs="Times New Roman"/>
                <w:lang w:eastAsia="en-AU"/>
              </w:rPr>
            </w:pPr>
            <w:r>
              <w:t>Experience</w:t>
            </w:r>
          </w:p>
        </w:tc>
        <w:tc>
          <w:tcPr>
            <w:tcW w:w="6078" w:type="dxa"/>
            <w:tcBorders>
              <w:top w:val="nil"/>
              <w:left w:val="nil"/>
              <w:bottom w:val="single" w:sz="6" w:space="0" w:color="auto"/>
              <w:right w:val="single" w:sz="6" w:space="0" w:color="auto"/>
            </w:tcBorders>
            <w:shd w:val="clear" w:color="auto" w:fill="auto"/>
            <w:hideMark/>
          </w:tcPr>
          <w:p w14:paraId="02872896" w14:textId="77777777" w:rsidR="0025304A" w:rsidRDefault="0025304A" w:rsidP="002C77E8">
            <w:pPr>
              <w:spacing w:after="0" w:line="480" w:lineRule="auto"/>
              <w:ind w:left="38"/>
              <w:jc w:val="center"/>
              <w:textAlignment w:val="baseline"/>
              <w:rPr>
                <w:rFonts w:ascii="Calibri" w:eastAsia="Times New Roman" w:hAnsi="Calibri" w:cs="Calibri"/>
                <w:lang w:eastAsia="en-AU"/>
              </w:rPr>
            </w:pPr>
          </w:p>
          <w:p w14:paraId="6595917D" w14:textId="212E267C" w:rsidR="002C77E8" w:rsidRPr="005703FC" w:rsidRDefault="002C77E8" w:rsidP="002C77E8">
            <w:pPr>
              <w:spacing w:after="0" w:line="480" w:lineRule="auto"/>
              <w:ind w:left="38"/>
              <w:jc w:val="center"/>
              <w:textAlignment w:val="baseline"/>
              <w:rPr>
                <w:rFonts w:ascii="Times New Roman" w:eastAsia="Times New Roman" w:hAnsi="Times New Roman" w:cs="Times New Roman"/>
                <w:lang w:eastAsia="en-AU"/>
              </w:rPr>
            </w:pPr>
            <w:r w:rsidRPr="005703FC">
              <w:rPr>
                <w:rFonts w:ascii="Calibri" w:eastAsia="Times New Roman" w:hAnsi="Calibri" w:cs="Calibri"/>
                <w:lang w:eastAsia="en-AU"/>
              </w:rPr>
              <w:t> </w:t>
            </w:r>
          </w:p>
        </w:tc>
      </w:tr>
      <w:tr w:rsidR="002C77E8" w:rsidRPr="00F9642E" w14:paraId="3BE335D9" w14:textId="77777777" w:rsidTr="002C77E8">
        <w:tc>
          <w:tcPr>
            <w:tcW w:w="2926" w:type="dxa"/>
            <w:tcBorders>
              <w:top w:val="nil"/>
              <w:left w:val="single" w:sz="6" w:space="0" w:color="auto"/>
              <w:bottom w:val="single" w:sz="6" w:space="0" w:color="auto"/>
              <w:right w:val="single" w:sz="6" w:space="0" w:color="auto"/>
            </w:tcBorders>
            <w:shd w:val="clear" w:color="auto" w:fill="auto"/>
          </w:tcPr>
          <w:p w14:paraId="700BABE8" w14:textId="69446524" w:rsidR="002C77E8" w:rsidRPr="005703FC" w:rsidRDefault="002C77E8" w:rsidP="002C77E8">
            <w:pPr>
              <w:spacing w:after="0" w:line="480" w:lineRule="auto"/>
              <w:ind w:left="127"/>
              <w:jc w:val="both"/>
              <w:textAlignment w:val="baseline"/>
              <w:rPr>
                <w:rFonts w:ascii="Calibri" w:eastAsia="Times New Roman" w:hAnsi="Calibri" w:cs="Calibri"/>
                <w:lang w:eastAsia="en-AU"/>
              </w:rPr>
            </w:pPr>
            <w:r>
              <w:t>Language</w:t>
            </w:r>
          </w:p>
        </w:tc>
        <w:tc>
          <w:tcPr>
            <w:tcW w:w="6078" w:type="dxa"/>
            <w:tcBorders>
              <w:top w:val="nil"/>
              <w:left w:val="nil"/>
              <w:bottom w:val="single" w:sz="6" w:space="0" w:color="auto"/>
              <w:right w:val="single" w:sz="6" w:space="0" w:color="auto"/>
            </w:tcBorders>
            <w:shd w:val="clear" w:color="auto" w:fill="auto"/>
          </w:tcPr>
          <w:p w14:paraId="49C9D9BD" w14:textId="77777777" w:rsidR="002C77E8" w:rsidRDefault="002C77E8" w:rsidP="002C77E8">
            <w:pPr>
              <w:spacing w:after="0" w:line="480" w:lineRule="auto"/>
              <w:ind w:left="38"/>
              <w:jc w:val="center"/>
              <w:textAlignment w:val="baseline"/>
              <w:rPr>
                <w:rFonts w:ascii="Calibri" w:eastAsia="Times New Roman" w:hAnsi="Calibri" w:cs="Calibri"/>
                <w:lang w:eastAsia="en-AU"/>
              </w:rPr>
            </w:pPr>
          </w:p>
          <w:p w14:paraId="0ACED58D" w14:textId="162CA530" w:rsidR="0025304A" w:rsidRPr="005703FC" w:rsidRDefault="0025304A" w:rsidP="002C77E8">
            <w:pPr>
              <w:spacing w:after="0" w:line="480" w:lineRule="auto"/>
              <w:ind w:left="38"/>
              <w:jc w:val="center"/>
              <w:textAlignment w:val="baseline"/>
              <w:rPr>
                <w:rFonts w:ascii="Calibri" w:eastAsia="Times New Roman" w:hAnsi="Calibri" w:cs="Calibri"/>
                <w:lang w:eastAsia="en-AU"/>
              </w:rPr>
            </w:pPr>
          </w:p>
        </w:tc>
      </w:tr>
      <w:tr w:rsidR="00F9642E" w:rsidRPr="00F9642E" w14:paraId="7FFCC200" w14:textId="77777777" w:rsidTr="002C77E8">
        <w:tc>
          <w:tcPr>
            <w:tcW w:w="2926" w:type="dxa"/>
            <w:tcBorders>
              <w:top w:val="nil"/>
              <w:left w:val="single" w:sz="6" w:space="0" w:color="auto"/>
              <w:bottom w:val="single" w:sz="6" w:space="0" w:color="auto"/>
              <w:right w:val="single" w:sz="6" w:space="0" w:color="auto"/>
            </w:tcBorders>
            <w:shd w:val="clear" w:color="auto" w:fill="auto"/>
            <w:hideMark/>
          </w:tcPr>
          <w:p w14:paraId="2A7790BB" w14:textId="77777777" w:rsidR="00F9642E" w:rsidRPr="0025304A" w:rsidRDefault="00047665" w:rsidP="0025304A">
            <w:pPr>
              <w:spacing w:after="0" w:line="240" w:lineRule="auto"/>
              <w:ind w:left="127"/>
              <w:jc w:val="both"/>
              <w:textAlignment w:val="baseline"/>
              <w:rPr>
                <w:rFonts w:eastAsia="Times New Roman" w:cstheme="minorHAnsi"/>
                <w:lang w:eastAsia="en-AU"/>
              </w:rPr>
            </w:pPr>
            <w:r w:rsidRPr="0025304A">
              <w:rPr>
                <w:rFonts w:eastAsia="Times New Roman" w:cstheme="minorHAnsi"/>
                <w:lang w:eastAsia="en-AU"/>
              </w:rPr>
              <w:t>Remuneration</w:t>
            </w:r>
          </w:p>
          <w:p w14:paraId="03C77BD0" w14:textId="1F0F3767" w:rsidR="0025304A" w:rsidRPr="005703FC" w:rsidRDefault="0025304A" w:rsidP="0025304A">
            <w:pPr>
              <w:spacing w:after="0" w:line="240" w:lineRule="auto"/>
              <w:ind w:left="127" w:right="231"/>
              <w:jc w:val="both"/>
              <w:textAlignment w:val="baseline"/>
              <w:rPr>
                <w:rFonts w:ascii="Times New Roman" w:eastAsia="Times New Roman" w:hAnsi="Times New Roman" w:cs="Times New Roman"/>
                <w:lang w:eastAsia="en-AU"/>
              </w:rPr>
            </w:pPr>
            <w:r w:rsidRPr="0025304A">
              <w:rPr>
                <w:rFonts w:eastAsia="Times New Roman" w:cstheme="minorHAnsi"/>
                <w:lang w:eastAsia="en-AU"/>
              </w:rPr>
              <w:t>(Please provide a daily rate in EUR)</w:t>
            </w:r>
          </w:p>
        </w:tc>
        <w:tc>
          <w:tcPr>
            <w:tcW w:w="6078" w:type="dxa"/>
            <w:tcBorders>
              <w:top w:val="nil"/>
              <w:left w:val="nil"/>
              <w:bottom w:val="single" w:sz="6" w:space="0" w:color="auto"/>
              <w:right w:val="single" w:sz="6" w:space="0" w:color="auto"/>
            </w:tcBorders>
            <w:shd w:val="clear" w:color="auto" w:fill="auto"/>
            <w:hideMark/>
          </w:tcPr>
          <w:p w14:paraId="3AA2A74E" w14:textId="77777777" w:rsidR="0031765B" w:rsidRDefault="0031765B" w:rsidP="005703FC">
            <w:pPr>
              <w:spacing w:after="0" w:line="480" w:lineRule="auto"/>
              <w:ind w:left="38"/>
              <w:jc w:val="center"/>
              <w:textAlignment w:val="baseline"/>
              <w:rPr>
                <w:rFonts w:ascii="Calibri" w:eastAsia="Times New Roman" w:hAnsi="Calibri" w:cs="Calibri"/>
                <w:lang w:eastAsia="en-AU"/>
              </w:rPr>
            </w:pPr>
          </w:p>
          <w:p w14:paraId="16E5911D" w14:textId="61A2B911" w:rsidR="00F9642E" w:rsidRPr="005703FC" w:rsidRDefault="00F9642E" w:rsidP="005703FC">
            <w:pPr>
              <w:spacing w:after="0" w:line="480" w:lineRule="auto"/>
              <w:ind w:left="38"/>
              <w:jc w:val="center"/>
              <w:textAlignment w:val="baseline"/>
              <w:rPr>
                <w:rFonts w:ascii="Times New Roman" w:eastAsia="Times New Roman" w:hAnsi="Times New Roman" w:cs="Times New Roman"/>
                <w:lang w:eastAsia="en-AU"/>
              </w:rPr>
            </w:pPr>
            <w:r w:rsidRPr="005703FC">
              <w:rPr>
                <w:rFonts w:ascii="Calibri" w:eastAsia="Times New Roman" w:hAnsi="Calibri" w:cs="Calibri"/>
                <w:lang w:eastAsia="en-AU"/>
              </w:rPr>
              <w:t> </w:t>
            </w:r>
          </w:p>
        </w:tc>
      </w:tr>
    </w:tbl>
    <w:p w14:paraId="1EAB6A3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73EB88BB"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2DE95736"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6BC36E08" w14:textId="5310E817" w:rsidR="00F9642E" w:rsidRPr="00047665"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913104">
        <w:rPr>
          <w:rFonts w:ascii="Calibri" w:eastAsia="Times New Roman" w:hAnsi="Calibri" w:cs="Calibri"/>
          <w:b/>
          <w:bCs/>
          <w:color w:val="000000"/>
          <w:sz w:val="24"/>
          <w:szCs w:val="24"/>
          <w:highlight w:val="lightGray"/>
          <w:shd w:val="clear" w:color="auto" w:fill="FFFF00"/>
          <w:lang w:val="en-GB" w:eastAsia="en-AU"/>
        </w:rPr>
        <w:t>RFQ</w:t>
      </w:r>
      <w:r w:rsidR="00913104" w:rsidRPr="00913104">
        <w:rPr>
          <w:rFonts w:ascii="Calibri" w:eastAsia="Times New Roman" w:hAnsi="Calibri" w:cs="Calibri"/>
          <w:b/>
          <w:bCs/>
          <w:color w:val="000000"/>
          <w:sz w:val="24"/>
          <w:szCs w:val="24"/>
          <w:highlight w:val="lightGray"/>
          <w:shd w:val="clear" w:color="auto" w:fill="FFFF00"/>
          <w:lang w:val="en-GB" w:eastAsia="en-AU"/>
        </w:rPr>
        <w:t>21</w:t>
      </w:r>
      <w:r w:rsidRPr="00913104">
        <w:rPr>
          <w:rFonts w:ascii="Calibri" w:eastAsia="Times New Roman" w:hAnsi="Calibri" w:cs="Calibri"/>
          <w:b/>
          <w:bCs/>
          <w:color w:val="000000"/>
          <w:sz w:val="24"/>
          <w:szCs w:val="24"/>
          <w:highlight w:val="lightGray"/>
          <w:shd w:val="clear" w:color="auto" w:fill="FFFF00"/>
          <w:lang w:val="en-GB" w:eastAsia="en-AU"/>
        </w:rPr>
        <w:t>-</w:t>
      </w:r>
      <w:r w:rsidR="00913104" w:rsidRPr="00913104">
        <w:rPr>
          <w:rFonts w:ascii="Calibri" w:eastAsia="Times New Roman" w:hAnsi="Calibri" w:cs="Calibri"/>
          <w:b/>
          <w:bCs/>
          <w:color w:val="000000"/>
          <w:sz w:val="24"/>
          <w:szCs w:val="24"/>
          <w:highlight w:val="lightGray"/>
          <w:shd w:val="clear" w:color="auto" w:fill="FFFF00"/>
          <w:lang w:val="en-GB" w:eastAsia="en-AU"/>
        </w:rPr>
        <w:t>038</w:t>
      </w:r>
      <w:r w:rsidRPr="00047665">
        <w:rPr>
          <w:rFonts w:ascii="Calibri" w:eastAsia="Times New Roman" w:hAnsi="Calibri" w:cs="Calibri"/>
          <w:color w:val="000000"/>
          <w:sz w:val="24"/>
          <w:szCs w:val="24"/>
          <w:lang w:eastAsia="en-AU"/>
        </w:rPr>
        <w:t> </w:t>
      </w: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25304A">
      <w:pPr>
        <w:numPr>
          <w:ilvl w:val="0"/>
          <w:numId w:val="7"/>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743A11EC" w:rsidR="00F9642E" w:rsidRPr="00F9642E" w:rsidRDefault="00F9642E" w:rsidP="0025304A">
      <w:pPr>
        <w:numPr>
          <w:ilvl w:val="0"/>
          <w:numId w:val="7"/>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w:t>
      </w:r>
      <w:r w:rsidR="00F25D04">
        <w:rPr>
          <w:rFonts w:ascii="Calibri" w:eastAsia="Times New Roman" w:hAnsi="Calibri" w:cs="Calibri"/>
          <w:color w:val="000000"/>
          <w:sz w:val="24"/>
          <w:szCs w:val="24"/>
          <w:lang w:eastAsia="en-AU"/>
        </w:rPr>
        <w:t>related to the Consultancy</w:t>
      </w:r>
      <w:r w:rsidR="00F25D04" w:rsidRPr="00F25D04">
        <w:t xml:space="preserve"> </w:t>
      </w:r>
      <w:r w:rsidR="00F25D04" w:rsidRPr="00F25D04">
        <w:rPr>
          <w:rFonts w:ascii="Calibri" w:eastAsia="Times New Roman" w:hAnsi="Calibri" w:cs="Calibri"/>
          <w:color w:val="000000"/>
          <w:sz w:val="24"/>
          <w:szCs w:val="24"/>
          <w:lang w:eastAsia="en-AU"/>
        </w:rPr>
        <w:t>for the Development of Country’s Disease Threshold Determination</w:t>
      </w:r>
      <w:r w:rsidR="00F25D04">
        <w:rPr>
          <w:rFonts w:ascii="Calibri" w:eastAsia="Times New Roman" w:hAnsi="Calibri" w:cs="Calibri"/>
          <w:color w:val="000000"/>
          <w:sz w:val="24"/>
          <w:szCs w:val="24"/>
          <w:lang w:eastAsia="en-AU"/>
        </w:rPr>
        <w:t>.</w:t>
      </w:r>
      <w:r w:rsidRPr="00F9642E">
        <w:rPr>
          <w:rFonts w:ascii="Calibri" w:eastAsia="Times New Roman" w:hAnsi="Calibri" w:cs="Calibri"/>
          <w:color w:val="000000"/>
          <w:sz w:val="24"/>
          <w:szCs w:val="24"/>
          <w:lang w:eastAsia="en-AU"/>
        </w:rPr>
        <w:t> </w:t>
      </w:r>
    </w:p>
    <w:p w14:paraId="195D8943" w14:textId="77777777" w:rsidR="00F9642E" w:rsidRPr="00F9642E" w:rsidRDefault="00F9642E" w:rsidP="0025304A">
      <w:pPr>
        <w:numPr>
          <w:ilvl w:val="0"/>
          <w:numId w:val="7"/>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25304A">
      <w:pPr>
        <w:pStyle w:val="Paragraphedeliste"/>
        <w:numPr>
          <w:ilvl w:val="0"/>
          <w:numId w:val="6"/>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25304A">
      <w:pPr>
        <w:pStyle w:val="Paragraphedeliste"/>
        <w:numPr>
          <w:ilvl w:val="0"/>
          <w:numId w:val="6"/>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913104" w:rsidRDefault="00392720" w:rsidP="00392720">
      <w:pPr>
        <w:spacing w:after="0" w:line="240" w:lineRule="auto"/>
        <w:jc w:val="both"/>
        <w:textAlignment w:val="baseline"/>
        <w:rPr>
          <w:rFonts w:ascii="Calibri" w:eastAsia="Times New Roman" w:hAnsi="Calibri" w:cs="Calibri"/>
          <w:b/>
          <w:bCs/>
          <w:sz w:val="24"/>
          <w:szCs w:val="24"/>
          <w:lang w:eastAsia="en-AU"/>
        </w:rPr>
      </w:pPr>
      <w:r w:rsidRPr="00913104">
        <w:rPr>
          <w:rFonts w:ascii="Calibri" w:eastAsia="Times New Roman" w:hAnsi="Calibri" w:cs="Calibri"/>
          <w:b/>
          <w:bCs/>
          <w:sz w:val="24"/>
          <w:szCs w:val="24"/>
          <w:lang w:eastAsia="en-AU"/>
        </w:rPr>
        <w:t>Part C: Privacy notice</w:t>
      </w:r>
    </w:p>
    <w:p w14:paraId="7462833A" w14:textId="77777777" w:rsidR="00392720" w:rsidRPr="00913104" w:rsidRDefault="00392720" w:rsidP="00392720">
      <w:pPr>
        <w:pStyle w:val="paragraph"/>
        <w:spacing w:before="0" w:beforeAutospacing="0" w:after="0" w:afterAutospacing="0"/>
        <w:jc w:val="both"/>
        <w:textAlignment w:val="baseline"/>
        <w:rPr>
          <w:rStyle w:val="normaltextrun"/>
          <w:rFonts w:ascii="Calibri" w:hAnsi="Calibri" w:cs="Calibri"/>
          <w:shd w:val="clear" w:color="auto" w:fill="FFFF00"/>
        </w:rPr>
      </w:pPr>
    </w:p>
    <w:p w14:paraId="02E6C96F" w14:textId="77777777" w:rsidR="00913104" w:rsidRPr="00CA7926" w:rsidRDefault="00913104" w:rsidP="0025304A">
      <w:pPr>
        <w:numPr>
          <w:ilvl w:val="0"/>
          <w:numId w:val="8"/>
        </w:numPr>
        <w:rPr>
          <w:sz w:val="24"/>
          <w:szCs w:val="24"/>
        </w:rPr>
      </w:pPr>
      <w:r w:rsidRPr="00CA7926">
        <w:rPr>
          <w:sz w:val="24"/>
          <w:szCs w:val="24"/>
          <w:lang w:val="en-US"/>
        </w:rPr>
        <w:t>I understand that my bid and my personal information will be stored and used by SPC in accordance with SPC’s </w:t>
      </w:r>
      <w:r w:rsidRPr="00CA7926">
        <w:rPr>
          <w:i/>
          <w:iCs/>
          <w:sz w:val="24"/>
          <w:szCs w:val="24"/>
          <w:lang w:val="en-US"/>
        </w:rPr>
        <w:t>Privacy Policy</w:t>
      </w:r>
      <w:r w:rsidRPr="00CA7926">
        <w:rPr>
          <w:sz w:val="24"/>
          <w:szCs w:val="24"/>
          <w:lang w:val="en-US"/>
        </w:rPr>
        <w:t> and </w:t>
      </w:r>
      <w:r w:rsidRPr="00CA7926">
        <w:rPr>
          <w:i/>
          <w:iCs/>
          <w:sz w:val="24"/>
          <w:szCs w:val="24"/>
          <w:lang w:val="en-US"/>
        </w:rPr>
        <w:t>Guidelines for handling personal information of bidders and grant applicants</w:t>
      </w:r>
      <w:r w:rsidRPr="00CA7926">
        <w:rPr>
          <w:sz w:val="24"/>
          <w:szCs w:val="24"/>
          <w:lang w:val="en-US"/>
        </w:rPr>
        <w:t>. Please inform SPC if you would like copies of the policy or guidelines.</w:t>
      </w:r>
      <w:r w:rsidRPr="00CA7926">
        <w:rPr>
          <w:sz w:val="24"/>
          <w:szCs w:val="24"/>
        </w:rPr>
        <w:t> </w:t>
      </w:r>
    </w:p>
    <w:p w14:paraId="6ACA552E" w14:textId="77777777" w:rsidR="00913104" w:rsidRPr="00CA7926" w:rsidRDefault="00913104" w:rsidP="0025304A">
      <w:pPr>
        <w:numPr>
          <w:ilvl w:val="0"/>
          <w:numId w:val="8"/>
        </w:numPr>
        <w:rPr>
          <w:sz w:val="24"/>
          <w:szCs w:val="24"/>
        </w:rPr>
      </w:pPr>
      <w:r w:rsidRPr="00CA7926">
        <w:rPr>
          <w:sz w:val="24"/>
          <w:szCs w:val="24"/>
          <w:lang w:val="en-US"/>
        </w:rPr>
        <w:t xml:space="preserve">If successful, I understand that SPC will disclose information such as my name and my company’s name, </w:t>
      </w:r>
      <w:r w:rsidRPr="00CA7926">
        <w:rPr>
          <w:sz w:val="24"/>
          <w:szCs w:val="24"/>
        </w:rPr>
        <w:t xml:space="preserve">and </w:t>
      </w:r>
      <w:r w:rsidRPr="00CA7926">
        <w:rPr>
          <w:sz w:val="24"/>
          <w:szCs w:val="24"/>
          <w:lang w:val="en-US"/>
        </w:rPr>
        <w:t>the amount of the award of SPC’s website.  </w:t>
      </w:r>
      <w:r w:rsidRPr="00CA7926">
        <w:rPr>
          <w:sz w:val="24"/>
          <w:szCs w:val="24"/>
        </w:rPr>
        <w:t> </w:t>
      </w:r>
    </w:p>
    <w:p w14:paraId="51C6A000" w14:textId="77777777" w:rsidR="00392720" w:rsidRPr="00392720"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7AF37A8E" w14:textId="2ED6CFAC" w:rsidR="00392720" w:rsidRDefault="00AC704A">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22FC8FD0" w14:textId="74A567D1" w:rsidR="00392720" w:rsidRPr="00F25D04"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F25D04">
        <w:rPr>
          <w:rFonts w:ascii="Calibri" w:eastAsia="Times New Roman" w:hAnsi="Calibri" w:cs="Calibri"/>
          <w:b/>
          <w:bCs/>
          <w:sz w:val="24"/>
          <w:szCs w:val="24"/>
          <w:lang w:val="en-US" w:eastAsia="en-AU"/>
        </w:rPr>
        <w:lastRenderedPageBreak/>
        <w:t>ANNEX IV</w:t>
      </w:r>
    </w:p>
    <w:p w14:paraId="4E25F39B" w14:textId="27DF44BC" w:rsidR="00392720" w:rsidRPr="00F25D04"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F25D04">
        <w:rPr>
          <w:rFonts w:ascii="Calibri" w:eastAsia="Times New Roman" w:hAnsi="Calibri" w:cs="Calibri"/>
          <w:b/>
          <w:bCs/>
          <w:sz w:val="24"/>
          <w:szCs w:val="24"/>
          <w:lang w:val="en-US" w:eastAsia="en-AU"/>
        </w:rPr>
        <w:t>Due diligence questionnaire</w:t>
      </w:r>
    </w:p>
    <w:p w14:paraId="20FF615E" w14:textId="03E22EF6" w:rsidR="00392720" w:rsidRPr="00F25D04"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913104">
        <w:rPr>
          <w:rFonts w:ascii="Calibri" w:eastAsia="Times New Roman" w:hAnsi="Calibri" w:cs="Calibri"/>
          <w:b/>
          <w:bCs/>
          <w:color w:val="000000"/>
          <w:sz w:val="24"/>
          <w:szCs w:val="24"/>
          <w:highlight w:val="lightGray"/>
          <w:shd w:val="clear" w:color="auto" w:fill="FFFF00"/>
          <w:lang w:val="en-US" w:eastAsia="en-AU"/>
        </w:rPr>
        <w:t>RFQ</w:t>
      </w:r>
      <w:r w:rsidR="00913104" w:rsidRPr="00913104">
        <w:rPr>
          <w:rFonts w:ascii="Calibri" w:eastAsia="Times New Roman" w:hAnsi="Calibri" w:cs="Calibri"/>
          <w:b/>
          <w:bCs/>
          <w:color w:val="000000"/>
          <w:sz w:val="24"/>
          <w:szCs w:val="24"/>
          <w:highlight w:val="lightGray"/>
          <w:shd w:val="clear" w:color="auto" w:fill="FFFF00"/>
          <w:lang w:val="en-US" w:eastAsia="en-AU"/>
        </w:rPr>
        <w:t>21</w:t>
      </w:r>
      <w:r w:rsidRPr="00913104">
        <w:rPr>
          <w:rFonts w:ascii="Calibri" w:eastAsia="Times New Roman" w:hAnsi="Calibri" w:cs="Calibri"/>
          <w:b/>
          <w:bCs/>
          <w:color w:val="000000"/>
          <w:sz w:val="24"/>
          <w:szCs w:val="24"/>
          <w:highlight w:val="lightGray"/>
          <w:shd w:val="clear" w:color="auto" w:fill="FFFF00"/>
          <w:lang w:val="en-US" w:eastAsia="en-AU"/>
        </w:rPr>
        <w:t>-</w:t>
      </w:r>
      <w:r w:rsidR="00913104" w:rsidRPr="00913104">
        <w:rPr>
          <w:rFonts w:ascii="Calibri" w:eastAsia="Times New Roman" w:hAnsi="Calibri" w:cs="Calibri"/>
          <w:b/>
          <w:bCs/>
          <w:color w:val="000000"/>
          <w:sz w:val="24"/>
          <w:szCs w:val="24"/>
          <w:highlight w:val="lightGray"/>
          <w:shd w:val="clear" w:color="auto" w:fill="FFFF00"/>
          <w:lang w:val="en-US" w:eastAsia="en-AU"/>
        </w:rPr>
        <w:t>038</w:t>
      </w:r>
      <w:r w:rsidRPr="00F25D04">
        <w:rPr>
          <w:rFonts w:ascii="Calibri" w:eastAsia="Times New Roman" w:hAnsi="Calibri" w:cs="Calibri"/>
          <w:color w:val="000000"/>
          <w:sz w:val="24"/>
          <w:szCs w:val="24"/>
          <w:lang w:val="en-US" w:eastAsia="en-AU"/>
        </w:rPr>
        <w:t> </w:t>
      </w:r>
    </w:p>
    <w:p w14:paraId="004727BF" w14:textId="77777777" w:rsidR="00392720" w:rsidRPr="00F25D04" w:rsidRDefault="00392720" w:rsidP="00392720">
      <w:pPr>
        <w:spacing w:after="0" w:line="240" w:lineRule="auto"/>
        <w:jc w:val="both"/>
        <w:textAlignment w:val="baseline"/>
        <w:rPr>
          <w:rFonts w:ascii="Segoe UI" w:eastAsia="Times New Roman" w:hAnsi="Segoe UI" w:cs="Segoe UI"/>
          <w:sz w:val="18"/>
          <w:szCs w:val="18"/>
          <w:lang w:val="en-US" w:eastAsia="en-AU"/>
        </w:rPr>
      </w:pPr>
      <w:r w:rsidRPr="00F25D04">
        <w:rPr>
          <w:rFonts w:ascii="Calibri" w:eastAsia="Times New Roman" w:hAnsi="Calibri" w:cs="Calibri"/>
          <w:color w:val="000000"/>
          <w:sz w:val="24"/>
          <w:szCs w:val="24"/>
          <w:lang w:val="en-US"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25304A">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25304A">
      <w:pPr>
        <w:numPr>
          <w:ilvl w:val="0"/>
          <w:numId w:val="1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25304A">
      <w:pPr>
        <w:numPr>
          <w:ilvl w:val="0"/>
          <w:numId w:val="1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25304A">
      <w:pPr>
        <w:numPr>
          <w:ilvl w:val="0"/>
          <w:numId w:val="1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25304A">
      <w:pPr>
        <w:numPr>
          <w:ilvl w:val="0"/>
          <w:numId w:val="13"/>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25304A">
      <w:pPr>
        <w:numPr>
          <w:ilvl w:val="0"/>
          <w:numId w:val="1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77777777" w:rsidR="00392720" w:rsidRPr="00392720" w:rsidRDefault="00392720" w:rsidP="0025304A">
      <w:pPr>
        <w:numPr>
          <w:ilvl w:val="0"/>
          <w:numId w:val="1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25304A">
      <w:pPr>
        <w:numPr>
          <w:ilvl w:val="0"/>
          <w:numId w:val="1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25304A">
      <w:pPr>
        <w:numPr>
          <w:ilvl w:val="0"/>
          <w:numId w:val="1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25304A">
      <w:pPr>
        <w:numPr>
          <w:ilvl w:val="0"/>
          <w:numId w:val="18"/>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25304A">
      <w:pPr>
        <w:numPr>
          <w:ilvl w:val="0"/>
          <w:numId w:val="19"/>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25304A">
      <w:pPr>
        <w:numPr>
          <w:ilvl w:val="0"/>
          <w:numId w:val="19"/>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25304A">
      <w:pPr>
        <w:numPr>
          <w:ilvl w:val="0"/>
          <w:numId w:val="19"/>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25304A">
      <w:pPr>
        <w:numPr>
          <w:ilvl w:val="0"/>
          <w:numId w:val="19"/>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61AB2498"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14436DA3"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FB4E030"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proofErr w:type="gramStart"/>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roofErr w:type="gramEnd"/>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lastRenderedPageBreak/>
        <w:t>  </w:t>
      </w:r>
    </w:p>
    <w:p w14:paraId="7AF0A01E" w14:textId="74CDF315"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0A1F3512"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32AA2D0E"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5CB0CE78"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6A304547"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4978A5FA" w:rsidR="00392720" w:rsidRPr="00392720" w:rsidRDefault="00392720" w:rsidP="0025304A">
      <w:pPr>
        <w:pStyle w:val="Paragraphedeliste"/>
        <w:numPr>
          <w:ilvl w:val="0"/>
          <w:numId w:val="16"/>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201D8BA4" w14:textId="381F5F83"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05C6EB90" w:rsidR="00AC704A"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3B47A045" w14:textId="47858E82" w:rsidR="00FF032C" w:rsidRDefault="00FF032C" w:rsidP="00AC704A">
      <w:pPr>
        <w:spacing w:after="0" w:line="240" w:lineRule="auto"/>
        <w:jc w:val="both"/>
        <w:textAlignment w:val="baseline"/>
        <w:rPr>
          <w:rFonts w:ascii="Calibri" w:eastAsia="Times New Roman" w:hAnsi="Calibri" w:cs="Calibri"/>
          <w:color w:val="000000"/>
          <w:lang w:eastAsia="en-AU"/>
        </w:rPr>
      </w:pPr>
    </w:p>
    <w:p w14:paraId="69B8F926" w14:textId="557D0120" w:rsidR="00FF032C" w:rsidRDefault="00FF032C" w:rsidP="00AC704A">
      <w:pPr>
        <w:spacing w:after="0" w:line="240" w:lineRule="auto"/>
        <w:jc w:val="both"/>
        <w:textAlignment w:val="baseline"/>
        <w:rPr>
          <w:rFonts w:ascii="Calibri" w:eastAsia="Times New Roman" w:hAnsi="Calibri" w:cs="Calibri"/>
          <w:color w:val="000000"/>
          <w:lang w:eastAsia="en-AU"/>
        </w:rPr>
      </w:pPr>
    </w:p>
    <w:bookmarkEnd w:id="0"/>
    <w:p w14:paraId="699A4B4E" w14:textId="7761A0A3" w:rsidR="0031765B" w:rsidRPr="00463C62" w:rsidRDefault="0031765B" w:rsidP="00FF032C"/>
    <w:sectPr w:rsidR="0031765B" w:rsidRPr="00463C62" w:rsidSect="006D3F24">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9076" w14:textId="77777777" w:rsidR="004A04B4" w:rsidRDefault="004A04B4" w:rsidP="006D3F24">
      <w:pPr>
        <w:spacing w:after="0" w:line="240" w:lineRule="auto"/>
      </w:pPr>
      <w:r>
        <w:separator/>
      </w:r>
    </w:p>
  </w:endnote>
  <w:endnote w:type="continuationSeparator" w:id="0">
    <w:p w14:paraId="2DDBCF40" w14:textId="77777777" w:rsidR="004A04B4" w:rsidRDefault="004A04B4"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682E" w14:textId="77777777" w:rsidR="004A04B4" w:rsidRDefault="004A04B4" w:rsidP="006D3F24">
      <w:pPr>
        <w:spacing w:after="0" w:line="240" w:lineRule="auto"/>
      </w:pPr>
      <w:r>
        <w:separator/>
      </w:r>
    </w:p>
  </w:footnote>
  <w:footnote w:type="continuationSeparator" w:id="0">
    <w:p w14:paraId="2DABD7C9" w14:textId="77777777" w:rsidR="004A04B4" w:rsidRDefault="004A04B4"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08A717D3" w:rsidR="006D3F24" w:rsidRDefault="0031765B">
    <w:pPr>
      <w:pStyle w:val="En-tte"/>
    </w:pPr>
    <w:r>
      <w:rPr>
        <w:noProof/>
        <w:lang w:eastAsia="en-AU"/>
      </w:rPr>
      <w:drawing>
        <wp:inline distT="0" distB="0" distL="0" distR="0" wp14:anchorId="2A06CFF7" wp14:editId="6265016F">
          <wp:extent cx="5727701" cy="717550"/>
          <wp:effectExtent l="0" t="0" r="6350" b="635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7D"/>
    <w:multiLevelType w:val="hybridMultilevel"/>
    <w:tmpl w:val="64A2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9"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C5BD8"/>
    <w:multiLevelType w:val="multilevel"/>
    <w:tmpl w:val="4888F7B0"/>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E5A2199"/>
    <w:multiLevelType w:val="multilevel"/>
    <w:tmpl w:val="66262914"/>
    <w:lvl w:ilvl="0">
      <w:start w:val="2"/>
      <w:numFmt w:val="decimal"/>
      <w:lvlText w:val="%1"/>
      <w:lvlJc w:val="left"/>
      <w:pPr>
        <w:ind w:left="360" w:hanging="360"/>
      </w:pPr>
      <w:rPr>
        <w:rFonts w:hint="default"/>
        <w:color w:val="2F5496" w:themeColor="accent1" w:themeShade="BF"/>
        <w:sz w:val="22"/>
        <w:szCs w:val="28"/>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color w:val="2F5496" w:themeColor="accent1" w:themeShade="BF"/>
      </w:rPr>
    </w:lvl>
    <w:lvl w:ilvl="3">
      <w:start w:val="1"/>
      <w:numFmt w:val="decimal"/>
      <w:lvlText w:val="%1.%2.%3.%4"/>
      <w:lvlJc w:val="left"/>
      <w:pPr>
        <w:ind w:left="1146" w:hanging="720"/>
      </w:pPr>
      <w:rPr>
        <w:rFonts w:hint="default"/>
        <w:color w:val="2F5496" w:themeColor="accent1" w:themeShade="BF"/>
      </w:rPr>
    </w:lvl>
    <w:lvl w:ilvl="4">
      <w:start w:val="1"/>
      <w:numFmt w:val="decimal"/>
      <w:lvlText w:val="%1.%2.%3.%4.%5"/>
      <w:lvlJc w:val="left"/>
      <w:pPr>
        <w:ind w:left="1288" w:hanging="720"/>
      </w:pPr>
      <w:rPr>
        <w:rFonts w:hint="default"/>
        <w:color w:val="2F5496" w:themeColor="accent1" w:themeShade="BF"/>
      </w:rPr>
    </w:lvl>
    <w:lvl w:ilvl="5">
      <w:start w:val="1"/>
      <w:numFmt w:val="decimal"/>
      <w:lvlText w:val="%1.%2.%3.%4.%5.%6"/>
      <w:lvlJc w:val="left"/>
      <w:pPr>
        <w:ind w:left="1790" w:hanging="1080"/>
      </w:pPr>
      <w:rPr>
        <w:rFonts w:hint="default"/>
        <w:color w:val="2F5496" w:themeColor="accent1" w:themeShade="BF"/>
      </w:rPr>
    </w:lvl>
    <w:lvl w:ilvl="6">
      <w:start w:val="1"/>
      <w:numFmt w:val="decimal"/>
      <w:lvlText w:val="%1.%2.%3.%4.%5.%6.%7"/>
      <w:lvlJc w:val="left"/>
      <w:pPr>
        <w:ind w:left="1932" w:hanging="1080"/>
      </w:pPr>
      <w:rPr>
        <w:rFonts w:hint="default"/>
        <w:color w:val="2F5496" w:themeColor="accent1" w:themeShade="BF"/>
      </w:rPr>
    </w:lvl>
    <w:lvl w:ilvl="7">
      <w:start w:val="1"/>
      <w:numFmt w:val="decimal"/>
      <w:lvlText w:val="%1.%2.%3.%4.%5.%6.%7.%8"/>
      <w:lvlJc w:val="left"/>
      <w:pPr>
        <w:ind w:left="2074" w:hanging="1080"/>
      </w:pPr>
      <w:rPr>
        <w:rFonts w:hint="default"/>
        <w:color w:val="2F5496" w:themeColor="accent1" w:themeShade="BF"/>
      </w:rPr>
    </w:lvl>
    <w:lvl w:ilvl="8">
      <w:start w:val="1"/>
      <w:numFmt w:val="decimal"/>
      <w:lvlText w:val="%1.%2.%3.%4.%5.%6.%7.%8.%9"/>
      <w:lvlJc w:val="left"/>
      <w:pPr>
        <w:ind w:left="2576" w:hanging="1440"/>
      </w:pPr>
      <w:rPr>
        <w:rFonts w:hint="default"/>
        <w:color w:val="2F5496" w:themeColor="accent1" w:themeShade="BF"/>
      </w:rPr>
    </w:lvl>
  </w:abstractNum>
  <w:abstractNum w:abstractNumId="14"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7"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0A43EA"/>
    <w:multiLevelType w:val="hybridMultilevel"/>
    <w:tmpl w:val="5ACEE6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1C3F66"/>
    <w:multiLevelType w:val="hybridMultilevel"/>
    <w:tmpl w:val="FB024422"/>
    <w:lvl w:ilvl="0" w:tplc="7D72FD08">
      <w:start w:val="5"/>
      <w:numFmt w:val="decimal"/>
      <w:lvlText w:val="%1."/>
      <w:lvlJc w:val="left"/>
      <w:pPr>
        <w:tabs>
          <w:tab w:val="num" w:pos="720"/>
        </w:tabs>
        <w:ind w:left="720" w:hanging="360"/>
      </w:pPr>
    </w:lvl>
    <w:lvl w:ilvl="1" w:tplc="E13C4D22" w:tentative="1">
      <w:start w:val="1"/>
      <w:numFmt w:val="decimal"/>
      <w:lvlText w:val="%2."/>
      <w:lvlJc w:val="left"/>
      <w:pPr>
        <w:tabs>
          <w:tab w:val="num" w:pos="1440"/>
        </w:tabs>
        <w:ind w:left="1440" w:hanging="360"/>
      </w:pPr>
    </w:lvl>
    <w:lvl w:ilvl="2" w:tplc="938255D0" w:tentative="1">
      <w:start w:val="1"/>
      <w:numFmt w:val="decimal"/>
      <w:lvlText w:val="%3."/>
      <w:lvlJc w:val="left"/>
      <w:pPr>
        <w:tabs>
          <w:tab w:val="num" w:pos="2160"/>
        </w:tabs>
        <w:ind w:left="2160" w:hanging="360"/>
      </w:pPr>
    </w:lvl>
    <w:lvl w:ilvl="3" w:tplc="9C0E52EE" w:tentative="1">
      <w:start w:val="1"/>
      <w:numFmt w:val="decimal"/>
      <w:lvlText w:val="%4."/>
      <w:lvlJc w:val="left"/>
      <w:pPr>
        <w:tabs>
          <w:tab w:val="num" w:pos="2880"/>
        </w:tabs>
        <w:ind w:left="2880" w:hanging="360"/>
      </w:pPr>
    </w:lvl>
    <w:lvl w:ilvl="4" w:tplc="FB28B1FC" w:tentative="1">
      <w:start w:val="1"/>
      <w:numFmt w:val="decimal"/>
      <w:lvlText w:val="%5."/>
      <w:lvlJc w:val="left"/>
      <w:pPr>
        <w:tabs>
          <w:tab w:val="num" w:pos="3600"/>
        </w:tabs>
        <w:ind w:left="3600" w:hanging="360"/>
      </w:pPr>
    </w:lvl>
    <w:lvl w:ilvl="5" w:tplc="B860F150" w:tentative="1">
      <w:start w:val="1"/>
      <w:numFmt w:val="decimal"/>
      <w:lvlText w:val="%6."/>
      <w:lvlJc w:val="left"/>
      <w:pPr>
        <w:tabs>
          <w:tab w:val="num" w:pos="4320"/>
        </w:tabs>
        <w:ind w:left="4320" w:hanging="360"/>
      </w:pPr>
    </w:lvl>
    <w:lvl w:ilvl="6" w:tplc="52D885EE" w:tentative="1">
      <w:start w:val="1"/>
      <w:numFmt w:val="decimal"/>
      <w:lvlText w:val="%7."/>
      <w:lvlJc w:val="left"/>
      <w:pPr>
        <w:tabs>
          <w:tab w:val="num" w:pos="5040"/>
        </w:tabs>
        <w:ind w:left="5040" w:hanging="360"/>
      </w:pPr>
    </w:lvl>
    <w:lvl w:ilvl="7" w:tplc="9E2802A0" w:tentative="1">
      <w:start w:val="1"/>
      <w:numFmt w:val="decimal"/>
      <w:lvlText w:val="%8."/>
      <w:lvlJc w:val="left"/>
      <w:pPr>
        <w:tabs>
          <w:tab w:val="num" w:pos="5760"/>
        </w:tabs>
        <w:ind w:left="5760" w:hanging="360"/>
      </w:pPr>
    </w:lvl>
    <w:lvl w:ilvl="8" w:tplc="0248FB4E" w:tentative="1">
      <w:start w:val="1"/>
      <w:numFmt w:val="decimal"/>
      <w:lvlText w:val="%9."/>
      <w:lvlJc w:val="left"/>
      <w:pPr>
        <w:tabs>
          <w:tab w:val="num" w:pos="6480"/>
        </w:tabs>
        <w:ind w:left="6480" w:hanging="360"/>
      </w:pPr>
    </w:lvl>
  </w:abstractNum>
  <w:abstractNum w:abstractNumId="22" w15:restartNumberingAfterBreak="0">
    <w:nsid w:val="2DE277CA"/>
    <w:multiLevelType w:val="hybridMultilevel"/>
    <w:tmpl w:val="FB024422"/>
    <w:lvl w:ilvl="0" w:tplc="4FC22B9A">
      <w:start w:val="1"/>
      <w:numFmt w:val="decimal"/>
      <w:lvlText w:val="%1."/>
      <w:lvlJc w:val="left"/>
      <w:pPr>
        <w:tabs>
          <w:tab w:val="num" w:pos="720"/>
        </w:tabs>
        <w:ind w:left="720" w:hanging="360"/>
      </w:pPr>
    </w:lvl>
    <w:lvl w:ilvl="1" w:tplc="32427F5A" w:tentative="1">
      <w:start w:val="1"/>
      <w:numFmt w:val="decimal"/>
      <w:lvlText w:val="%2."/>
      <w:lvlJc w:val="left"/>
      <w:pPr>
        <w:tabs>
          <w:tab w:val="num" w:pos="1440"/>
        </w:tabs>
        <w:ind w:left="1440" w:hanging="360"/>
      </w:pPr>
    </w:lvl>
    <w:lvl w:ilvl="2" w:tplc="2A5C8182" w:tentative="1">
      <w:start w:val="1"/>
      <w:numFmt w:val="decimal"/>
      <w:lvlText w:val="%3."/>
      <w:lvlJc w:val="left"/>
      <w:pPr>
        <w:tabs>
          <w:tab w:val="num" w:pos="2160"/>
        </w:tabs>
        <w:ind w:left="2160" w:hanging="360"/>
      </w:pPr>
    </w:lvl>
    <w:lvl w:ilvl="3" w:tplc="D1762E1A" w:tentative="1">
      <w:start w:val="1"/>
      <w:numFmt w:val="decimal"/>
      <w:lvlText w:val="%4."/>
      <w:lvlJc w:val="left"/>
      <w:pPr>
        <w:tabs>
          <w:tab w:val="num" w:pos="2880"/>
        </w:tabs>
        <w:ind w:left="2880" w:hanging="360"/>
      </w:pPr>
    </w:lvl>
    <w:lvl w:ilvl="4" w:tplc="064AA262" w:tentative="1">
      <w:start w:val="1"/>
      <w:numFmt w:val="decimal"/>
      <w:lvlText w:val="%5."/>
      <w:lvlJc w:val="left"/>
      <w:pPr>
        <w:tabs>
          <w:tab w:val="num" w:pos="3600"/>
        </w:tabs>
        <w:ind w:left="3600" w:hanging="360"/>
      </w:pPr>
    </w:lvl>
    <w:lvl w:ilvl="5" w:tplc="054C85C8" w:tentative="1">
      <w:start w:val="1"/>
      <w:numFmt w:val="decimal"/>
      <w:lvlText w:val="%6."/>
      <w:lvlJc w:val="left"/>
      <w:pPr>
        <w:tabs>
          <w:tab w:val="num" w:pos="4320"/>
        </w:tabs>
        <w:ind w:left="4320" w:hanging="360"/>
      </w:pPr>
    </w:lvl>
    <w:lvl w:ilvl="6" w:tplc="D07EFC18" w:tentative="1">
      <w:start w:val="1"/>
      <w:numFmt w:val="decimal"/>
      <w:lvlText w:val="%7."/>
      <w:lvlJc w:val="left"/>
      <w:pPr>
        <w:tabs>
          <w:tab w:val="num" w:pos="5040"/>
        </w:tabs>
        <w:ind w:left="5040" w:hanging="360"/>
      </w:pPr>
    </w:lvl>
    <w:lvl w:ilvl="7" w:tplc="C41CFD4C" w:tentative="1">
      <w:start w:val="1"/>
      <w:numFmt w:val="decimal"/>
      <w:lvlText w:val="%8."/>
      <w:lvlJc w:val="left"/>
      <w:pPr>
        <w:tabs>
          <w:tab w:val="num" w:pos="5760"/>
        </w:tabs>
        <w:ind w:left="5760" w:hanging="360"/>
      </w:pPr>
    </w:lvl>
    <w:lvl w:ilvl="8" w:tplc="D48232E8" w:tentative="1">
      <w:start w:val="1"/>
      <w:numFmt w:val="decimal"/>
      <w:lvlText w:val="%9."/>
      <w:lvlJc w:val="left"/>
      <w:pPr>
        <w:tabs>
          <w:tab w:val="num" w:pos="6480"/>
        </w:tabs>
        <w:ind w:left="6480" w:hanging="360"/>
      </w:pPr>
    </w:lvl>
  </w:abstractNum>
  <w:abstractNum w:abstractNumId="23" w15:restartNumberingAfterBreak="0">
    <w:nsid w:val="2E3900AC"/>
    <w:multiLevelType w:val="hybridMultilevel"/>
    <w:tmpl w:val="DC321E38"/>
    <w:lvl w:ilvl="0" w:tplc="7FB6D96E">
      <w:start w:val="4"/>
      <w:numFmt w:val="decimal"/>
      <w:lvlText w:val="%1."/>
      <w:lvlJc w:val="left"/>
      <w:pPr>
        <w:tabs>
          <w:tab w:val="num" w:pos="720"/>
        </w:tabs>
        <w:ind w:left="720" w:hanging="360"/>
      </w:pPr>
    </w:lvl>
    <w:lvl w:ilvl="1" w:tplc="092ADCFC" w:tentative="1">
      <w:start w:val="1"/>
      <w:numFmt w:val="decimal"/>
      <w:lvlText w:val="%2."/>
      <w:lvlJc w:val="left"/>
      <w:pPr>
        <w:tabs>
          <w:tab w:val="num" w:pos="1440"/>
        </w:tabs>
        <w:ind w:left="1440" w:hanging="360"/>
      </w:pPr>
    </w:lvl>
    <w:lvl w:ilvl="2" w:tplc="6A523370" w:tentative="1">
      <w:start w:val="1"/>
      <w:numFmt w:val="decimal"/>
      <w:lvlText w:val="%3."/>
      <w:lvlJc w:val="left"/>
      <w:pPr>
        <w:tabs>
          <w:tab w:val="num" w:pos="2160"/>
        </w:tabs>
        <w:ind w:left="2160" w:hanging="360"/>
      </w:pPr>
    </w:lvl>
    <w:lvl w:ilvl="3" w:tplc="C0F621AC" w:tentative="1">
      <w:start w:val="1"/>
      <w:numFmt w:val="decimal"/>
      <w:lvlText w:val="%4."/>
      <w:lvlJc w:val="left"/>
      <w:pPr>
        <w:tabs>
          <w:tab w:val="num" w:pos="2880"/>
        </w:tabs>
        <w:ind w:left="2880" w:hanging="360"/>
      </w:pPr>
    </w:lvl>
    <w:lvl w:ilvl="4" w:tplc="36328E94" w:tentative="1">
      <w:start w:val="1"/>
      <w:numFmt w:val="decimal"/>
      <w:lvlText w:val="%5."/>
      <w:lvlJc w:val="left"/>
      <w:pPr>
        <w:tabs>
          <w:tab w:val="num" w:pos="3600"/>
        </w:tabs>
        <w:ind w:left="3600" w:hanging="360"/>
      </w:pPr>
    </w:lvl>
    <w:lvl w:ilvl="5" w:tplc="6226D4FE" w:tentative="1">
      <w:start w:val="1"/>
      <w:numFmt w:val="decimal"/>
      <w:lvlText w:val="%6."/>
      <w:lvlJc w:val="left"/>
      <w:pPr>
        <w:tabs>
          <w:tab w:val="num" w:pos="4320"/>
        </w:tabs>
        <w:ind w:left="4320" w:hanging="360"/>
      </w:pPr>
    </w:lvl>
    <w:lvl w:ilvl="6" w:tplc="ACD25F2C" w:tentative="1">
      <w:start w:val="1"/>
      <w:numFmt w:val="decimal"/>
      <w:lvlText w:val="%7."/>
      <w:lvlJc w:val="left"/>
      <w:pPr>
        <w:tabs>
          <w:tab w:val="num" w:pos="5040"/>
        </w:tabs>
        <w:ind w:left="5040" w:hanging="360"/>
      </w:pPr>
    </w:lvl>
    <w:lvl w:ilvl="7" w:tplc="A05EB958" w:tentative="1">
      <w:start w:val="1"/>
      <w:numFmt w:val="decimal"/>
      <w:lvlText w:val="%8."/>
      <w:lvlJc w:val="left"/>
      <w:pPr>
        <w:tabs>
          <w:tab w:val="num" w:pos="5760"/>
        </w:tabs>
        <w:ind w:left="5760" w:hanging="360"/>
      </w:pPr>
    </w:lvl>
    <w:lvl w:ilvl="8" w:tplc="EFB0CFA4" w:tentative="1">
      <w:start w:val="1"/>
      <w:numFmt w:val="decimal"/>
      <w:lvlText w:val="%9."/>
      <w:lvlJc w:val="left"/>
      <w:pPr>
        <w:tabs>
          <w:tab w:val="num" w:pos="6480"/>
        </w:tabs>
        <w:ind w:left="6480" w:hanging="360"/>
      </w:pPr>
    </w:lvl>
  </w:abstractNum>
  <w:abstractNum w:abstractNumId="24"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464F30"/>
    <w:multiLevelType w:val="multilevel"/>
    <w:tmpl w:val="B1941DF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4E2233"/>
    <w:multiLevelType w:val="hybridMultilevel"/>
    <w:tmpl w:val="07AC9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4B856902"/>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511"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6" w15:restartNumberingAfterBreak="0">
    <w:nsid w:val="4BE0122E"/>
    <w:multiLevelType w:val="multilevel"/>
    <w:tmpl w:val="17600B26"/>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F5496"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39"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40" w15:restartNumberingAfterBreak="0">
    <w:nsid w:val="588655D9"/>
    <w:multiLevelType w:val="hybridMultilevel"/>
    <w:tmpl w:val="5EC65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9AF62BC"/>
    <w:multiLevelType w:val="multilevel"/>
    <w:tmpl w:val="BFDCEC90"/>
    <w:lvl w:ilvl="0">
      <w:start w:val="1"/>
      <w:numFmt w:val="decimal"/>
      <w:lvlText w:val="%1"/>
      <w:lvlJc w:val="left"/>
      <w:pPr>
        <w:ind w:left="620" w:hanging="511"/>
      </w:pPr>
      <w:rPr>
        <w:rFonts w:hint="default"/>
        <w:color w:val="2F5496"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42"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4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9" w15:restartNumberingAfterBreak="0">
    <w:nsid w:val="71EB1B73"/>
    <w:multiLevelType w:val="multilevel"/>
    <w:tmpl w:val="889C3A4A"/>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511"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5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53" w15:restartNumberingAfterBreak="0">
    <w:nsid w:val="7E444652"/>
    <w:multiLevelType w:val="hybridMultilevel"/>
    <w:tmpl w:val="FB024422"/>
    <w:lvl w:ilvl="0" w:tplc="4222A538">
      <w:start w:val="7"/>
      <w:numFmt w:val="decimal"/>
      <w:lvlText w:val="%1."/>
      <w:lvlJc w:val="left"/>
      <w:pPr>
        <w:tabs>
          <w:tab w:val="num" w:pos="720"/>
        </w:tabs>
        <w:ind w:left="720" w:hanging="360"/>
      </w:pPr>
    </w:lvl>
    <w:lvl w:ilvl="1" w:tplc="D51E91AC" w:tentative="1">
      <w:start w:val="1"/>
      <w:numFmt w:val="decimal"/>
      <w:lvlText w:val="%2."/>
      <w:lvlJc w:val="left"/>
      <w:pPr>
        <w:tabs>
          <w:tab w:val="num" w:pos="1440"/>
        </w:tabs>
        <w:ind w:left="1440" w:hanging="360"/>
      </w:pPr>
    </w:lvl>
    <w:lvl w:ilvl="2" w:tplc="F2123A50" w:tentative="1">
      <w:start w:val="1"/>
      <w:numFmt w:val="decimal"/>
      <w:lvlText w:val="%3."/>
      <w:lvlJc w:val="left"/>
      <w:pPr>
        <w:tabs>
          <w:tab w:val="num" w:pos="2160"/>
        </w:tabs>
        <w:ind w:left="2160" w:hanging="360"/>
      </w:pPr>
    </w:lvl>
    <w:lvl w:ilvl="3" w:tplc="6B3AE6B8" w:tentative="1">
      <w:start w:val="1"/>
      <w:numFmt w:val="decimal"/>
      <w:lvlText w:val="%4."/>
      <w:lvlJc w:val="left"/>
      <w:pPr>
        <w:tabs>
          <w:tab w:val="num" w:pos="2880"/>
        </w:tabs>
        <w:ind w:left="2880" w:hanging="360"/>
      </w:pPr>
    </w:lvl>
    <w:lvl w:ilvl="4" w:tplc="BD16737C" w:tentative="1">
      <w:start w:val="1"/>
      <w:numFmt w:val="decimal"/>
      <w:lvlText w:val="%5."/>
      <w:lvlJc w:val="left"/>
      <w:pPr>
        <w:tabs>
          <w:tab w:val="num" w:pos="3600"/>
        </w:tabs>
        <w:ind w:left="3600" w:hanging="360"/>
      </w:pPr>
    </w:lvl>
    <w:lvl w:ilvl="5" w:tplc="BE04398C" w:tentative="1">
      <w:start w:val="1"/>
      <w:numFmt w:val="decimal"/>
      <w:lvlText w:val="%6."/>
      <w:lvlJc w:val="left"/>
      <w:pPr>
        <w:tabs>
          <w:tab w:val="num" w:pos="4320"/>
        </w:tabs>
        <w:ind w:left="4320" w:hanging="360"/>
      </w:pPr>
    </w:lvl>
    <w:lvl w:ilvl="6" w:tplc="FB0814A6" w:tentative="1">
      <w:start w:val="1"/>
      <w:numFmt w:val="decimal"/>
      <w:lvlText w:val="%7."/>
      <w:lvlJc w:val="left"/>
      <w:pPr>
        <w:tabs>
          <w:tab w:val="num" w:pos="5040"/>
        </w:tabs>
        <w:ind w:left="5040" w:hanging="360"/>
      </w:pPr>
    </w:lvl>
    <w:lvl w:ilvl="7" w:tplc="A156CEF8" w:tentative="1">
      <w:start w:val="1"/>
      <w:numFmt w:val="decimal"/>
      <w:lvlText w:val="%8."/>
      <w:lvlJc w:val="left"/>
      <w:pPr>
        <w:tabs>
          <w:tab w:val="num" w:pos="5760"/>
        </w:tabs>
        <w:ind w:left="5760" w:hanging="360"/>
      </w:pPr>
    </w:lvl>
    <w:lvl w:ilvl="8" w:tplc="BE8EC936" w:tentative="1">
      <w:start w:val="1"/>
      <w:numFmt w:val="decimal"/>
      <w:lvlText w:val="%9."/>
      <w:lvlJc w:val="left"/>
      <w:pPr>
        <w:tabs>
          <w:tab w:val="num" w:pos="6480"/>
        </w:tabs>
        <w:ind w:left="6480" w:hanging="360"/>
      </w:pPr>
    </w:lvl>
  </w:abstractNum>
  <w:abstractNum w:abstractNumId="54"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5"/>
  </w:num>
  <w:num w:numId="2">
    <w:abstractNumId w:val="9"/>
  </w:num>
  <w:num w:numId="3">
    <w:abstractNumId w:val="36"/>
  </w:num>
  <w:num w:numId="4">
    <w:abstractNumId w:val="23"/>
  </w:num>
  <w:num w:numId="5">
    <w:abstractNumId w:val="31"/>
  </w:num>
  <w:num w:numId="6">
    <w:abstractNumId w:val="42"/>
  </w:num>
  <w:num w:numId="7">
    <w:abstractNumId w:val="4"/>
  </w:num>
  <w:num w:numId="8">
    <w:abstractNumId w:val="10"/>
  </w:num>
  <w:num w:numId="9">
    <w:abstractNumId w:val="17"/>
  </w:num>
  <w:num w:numId="10">
    <w:abstractNumId w:val="7"/>
  </w:num>
  <w:num w:numId="11">
    <w:abstractNumId w:val="34"/>
  </w:num>
  <w:num w:numId="12">
    <w:abstractNumId w:val="12"/>
  </w:num>
  <w:num w:numId="13">
    <w:abstractNumId w:val="29"/>
  </w:num>
  <w:num w:numId="14">
    <w:abstractNumId w:val="14"/>
  </w:num>
  <w:num w:numId="15">
    <w:abstractNumId w:val="51"/>
  </w:num>
  <w:num w:numId="16">
    <w:abstractNumId w:val="48"/>
  </w:num>
  <w:num w:numId="17">
    <w:abstractNumId w:val="28"/>
  </w:num>
  <w:num w:numId="18">
    <w:abstractNumId w:val="37"/>
  </w:num>
  <w:num w:numId="19">
    <w:abstractNumId w:val="27"/>
  </w:num>
  <w:num w:numId="20">
    <w:abstractNumId w:val="2"/>
  </w:num>
  <w:num w:numId="21">
    <w:abstractNumId w:val="47"/>
  </w:num>
  <w:num w:numId="22">
    <w:abstractNumId w:val="5"/>
  </w:num>
  <w:num w:numId="23">
    <w:abstractNumId w:val="3"/>
  </w:num>
  <w:num w:numId="24">
    <w:abstractNumId w:val="26"/>
  </w:num>
  <w:num w:numId="25">
    <w:abstractNumId w:val="22"/>
  </w:num>
  <w:num w:numId="26">
    <w:abstractNumId w:val="44"/>
  </w:num>
  <w:num w:numId="27">
    <w:abstractNumId w:val="19"/>
  </w:num>
  <w:num w:numId="28">
    <w:abstractNumId w:val="30"/>
  </w:num>
  <w:num w:numId="29">
    <w:abstractNumId w:val="11"/>
  </w:num>
  <w:num w:numId="30">
    <w:abstractNumId w:val="6"/>
  </w:num>
  <w:num w:numId="31">
    <w:abstractNumId w:val="24"/>
  </w:num>
  <w:num w:numId="32">
    <w:abstractNumId w:val="45"/>
  </w:num>
  <w:num w:numId="33">
    <w:abstractNumId w:val="21"/>
  </w:num>
  <w:num w:numId="34">
    <w:abstractNumId w:val="50"/>
  </w:num>
  <w:num w:numId="35">
    <w:abstractNumId w:val="53"/>
  </w:num>
  <w:num w:numId="36">
    <w:abstractNumId w:val="46"/>
  </w:num>
  <w:num w:numId="37">
    <w:abstractNumId w:val="32"/>
  </w:num>
  <w:num w:numId="38">
    <w:abstractNumId w:val="52"/>
  </w:num>
  <w:num w:numId="39">
    <w:abstractNumId w:val="8"/>
  </w:num>
  <w:num w:numId="40">
    <w:abstractNumId w:val="16"/>
  </w:num>
  <w:num w:numId="41">
    <w:abstractNumId w:val="54"/>
  </w:num>
  <w:num w:numId="42">
    <w:abstractNumId w:val="40"/>
  </w:num>
  <w:num w:numId="43">
    <w:abstractNumId w:val="33"/>
  </w:num>
  <w:num w:numId="44">
    <w:abstractNumId w:val="20"/>
  </w:num>
  <w:num w:numId="45">
    <w:abstractNumId w:val="0"/>
  </w:num>
  <w:num w:numId="46">
    <w:abstractNumId w:val="18"/>
  </w:num>
  <w:num w:numId="47">
    <w:abstractNumId w:val="39"/>
  </w:num>
  <w:num w:numId="48">
    <w:abstractNumId w:val="43"/>
  </w:num>
  <w:num w:numId="49">
    <w:abstractNumId w:val="41"/>
  </w:num>
  <w:num w:numId="50">
    <w:abstractNumId w:val="38"/>
  </w:num>
  <w:num w:numId="51">
    <w:abstractNumId w:val="15"/>
  </w:num>
  <w:num w:numId="52">
    <w:abstractNumId w:val="13"/>
  </w:num>
  <w:num w:numId="53">
    <w:abstractNumId w:val="1"/>
  </w:num>
  <w:num w:numId="54">
    <w:abstractNumId w:val="49"/>
  </w:num>
  <w:num w:numId="5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1E44"/>
    <w:rsid w:val="00053490"/>
    <w:rsid w:val="00094DA0"/>
    <w:rsid w:val="0013197B"/>
    <w:rsid w:val="0025304A"/>
    <w:rsid w:val="002948FF"/>
    <w:rsid w:val="002C77E8"/>
    <w:rsid w:val="003067EE"/>
    <w:rsid w:val="0031765B"/>
    <w:rsid w:val="00325857"/>
    <w:rsid w:val="00384C39"/>
    <w:rsid w:val="00392720"/>
    <w:rsid w:val="00463C62"/>
    <w:rsid w:val="00494EE6"/>
    <w:rsid w:val="004A04B4"/>
    <w:rsid w:val="00533C10"/>
    <w:rsid w:val="00551702"/>
    <w:rsid w:val="005703FC"/>
    <w:rsid w:val="00590905"/>
    <w:rsid w:val="005F447E"/>
    <w:rsid w:val="006C228D"/>
    <w:rsid w:val="006D3F24"/>
    <w:rsid w:val="007106E0"/>
    <w:rsid w:val="0072401A"/>
    <w:rsid w:val="0078635B"/>
    <w:rsid w:val="007C1317"/>
    <w:rsid w:val="008C0DF8"/>
    <w:rsid w:val="00913104"/>
    <w:rsid w:val="00953446"/>
    <w:rsid w:val="009E0B0C"/>
    <w:rsid w:val="00A306EE"/>
    <w:rsid w:val="00A56EEF"/>
    <w:rsid w:val="00AC2A0E"/>
    <w:rsid w:val="00AC704A"/>
    <w:rsid w:val="00B224A1"/>
    <w:rsid w:val="00B55D4F"/>
    <w:rsid w:val="00C05140"/>
    <w:rsid w:val="00D5657B"/>
    <w:rsid w:val="00ED2AFF"/>
    <w:rsid w:val="00F03F6B"/>
    <w:rsid w:val="00F2108F"/>
    <w:rsid w:val="00F25D04"/>
    <w:rsid w:val="00F64ECD"/>
    <w:rsid w:val="00F9642E"/>
    <w:rsid w:val="00FB1EA1"/>
    <w:rsid w:val="00FF032C"/>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Titre2">
    <w:name w:val="heading 2"/>
    <w:basedOn w:val="Normal"/>
    <w:next w:val="Normal"/>
    <w:link w:val="Titre2Car"/>
    <w:uiPriority w:val="9"/>
    <w:semiHidden/>
    <w:unhideWhenUsed/>
    <w:qFormat/>
    <w:rsid w:val="003176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unhideWhenUsed/>
    <w:qFormat/>
    <w:rsid w:val="002530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53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AC2A0E"/>
  </w:style>
  <w:style w:type="character" w:customStyle="1" w:styleId="UnresolvedMention1">
    <w:name w:val="Unresolved Mention1"/>
    <w:basedOn w:val="Policepardfaut"/>
    <w:uiPriority w:val="99"/>
    <w:semiHidden/>
    <w:unhideWhenUsed/>
    <w:rsid w:val="00F25D04"/>
    <w:rPr>
      <w:color w:val="605E5C"/>
      <w:shd w:val="clear" w:color="auto" w:fill="E1DFDD"/>
    </w:rPr>
  </w:style>
  <w:style w:type="character" w:styleId="Mentionnonrsolue">
    <w:name w:val="Unresolved Mention"/>
    <w:basedOn w:val="Policepardfaut"/>
    <w:uiPriority w:val="99"/>
    <w:semiHidden/>
    <w:unhideWhenUsed/>
    <w:rsid w:val="005703FC"/>
    <w:rPr>
      <w:color w:val="605E5C"/>
      <w:shd w:val="clear" w:color="auto" w:fill="E1DFDD"/>
    </w:rPr>
  </w:style>
  <w:style w:type="paragraph" w:customStyle="1" w:styleId="p28">
    <w:name w:val="p28"/>
    <w:basedOn w:val="Normal"/>
    <w:rsid w:val="005703FC"/>
    <w:pPr>
      <w:widowControl w:val="0"/>
      <w:tabs>
        <w:tab w:val="left" w:pos="680"/>
        <w:tab w:val="left" w:pos="1060"/>
      </w:tabs>
      <w:snapToGrid w:val="0"/>
      <w:spacing w:after="0" w:line="240" w:lineRule="atLeast"/>
      <w:ind w:left="432" w:hanging="288"/>
      <w:jc w:val="both"/>
    </w:pPr>
    <w:rPr>
      <w:rFonts w:ascii="Times New Roman" w:eastAsia="Times New Roman" w:hAnsi="Times New Roman" w:cs="Times New Roman"/>
      <w:sz w:val="24"/>
      <w:szCs w:val="20"/>
      <w:lang w:val="en-US"/>
    </w:rPr>
  </w:style>
  <w:style w:type="paragraph" w:styleId="Sansinterligne">
    <w:name w:val="No Spacing"/>
    <w:uiPriority w:val="1"/>
    <w:qFormat/>
    <w:rsid w:val="005703FC"/>
    <w:pPr>
      <w:spacing w:after="0" w:line="240" w:lineRule="auto"/>
    </w:pPr>
  </w:style>
  <w:style w:type="character" w:customStyle="1" w:styleId="Titre4Car">
    <w:name w:val="Titre 4 Car"/>
    <w:basedOn w:val="Policepardfaut"/>
    <w:link w:val="Titre4"/>
    <w:uiPriority w:val="9"/>
    <w:semiHidden/>
    <w:rsid w:val="0025304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5304A"/>
    <w:rPr>
      <w:rFonts w:asciiTheme="majorHAnsi" w:eastAsiaTheme="majorEastAsia" w:hAnsiTheme="majorHAnsi" w:cstheme="majorBidi"/>
      <w:color w:val="2F5496" w:themeColor="accent1" w:themeShade="BF"/>
    </w:rPr>
  </w:style>
  <w:style w:type="paragraph" w:styleId="Corpsdetexte">
    <w:name w:val="Body Text"/>
    <w:basedOn w:val="Normal"/>
    <w:link w:val="CorpsdetexteCar"/>
    <w:uiPriority w:val="1"/>
    <w:qFormat/>
    <w:rsid w:val="00B224A1"/>
    <w:pPr>
      <w:widowControl w:val="0"/>
      <w:autoSpaceDE w:val="0"/>
      <w:autoSpaceDN w:val="0"/>
      <w:spacing w:after="0" w:line="240" w:lineRule="auto"/>
      <w:ind w:left="620"/>
    </w:pPr>
    <w:rPr>
      <w:rFonts w:ascii="Calibri" w:eastAsia="Calibri" w:hAnsi="Calibri" w:cs="Calibri"/>
      <w:sz w:val="18"/>
      <w:szCs w:val="18"/>
      <w:lang w:val="en-US"/>
    </w:rPr>
  </w:style>
  <w:style w:type="character" w:customStyle="1" w:styleId="CorpsdetexteCar">
    <w:name w:val="Corps de texte Car"/>
    <w:basedOn w:val="Policepardfaut"/>
    <w:link w:val="Corpsdetexte"/>
    <w:uiPriority w:val="1"/>
    <w:rsid w:val="00B224A1"/>
    <w:rPr>
      <w:rFonts w:ascii="Calibri" w:eastAsia="Calibri" w:hAnsi="Calibri" w:cs="Calibri"/>
      <w:sz w:val="18"/>
      <w:szCs w:val="18"/>
      <w:lang w:val="en-US"/>
    </w:rPr>
  </w:style>
  <w:style w:type="character" w:customStyle="1" w:styleId="Titre2Car">
    <w:name w:val="Titre 2 Car"/>
    <w:basedOn w:val="Policepardfaut"/>
    <w:link w:val="Titre2"/>
    <w:uiPriority w:val="9"/>
    <w:semiHidden/>
    <w:rsid w:val="003176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430331CA-38F4-4D93-A566-BD9EF9DE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953</Words>
  <Characters>5244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Valery Bador</cp:lastModifiedBy>
  <cp:revision>6</cp:revision>
  <cp:lastPrinted>2021-11-05T05:52:00Z</cp:lastPrinted>
  <dcterms:created xsi:type="dcterms:W3CDTF">2021-11-05T01:50:00Z</dcterms:created>
  <dcterms:modified xsi:type="dcterms:W3CDTF">2021-11-05T05:55:00Z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