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7CF606A8" w:rsidR="00F9642E" w:rsidRDefault="00C91D3F" w:rsidP="00F9642E">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Pr>
          <w:rFonts w:ascii="Calibri" w:eastAsia="Times New Roman" w:hAnsi="Calibri" w:cs="Calibri"/>
          <w:b/>
          <w:bCs/>
          <w:sz w:val="24"/>
          <w:szCs w:val="24"/>
          <w:lang w:val="en-GB" w:eastAsia="en-AU"/>
        </w:rPr>
        <w:t>TECHNICAL PROPOSAL SUBMISSION FORM</w:t>
      </w:r>
    </w:p>
    <w:p w14:paraId="1E2C5F23" w14:textId="6412423A" w:rsidR="00F9642E" w:rsidRPr="00C91D3F" w:rsidRDefault="00047665" w:rsidP="00C91D3F">
      <w:pPr>
        <w:shd w:val="clear" w:color="auto" w:fill="D9D9D9"/>
        <w:spacing w:after="0" w:line="240" w:lineRule="auto"/>
        <w:jc w:val="center"/>
        <w:textAlignment w:val="baseline"/>
        <w:rPr>
          <w:rFonts w:ascii="Calibri" w:eastAsia="Times New Roman" w:hAnsi="Calibri" w:cs="Calibri"/>
          <w:b/>
          <w:bCs/>
          <w:sz w:val="24"/>
          <w:szCs w:val="24"/>
          <w:lang w:eastAsia="en-AU"/>
        </w:rPr>
      </w:pPr>
      <w:r w:rsidRPr="00C91D3F">
        <w:rPr>
          <w:rFonts w:ascii="Calibri" w:eastAsia="Times New Roman" w:hAnsi="Calibri" w:cs="Calibri"/>
          <w:b/>
          <w:bCs/>
          <w:sz w:val="24"/>
          <w:szCs w:val="24"/>
          <w:highlight w:val="lightGray"/>
          <w:shd w:val="clear" w:color="auto" w:fill="FFFF00"/>
          <w:lang w:val="en-GB" w:eastAsia="en-AU"/>
        </w:rPr>
        <w:t>RF</w:t>
      </w:r>
      <w:r w:rsidRPr="004C4CDE">
        <w:rPr>
          <w:rFonts w:ascii="Calibri" w:eastAsia="Times New Roman" w:hAnsi="Calibri" w:cs="Calibri"/>
          <w:b/>
          <w:bCs/>
          <w:sz w:val="24"/>
          <w:szCs w:val="24"/>
          <w:highlight w:val="lightGray"/>
          <w:shd w:val="clear" w:color="auto" w:fill="FFFF00"/>
          <w:lang w:val="en-GB" w:eastAsia="en-AU"/>
        </w:rPr>
        <w:t>Q</w:t>
      </w:r>
      <w:r w:rsidR="00F52379" w:rsidRPr="004C4CDE">
        <w:rPr>
          <w:rFonts w:ascii="Calibri" w:eastAsia="Times New Roman" w:hAnsi="Calibri" w:cs="Calibri"/>
          <w:b/>
          <w:bCs/>
          <w:sz w:val="24"/>
          <w:szCs w:val="24"/>
          <w:highlight w:val="lightGray"/>
          <w:shd w:val="clear" w:color="auto" w:fill="FFFF00"/>
          <w:lang w:val="en-GB" w:eastAsia="en-AU"/>
        </w:rPr>
        <w:t xml:space="preserve"> 21-</w:t>
      </w:r>
      <w:r w:rsidR="00477CB4" w:rsidRPr="004C4CDE">
        <w:rPr>
          <w:rFonts w:ascii="Calibri" w:eastAsia="Times New Roman" w:hAnsi="Calibri" w:cs="Calibri"/>
          <w:b/>
          <w:bCs/>
          <w:sz w:val="24"/>
          <w:szCs w:val="24"/>
          <w:highlight w:val="lightGray"/>
          <w:shd w:val="clear" w:color="auto" w:fill="FFFF00"/>
          <w:lang w:val="en-GB" w:eastAsia="en-AU"/>
        </w:rPr>
        <w:t>2956</w:t>
      </w:r>
    </w:p>
    <w:p w14:paraId="03BEBF04" w14:textId="77777777" w:rsidR="00F52379" w:rsidRPr="00F9642E" w:rsidRDefault="00F52379" w:rsidP="00F9642E">
      <w:pPr>
        <w:shd w:val="clear" w:color="auto" w:fill="D9D9D9"/>
        <w:spacing w:after="0" w:line="240" w:lineRule="auto"/>
        <w:jc w:val="center"/>
        <w:textAlignment w:val="baseline"/>
        <w:rPr>
          <w:rFonts w:ascii="Segoe UI" w:eastAsia="Times New Roman" w:hAnsi="Segoe UI" w:cs="Segoe UI"/>
          <w:sz w:val="18"/>
          <w:szCs w:val="18"/>
          <w:lang w:eastAsia="en-AU"/>
        </w:rPr>
      </w:pP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CBF9F0B" w14:textId="11B48E32" w:rsidR="00AE7529" w:rsidRPr="00AE7529" w:rsidRDefault="00F9642E" w:rsidP="00AE7529">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A – </w:t>
      </w:r>
      <w:r w:rsidR="00C91D3F">
        <w:rPr>
          <w:rFonts w:ascii="Calibri" w:eastAsia="Times New Roman" w:hAnsi="Calibri" w:cs="Calibri"/>
          <w:b/>
          <w:bCs/>
          <w:color w:val="000000"/>
          <w:sz w:val="24"/>
          <w:szCs w:val="24"/>
          <w:lang w:eastAsia="en-AU"/>
        </w:rPr>
        <w:t>Background</w:t>
      </w:r>
    </w:p>
    <w:p w14:paraId="12236706" w14:textId="3F0C0880" w:rsidR="000A49AC" w:rsidRDefault="000A49AC" w:rsidP="00F9642E">
      <w:pPr>
        <w:spacing w:after="0" w:line="240" w:lineRule="auto"/>
        <w:jc w:val="both"/>
        <w:textAlignment w:val="baseline"/>
        <w:rPr>
          <w:rFonts w:ascii="Calibri" w:eastAsia="Times New Roman" w:hAnsi="Calibri" w:cs="Calibri"/>
          <w:color w:val="000000"/>
          <w:sz w:val="24"/>
          <w:szCs w:val="24"/>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554DDE" w:rsidRPr="003B5BFB" w14:paraId="51A5EA85" w14:textId="77777777" w:rsidTr="00EA3586">
        <w:tc>
          <w:tcPr>
            <w:tcW w:w="3435" w:type="dxa"/>
            <w:tcBorders>
              <w:top w:val="single" w:sz="6" w:space="0" w:color="auto"/>
              <w:left w:val="single" w:sz="6" w:space="0" w:color="auto"/>
              <w:bottom w:val="single" w:sz="6" w:space="0" w:color="auto"/>
              <w:right w:val="single" w:sz="6" w:space="0" w:color="auto"/>
            </w:tcBorders>
            <w:shd w:val="clear" w:color="auto" w:fill="auto"/>
          </w:tcPr>
          <w:p w14:paraId="0051EA35"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6192A3E1"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w:t>
            </w:r>
            <w:r w:rsidRPr="003B5BFB">
              <w:rPr>
                <w:rFonts w:ascii="Calibri" w:eastAsia="Times New Roman" w:hAnsi="Calibri" w:cs="Calibri"/>
                <w:color w:val="000000"/>
                <w:sz w:val="24"/>
                <w:szCs w:val="24"/>
                <w:lang w:eastAsia="en-AU"/>
              </w:rPr>
              <w:t> </w:t>
            </w:r>
          </w:p>
        </w:tc>
      </w:tr>
      <w:tr w:rsidR="00554DDE" w:rsidRPr="003B5BFB" w14:paraId="3FF31D5A"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6522DB3D"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054194B8"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554DDE" w:rsidRPr="003B5BFB" w14:paraId="154A12C8"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6CB9DC9C"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3151417C"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554DDE" w:rsidRPr="003B5BFB" w14:paraId="396EA1B0"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55BF493D"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2669870C"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554DDE" w:rsidRPr="003B5BFB" w14:paraId="361AAFA0"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643DBDF8"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2FADB58D"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554DDE" w:rsidRPr="003B5BFB" w14:paraId="65536640"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38D058F4"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2BF15B96"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554DDE" w:rsidRPr="003B5BFB" w14:paraId="5217CC2B"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4B86A082" w14:textId="77777777" w:rsidR="00554DDE" w:rsidRPr="003B5BFB" w:rsidRDefault="00554DDE" w:rsidP="00EA3586">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06C86D5A" w14:textId="77777777" w:rsidR="00554DDE" w:rsidRPr="003B5BFB" w:rsidRDefault="00554DDE"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bl>
    <w:p w14:paraId="4BAEFDFA" w14:textId="77777777" w:rsidR="00554DDE" w:rsidRDefault="00554DDE" w:rsidP="00F9642E">
      <w:pPr>
        <w:spacing w:after="0" w:line="240" w:lineRule="auto"/>
        <w:jc w:val="both"/>
        <w:textAlignment w:val="baseline"/>
        <w:rPr>
          <w:rFonts w:ascii="Calibri" w:eastAsia="Times New Roman" w:hAnsi="Calibri" w:cs="Calibri"/>
          <w:color w:val="000000"/>
          <w:sz w:val="24"/>
          <w:szCs w:val="24"/>
          <w:lang w:eastAsia="en-AU"/>
        </w:rPr>
      </w:pPr>
    </w:p>
    <w:p w14:paraId="19B62996" w14:textId="68FF11A5" w:rsidR="00AE7529" w:rsidRDefault="00AE7529" w:rsidP="00AE7529">
      <w:pPr>
        <w:spacing w:after="0"/>
        <w:rPr>
          <w:rFonts w:cstheme="minorHAnsi"/>
          <w:b/>
          <w:color w:val="000000"/>
          <w:szCs w:val="20"/>
        </w:rPr>
      </w:pPr>
      <w:r w:rsidRPr="00544A1E">
        <w:rPr>
          <w:rFonts w:cstheme="minorHAnsi"/>
          <w:b/>
          <w:color w:val="000000"/>
          <w:szCs w:val="20"/>
        </w:rPr>
        <w:t>PART B – Knowledge / Experience</w:t>
      </w:r>
    </w:p>
    <w:p w14:paraId="1C54C641" w14:textId="77777777" w:rsidR="00554DDE" w:rsidRPr="00544A1E" w:rsidRDefault="00554DDE" w:rsidP="00AE7529">
      <w:pPr>
        <w:spacing w:after="0"/>
        <w:rPr>
          <w:rFonts w:cstheme="minorHAnsi"/>
          <w:b/>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083"/>
      </w:tblGrid>
      <w:tr w:rsidR="00AE7529" w:rsidRPr="00544A1E" w14:paraId="18AD7420" w14:textId="77777777" w:rsidTr="00477CB4">
        <w:tc>
          <w:tcPr>
            <w:tcW w:w="2927" w:type="dxa"/>
            <w:shd w:val="clear" w:color="auto" w:fill="D9D9D9"/>
          </w:tcPr>
          <w:p w14:paraId="65FC6C37" w14:textId="77777777" w:rsidR="00AE7529" w:rsidRPr="00544A1E" w:rsidRDefault="00AE7529" w:rsidP="0029361F">
            <w:pPr>
              <w:spacing w:before="120" w:after="0"/>
              <w:jc w:val="both"/>
              <w:rPr>
                <w:rFonts w:cstheme="minorHAnsi"/>
                <w:b/>
                <w:snapToGrid w:val="0"/>
                <w:szCs w:val="20"/>
              </w:rPr>
            </w:pPr>
            <w:r w:rsidRPr="00544A1E">
              <w:rPr>
                <w:rFonts w:cstheme="minorHAnsi"/>
                <w:b/>
                <w:snapToGrid w:val="0"/>
                <w:szCs w:val="20"/>
              </w:rPr>
              <w:t>CRITERIA</w:t>
            </w:r>
          </w:p>
        </w:tc>
        <w:tc>
          <w:tcPr>
            <w:tcW w:w="6083" w:type="dxa"/>
            <w:shd w:val="clear" w:color="auto" w:fill="D9D9D9"/>
          </w:tcPr>
          <w:p w14:paraId="1FD06488" w14:textId="77777777" w:rsidR="00AE7529" w:rsidRPr="00544A1E" w:rsidRDefault="00AE7529" w:rsidP="0029361F">
            <w:pPr>
              <w:spacing w:before="120" w:after="0"/>
              <w:jc w:val="center"/>
              <w:rPr>
                <w:rFonts w:cstheme="minorHAnsi"/>
                <w:b/>
                <w:snapToGrid w:val="0"/>
                <w:szCs w:val="20"/>
              </w:rPr>
            </w:pPr>
            <w:r w:rsidRPr="00544A1E">
              <w:rPr>
                <w:rFonts w:eastAsia="Calibri" w:cstheme="minorHAnsi"/>
                <w:b/>
                <w:bCs/>
                <w:color w:val="000000"/>
                <w:szCs w:val="20"/>
              </w:rPr>
              <w:t xml:space="preserve">RESPONSE BY BIDDER   </w:t>
            </w:r>
          </w:p>
        </w:tc>
      </w:tr>
      <w:tr w:rsidR="00477CB4" w:rsidRPr="00544A1E" w14:paraId="447DD66E"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514CA460" w14:textId="65497B63" w:rsidR="00477CB4" w:rsidRPr="00544A1E" w:rsidRDefault="00477CB4" w:rsidP="00477CB4">
            <w:pPr>
              <w:spacing w:after="0"/>
              <w:rPr>
                <w:rFonts w:cstheme="minorHAnsi"/>
                <w:szCs w:val="20"/>
              </w:rPr>
            </w:pPr>
            <w:r w:rsidRPr="003B5BFB">
              <w:rPr>
                <w:rFonts w:ascii="Calibri" w:eastAsia="Times New Roman" w:hAnsi="Calibri" w:cs="Calibri"/>
                <w:sz w:val="24"/>
                <w:szCs w:val="24"/>
                <w:lang w:eastAsia="en-AU"/>
              </w:rPr>
              <w:t> </w:t>
            </w:r>
            <w:r>
              <w:rPr>
                <w:rFonts w:ascii="Calibri" w:eastAsia="Times New Roman" w:hAnsi="Calibri" w:cs="Calibri"/>
                <w:sz w:val="24"/>
                <w:szCs w:val="24"/>
                <w:lang w:eastAsia="en-AU"/>
              </w:rPr>
              <w:t xml:space="preserve">Cost of listed items </w:t>
            </w:r>
          </w:p>
        </w:tc>
        <w:tc>
          <w:tcPr>
            <w:tcW w:w="6083" w:type="dxa"/>
          </w:tcPr>
          <w:p w14:paraId="044ACBEC" w14:textId="77777777" w:rsidR="00477CB4" w:rsidRPr="00544A1E" w:rsidRDefault="00477CB4" w:rsidP="00477CB4">
            <w:pPr>
              <w:keepNext/>
              <w:keepLines/>
              <w:tabs>
                <w:tab w:val="left" w:pos="400"/>
                <w:tab w:val="center" w:pos="601"/>
              </w:tabs>
              <w:spacing w:before="120" w:after="0"/>
              <w:outlineLvl w:val="5"/>
              <w:rPr>
                <w:rFonts w:cstheme="minorHAnsi"/>
                <w:snapToGrid w:val="0"/>
                <w:szCs w:val="20"/>
              </w:rPr>
            </w:pPr>
          </w:p>
        </w:tc>
      </w:tr>
      <w:tr w:rsidR="00477CB4" w:rsidRPr="00544A1E" w14:paraId="2D8C7D7C"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2A980E8E" w14:textId="1FDC66A9" w:rsidR="00477CB4" w:rsidRPr="00544A1E" w:rsidRDefault="00477CB4" w:rsidP="00477CB4">
            <w:pPr>
              <w:spacing w:after="0"/>
              <w:rPr>
                <w:rFonts w:cstheme="minorHAnsi"/>
                <w:szCs w:val="20"/>
              </w:rPr>
            </w:pPr>
            <w:r w:rsidRPr="003B5BFB">
              <w:rPr>
                <w:rFonts w:ascii="Calibri" w:eastAsia="Times New Roman" w:hAnsi="Calibri" w:cs="Calibri"/>
                <w:sz w:val="24"/>
                <w:szCs w:val="24"/>
                <w:lang w:eastAsia="en-AU"/>
              </w:rPr>
              <w:t> </w:t>
            </w:r>
            <w:r>
              <w:rPr>
                <w:rFonts w:ascii="Calibri" w:eastAsia="Times New Roman" w:hAnsi="Calibri" w:cs="Calibri"/>
                <w:sz w:val="24"/>
                <w:szCs w:val="24"/>
                <w:lang w:eastAsia="en-AU"/>
              </w:rPr>
              <w:t>Freight cost to Yap (if supplier out of Yap Proper)</w:t>
            </w:r>
          </w:p>
        </w:tc>
        <w:tc>
          <w:tcPr>
            <w:tcW w:w="6083" w:type="dxa"/>
          </w:tcPr>
          <w:p w14:paraId="26733A33" w14:textId="77777777" w:rsidR="00477CB4" w:rsidRPr="00544A1E" w:rsidRDefault="00477CB4" w:rsidP="00477CB4">
            <w:pPr>
              <w:keepNext/>
              <w:keepLines/>
              <w:tabs>
                <w:tab w:val="left" w:pos="400"/>
                <w:tab w:val="center" w:pos="601"/>
              </w:tabs>
              <w:spacing w:before="120" w:after="0"/>
              <w:outlineLvl w:val="5"/>
              <w:rPr>
                <w:rFonts w:cstheme="minorHAnsi"/>
                <w:snapToGrid w:val="0"/>
                <w:szCs w:val="20"/>
              </w:rPr>
            </w:pPr>
          </w:p>
        </w:tc>
      </w:tr>
      <w:tr w:rsidR="00477CB4" w:rsidRPr="00544A1E" w14:paraId="31108A58"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01B6D86A" w14:textId="73A0F0A5" w:rsidR="00477CB4" w:rsidRPr="00544A1E" w:rsidRDefault="00477CB4" w:rsidP="00477CB4">
            <w:pPr>
              <w:spacing w:after="0" w:line="276" w:lineRule="auto"/>
              <w:rPr>
                <w:rFonts w:cstheme="minorHAnsi"/>
                <w:szCs w:val="20"/>
              </w:rPr>
            </w:pPr>
            <w:r w:rsidRPr="003B5BFB">
              <w:rPr>
                <w:rFonts w:ascii="Calibri" w:eastAsia="Times New Roman" w:hAnsi="Calibri" w:cs="Calibri"/>
                <w:sz w:val="24"/>
                <w:szCs w:val="24"/>
                <w:lang w:eastAsia="en-AU"/>
              </w:rPr>
              <w:t> </w:t>
            </w:r>
            <w:r>
              <w:rPr>
                <w:rFonts w:ascii="Calibri" w:eastAsia="Times New Roman" w:hAnsi="Calibri" w:cs="Calibri"/>
                <w:sz w:val="24"/>
                <w:szCs w:val="24"/>
                <w:lang w:eastAsia="en-AU"/>
              </w:rPr>
              <w:t>Other costs of any</w:t>
            </w:r>
          </w:p>
        </w:tc>
        <w:tc>
          <w:tcPr>
            <w:tcW w:w="6083" w:type="dxa"/>
          </w:tcPr>
          <w:p w14:paraId="5E99103B" w14:textId="77777777" w:rsidR="00477CB4" w:rsidRPr="00544A1E" w:rsidRDefault="00477CB4" w:rsidP="00477CB4">
            <w:pPr>
              <w:keepNext/>
              <w:keepLines/>
              <w:spacing w:before="120" w:after="0"/>
              <w:jc w:val="center"/>
              <w:outlineLvl w:val="5"/>
              <w:rPr>
                <w:rFonts w:cstheme="minorHAnsi"/>
                <w:snapToGrid w:val="0"/>
                <w:szCs w:val="20"/>
              </w:rPr>
            </w:pPr>
          </w:p>
        </w:tc>
      </w:tr>
      <w:tr w:rsidR="00477CB4" w:rsidRPr="00544A1E" w14:paraId="52B356EF"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62981374" w14:textId="3A06B52D" w:rsidR="00477CB4" w:rsidRPr="00544A1E" w:rsidRDefault="00477CB4" w:rsidP="00477CB4">
            <w:pPr>
              <w:spacing w:after="0" w:line="276" w:lineRule="auto"/>
              <w:rPr>
                <w:rFonts w:cstheme="minorHAnsi"/>
                <w:szCs w:val="20"/>
              </w:rPr>
            </w:pPr>
            <w:r w:rsidRPr="003B5BFB">
              <w:rPr>
                <w:rFonts w:ascii="Calibri" w:eastAsia="Times New Roman" w:hAnsi="Calibri" w:cs="Calibri"/>
                <w:sz w:val="24"/>
                <w:szCs w:val="24"/>
                <w:lang w:eastAsia="en-AU"/>
              </w:rPr>
              <w:t>Remuneration</w:t>
            </w:r>
          </w:p>
        </w:tc>
        <w:tc>
          <w:tcPr>
            <w:tcW w:w="6083" w:type="dxa"/>
          </w:tcPr>
          <w:p w14:paraId="7F2F3FE6" w14:textId="77777777" w:rsidR="00477CB4" w:rsidRPr="00544A1E" w:rsidRDefault="00477CB4" w:rsidP="00477CB4">
            <w:pPr>
              <w:keepNext/>
              <w:keepLines/>
              <w:spacing w:before="120" w:after="0"/>
              <w:jc w:val="center"/>
              <w:outlineLvl w:val="5"/>
              <w:rPr>
                <w:rFonts w:cstheme="minorHAnsi"/>
                <w:snapToGrid w:val="0"/>
                <w:szCs w:val="20"/>
              </w:rPr>
            </w:pPr>
          </w:p>
        </w:tc>
      </w:tr>
    </w:tbl>
    <w:p w14:paraId="7C99CD81" w14:textId="77777777" w:rsidR="00416EA3" w:rsidRDefault="000A49AC">
      <w:pPr>
        <w:rPr>
          <w:rFonts w:ascii="Calibri" w:eastAsia="Times New Roman" w:hAnsi="Calibri" w:cs="Calibri"/>
          <w:color w:val="000000"/>
          <w:sz w:val="24"/>
          <w:szCs w:val="24"/>
          <w:lang w:eastAsia="en-AU"/>
        </w:rPr>
        <w:sectPr w:rsidR="00416EA3" w:rsidSect="004326C6">
          <w:headerReference w:type="first" r:id="rId11"/>
          <w:pgSz w:w="11900" w:h="16840" w:code="9"/>
          <w:pgMar w:top="1440" w:right="1440" w:bottom="1440" w:left="1440" w:header="340" w:footer="1297" w:gutter="0"/>
          <w:cols w:space="708"/>
          <w:titlePg/>
          <w:docGrid w:linePitch="326"/>
        </w:sectPr>
      </w:pPr>
      <w:r>
        <w:rPr>
          <w:rFonts w:ascii="Calibri" w:eastAsia="Times New Roman" w:hAnsi="Calibri" w:cs="Calibri"/>
          <w:color w:val="000000"/>
          <w:sz w:val="24"/>
          <w:szCs w:val="24"/>
          <w:lang w:eastAsia="en-AU"/>
        </w:rPr>
        <w:br w:type="page"/>
      </w:r>
    </w:p>
    <w:p w14:paraId="1262E031" w14:textId="5D7A4613" w:rsidR="00872640" w:rsidRDefault="00872640" w:rsidP="00F9642E">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Pr>
          <w:rFonts w:ascii="Calibri" w:eastAsia="Times New Roman" w:hAnsi="Calibri" w:cs="Calibri"/>
          <w:b/>
          <w:bCs/>
          <w:sz w:val="24"/>
          <w:szCs w:val="24"/>
          <w:lang w:val="en-GB" w:eastAsia="en-AU"/>
        </w:rPr>
        <w:lastRenderedPageBreak/>
        <w:t>ANNEX III</w:t>
      </w:r>
    </w:p>
    <w:p w14:paraId="2DE95736" w14:textId="3332E66A" w:rsidR="00F9642E" w:rsidRPr="00F9642E" w:rsidRDefault="00872640"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Pr>
          <w:rFonts w:ascii="Calibri" w:eastAsia="Times New Roman" w:hAnsi="Calibri" w:cs="Calibri"/>
          <w:b/>
          <w:bCs/>
          <w:sz w:val="24"/>
          <w:szCs w:val="24"/>
          <w:lang w:val="en-GB" w:eastAsia="en-AU"/>
        </w:rPr>
        <w:t>FINANCIAL PROPOS</w:t>
      </w:r>
      <w:r w:rsidRPr="004C4CDE">
        <w:rPr>
          <w:rFonts w:ascii="Calibri" w:eastAsia="Times New Roman" w:hAnsi="Calibri" w:cs="Calibri"/>
          <w:b/>
          <w:bCs/>
          <w:sz w:val="24"/>
          <w:szCs w:val="24"/>
          <w:highlight w:val="lightGray"/>
          <w:lang w:val="en-GB" w:eastAsia="en-AU"/>
        </w:rPr>
        <w:t>AL SUBMISSION</w:t>
      </w:r>
      <w:r>
        <w:rPr>
          <w:rFonts w:ascii="Calibri" w:eastAsia="Times New Roman" w:hAnsi="Calibri" w:cs="Calibri"/>
          <w:b/>
          <w:bCs/>
          <w:sz w:val="24"/>
          <w:szCs w:val="24"/>
          <w:lang w:val="en-GB" w:eastAsia="en-AU"/>
        </w:rPr>
        <w:t xml:space="preserve"> FORM</w:t>
      </w:r>
    </w:p>
    <w:p w14:paraId="6BC36E08" w14:textId="45FE3F84" w:rsidR="00F9642E" w:rsidRPr="00047665" w:rsidRDefault="00F52379"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872640">
        <w:rPr>
          <w:rFonts w:ascii="Calibri" w:eastAsia="Times New Roman" w:hAnsi="Calibri" w:cs="Calibri"/>
          <w:b/>
          <w:bCs/>
          <w:color w:val="000000"/>
          <w:sz w:val="24"/>
          <w:szCs w:val="24"/>
          <w:highlight w:val="lightGray"/>
          <w:shd w:val="clear" w:color="auto" w:fill="FFFF00"/>
          <w:lang w:val="en-GB" w:eastAsia="en-AU"/>
        </w:rPr>
        <w:t>RFQ</w:t>
      </w:r>
      <w:r w:rsidR="00872640" w:rsidRPr="00872640">
        <w:rPr>
          <w:rFonts w:ascii="Calibri" w:eastAsia="Times New Roman" w:hAnsi="Calibri" w:cs="Calibri"/>
          <w:b/>
          <w:bCs/>
          <w:color w:val="000000"/>
          <w:sz w:val="24"/>
          <w:szCs w:val="24"/>
          <w:highlight w:val="lightGray"/>
          <w:shd w:val="clear" w:color="auto" w:fill="FFFF00"/>
          <w:lang w:val="en-GB" w:eastAsia="en-AU"/>
        </w:rPr>
        <w:t xml:space="preserve"> 21</w:t>
      </w:r>
      <w:r w:rsidR="00872640" w:rsidRPr="004C4CDE">
        <w:rPr>
          <w:rFonts w:ascii="Calibri" w:eastAsia="Times New Roman" w:hAnsi="Calibri" w:cs="Calibri"/>
          <w:b/>
          <w:bCs/>
          <w:color w:val="000000"/>
          <w:sz w:val="24"/>
          <w:szCs w:val="24"/>
          <w:highlight w:val="lightGray"/>
          <w:shd w:val="clear" w:color="auto" w:fill="FFFF00"/>
          <w:lang w:val="en-GB" w:eastAsia="en-AU"/>
        </w:rPr>
        <w:t>-2</w:t>
      </w:r>
      <w:r w:rsidR="00477CB4" w:rsidRPr="004C4CDE">
        <w:rPr>
          <w:rFonts w:ascii="Calibri" w:eastAsia="Times New Roman" w:hAnsi="Calibri" w:cs="Calibri"/>
          <w:b/>
          <w:bCs/>
          <w:color w:val="000000"/>
          <w:sz w:val="24"/>
          <w:szCs w:val="24"/>
          <w:highlight w:val="lightGray"/>
          <w:shd w:val="clear" w:color="auto" w:fill="FFFF00"/>
          <w:lang w:val="en-GB" w:eastAsia="en-AU"/>
        </w:rPr>
        <w:t>956</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7B0A89">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55FFC3EC" w14:textId="77777777" w:rsidR="00554DDE" w:rsidRPr="003B5BFB" w:rsidRDefault="00554DDE" w:rsidP="00554DDE">
      <w:pPr>
        <w:numPr>
          <w:ilvl w:val="0"/>
          <w:numId w:val="2"/>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In submitting this proposal, I confirm that I have examined all the RFQ documents to provide technical services to support</w:t>
      </w:r>
      <w:r>
        <w:rPr>
          <w:rFonts w:ascii="Calibri" w:eastAsia="Times New Roman" w:hAnsi="Calibri" w:cs="Calibri"/>
          <w:color w:val="000000"/>
          <w:sz w:val="24"/>
          <w:szCs w:val="24"/>
          <w:lang w:eastAsia="en-AU"/>
        </w:rPr>
        <w:t xml:space="preserve"> the FSM.SE project. </w:t>
      </w:r>
    </w:p>
    <w:p w14:paraId="195D8943" w14:textId="77777777" w:rsidR="00F9642E" w:rsidRPr="00F9642E" w:rsidRDefault="00F9642E" w:rsidP="007B0A89">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03658E57" w14:textId="7B31657D" w:rsidR="00F9642E" w:rsidRPr="00F9642E" w:rsidRDefault="00F9642E" w:rsidP="008F41B5">
      <w:pPr>
        <w:spacing w:after="0" w:line="240" w:lineRule="auto"/>
        <w:ind w:left="720"/>
        <w:textAlignment w:val="baseline"/>
        <w:rPr>
          <w:rFonts w:ascii="Segoe UI" w:eastAsia="Times New Roman" w:hAnsi="Segoe UI" w:cs="Segoe UI"/>
          <w:sz w:val="18"/>
          <w:szCs w:val="18"/>
          <w:lang w:eastAsia="en-AU"/>
        </w:rPr>
      </w:pPr>
    </w:p>
    <w:p w14:paraId="259D1754" w14:textId="369022C0"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B0A89">
      <w:pPr>
        <w:pStyle w:val="paragraph"/>
        <w:numPr>
          <w:ilvl w:val="0"/>
          <w:numId w:val="1"/>
        </w:numPr>
        <w:spacing w:after="0"/>
        <w:jc w:val="both"/>
        <w:textAlignment w:val="baseline"/>
        <w:rPr>
          <w:rFonts w:ascii="Calibri" w:hAnsi="Calibri" w:cs="Calibri"/>
        </w:rPr>
      </w:pPr>
      <w:r w:rsidRPr="006D3F24">
        <w:rPr>
          <w:rFonts w:ascii="Calibri" w:hAnsi="Calibri" w:cs="Calibri"/>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58CEC795" w14:textId="66B055BE" w:rsidR="00392720" w:rsidRPr="008F41B5" w:rsidRDefault="00F9642E" w:rsidP="007B0A89">
      <w:pPr>
        <w:pStyle w:val="paragraph"/>
        <w:numPr>
          <w:ilvl w:val="0"/>
          <w:numId w:val="1"/>
        </w:numPr>
        <w:spacing w:after="0"/>
        <w:jc w:val="both"/>
        <w:textAlignment w:val="baseline"/>
        <w:rPr>
          <w:rFonts w:ascii="Calibri" w:hAnsi="Calibri" w:cs="Calibri"/>
        </w:rPr>
      </w:pPr>
      <w:r w:rsidRPr="006D3F24">
        <w:rPr>
          <w:rFonts w:ascii="Calibri" w:hAnsi="Calibri" w:cs="Calibri"/>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spacing w:after="0"/>
        <w:jc w:val="both"/>
        <w:textAlignment w:val="baseline"/>
        <w:rPr>
          <w:rStyle w:val="Heading2Char"/>
          <w:rFonts w:ascii="Calibri" w:hAnsi="Calibri" w:cs="Calibri"/>
          <w:color w:val="000000"/>
          <w:shd w:val="clear" w:color="auto" w:fill="FFFF00"/>
        </w:rPr>
      </w:pPr>
    </w:p>
    <w:p w14:paraId="0D226710" w14:textId="66E91A5F" w:rsidR="00392720" w:rsidRPr="00943EB5" w:rsidRDefault="00392720" w:rsidP="007B0A89">
      <w:pPr>
        <w:numPr>
          <w:ilvl w:val="0"/>
          <w:numId w:val="3"/>
        </w:numPr>
        <w:spacing w:after="0"/>
        <w:jc w:val="both"/>
        <w:textAlignment w:val="baseline"/>
      </w:pPr>
      <w:r w:rsidRPr="005339EC">
        <w:rPr>
          <w:rStyle w:val="Heading2Char"/>
          <w:rFonts w:ascii="Calibri" w:hAnsi="Calibri" w:cs="Calibri"/>
          <w:color w:val="000000"/>
          <w:lang w:val="en-US"/>
        </w:rPr>
        <w:t>I understand that my bid and my personal information will be stored and used by SPC in accordance with SPC’s </w:t>
      </w:r>
      <w:r w:rsidRPr="005339EC">
        <w:rPr>
          <w:rStyle w:val="Heading5Char"/>
          <w:rFonts w:ascii="Calibri" w:hAnsi="Calibri" w:cs="Calibri"/>
          <w:i/>
          <w:iCs/>
          <w:color w:val="000000"/>
          <w:lang w:val="en-US"/>
        </w:rPr>
        <w:t>Privacy</w:t>
      </w:r>
      <w:r w:rsidRPr="005339EC">
        <w:rPr>
          <w:rStyle w:val="Heading2Char"/>
          <w:rFonts w:ascii="Calibri" w:hAnsi="Calibri" w:cs="Calibri"/>
          <w:i/>
          <w:iCs/>
          <w:color w:val="000000"/>
          <w:lang w:val="en-US"/>
        </w:rPr>
        <w:t> Policy</w:t>
      </w:r>
      <w:r w:rsidRPr="005339EC">
        <w:rPr>
          <w:rStyle w:val="Heading2Char"/>
          <w:rFonts w:ascii="Calibri" w:hAnsi="Calibri" w:cs="Calibri"/>
          <w:color w:val="000000"/>
          <w:lang w:val="en-US"/>
        </w:rPr>
        <w:t> and </w:t>
      </w:r>
      <w:r w:rsidRPr="005339EC">
        <w:rPr>
          <w:rStyle w:val="Heading2Char"/>
          <w:rFonts w:ascii="Calibri" w:hAnsi="Calibri" w:cs="Calibri"/>
          <w:i/>
          <w:iCs/>
          <w:color w:val="000000"/>
          <w:lang w:val="en-US"/>
        </w:rPr>
        <w:t>Guidelines for handling personal information of bidders and grant applicants</w:t>
      </w:r>
      <w:r w:rsidRPr="005339EC">
        <w:rPr>
          <w:rStyle w:val="Heading2Char"/>
          <w:rFonts w:ascii="Calibri" w:hAnsi="Calibri" w:cs="Calibri"/>
          <w:color w:val="000000"/>
          <w:lang w:val="en-US"/>
        </w:rPr>
        <w:t>. Please inform SPC if you would like copies of the policy or guidelines.</w:t>
      </w:r>
      <w:r w:rsidRPr="00943EB5">
        <w:rPr>
          <w:rStyle w:val="Heading3Char"/>
          <w:rFonts w:ascii="Calibri" w:hAnsi="Calibri" w:cs="Calibri"/>
          <w:color w:val="000000"/>
        </w:rPr>
        <w:t> </w:t>
      </w:r>
    </w:p>
    <w:p w14:paraId="7BD87779" w14:textId="2B844FD6" w:rsidR="00392720" w:rsidRPr="00943EB5" w:rsidRDefault="00392720" w:rsidP="007B0A89">
      <w:pPr>
        <w:numPr>
          <w:ilvl w:val="0"/>
          <w:numId w:val="3"/>
        </w:numPr>
        <w:spacing w:after="0"/>
        <w:jc w:val="both"/>
        <w:textAlignment w:val="baseline"/>
        <w:rPr>
          <w:rFonts w:ascii="Calibri" w:hAnsi="Calibri" w:cs="Calibri"/>
        </w:rPr>
      </w:pPr>
      <w:r w:rsidRPr="005339EC">
        <w:rPr>
          <w:rStyle w:val="Heading2Char"/>
          <w:rFonts w:ascii="Calibri" w:hAnsi="Calibri" w:cs="Calibri"/>
          <w:color w:val="000000"/>
          <w:lang w:val="en-US"/>
        </w:rPr>
        <w:t xml:space="preserve">If successful, I understand that SPC will disclose information such as my name and my company’s name, </w:t>
      </w:r>
      <w:r w:rsidRPr="005339EC">
        <w:rPr>
          <w:rStyle w:val="Heading2Char"/>
          <w:rFonts w:ascii="Calibri" w:hAnsi="Calibri" w:cs="Calibri"/>
        </w:rPr>
        <w:t xml:space="preserve">and </w:t>
      </w:r>
      <w:r w:rsidRPr="005339EC">
        <w:rPr>
          <w:rStyle w:val="Heading2Char"/>
          <w:rFonts w:ascii="Calibri" w:hAnsi="Calibri" w:cs="Calibri"/>
          <w:color w:val="000000"/>
          <w:lang w:val="en-US"/>
        </w:rPr>
        <w:t>the amount of the award of SPC’s website.</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6951A0E4" w14:textId="45D77F06" w:rsidR="00392720" w:rsidRDefault="00AC704A" w:rsidP="00F9642E">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7730DB5F" w14:textId="270B361D" w:rsidR="00477CB4" w:rsidRDefault="00477CB4" w:rsidP="00F9642E">
      <w:pPr>
        <w:spacing w:after="0" w:line="240" w:lineRule="auto"/>
        <w:jc w:val="both"/>
        <w:textAlignment w:val="baseline"/>
        <w:rPr>
          <w:rFonts w:ascii="Calibri" w:eastAsia="Times New Roman" w:hAnsi="Calibri" w:cs="Calibri"/>
          <w:color w:val="000000"/>
          <w:sz w:val="24"/>
          <w:szCs w:val="24"/>
          <w:lang w:eastAsia="en-AU"/>
        </w:rPr>
      </w:pPr>
    </w:p>
    <w:p w14:paraId="7427C788" w14:textId="77777777" w:rsidR="00554DDE" w:rsidRDefault="00554DDE" w:rsidP="00F9642E">
      <w:pPr>
        <w:spacing w:after="0" w:line="240" w:lineRule="auto"/>
        <w:jc w:val="both"/>
        <w:textAlignment w:val="baseline"/>
        <w:rPr>
          <w:rFonts w:ascii="Calibri" w:eastAsia="Times New Roman" w:hAnsi="Calibri" w:cs="Calibri"/>
          <w:color w:val="000000"/>
          <w:sz w:val="24"/>
          <w:szCs w:val="24"/>
          <w:lang w:eastAsia="en-AU"/>
        </w:rPr>
      </w:pPr>
    </w:p>
    <w:p w14:paraId="0C7E4BF5" w14:textId="77777777" w:rsidR="00477CB4" w:rsidRPr="006D3F24" w:rsidRDefault="00477CB4"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IV</w:t>
      </w:r>
    </w:p>
    <w:p w14:paraId="4E25F39B" w14:textId="7343CC03"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w:t>
      </w:r>
      <w:r w:rsidR="00CE653B">
        <w:rPr>
          <w:rFonts w:ascii="Calibri" w:eastAsia="Times New Roman" w:hAnsi="Calibri" w:cs="Calibri"/>
          <w:b/>
          <w:bCs/>
          <w:sz w:val="24"/>
          <w:szCs w:val="24"/>
          <w:lang w:val="fr-FR" w:eastAsia="en-AU"/>
        </w:rPr>
        <w:t>UE DILIGENCE QUESTIONNAIRE</w:t>
      </w:r>
    </w:p>
    <w:p w14:paraId="20FF615E" w14:textId="760F3356" w:rsidR="00392720" w:rsidRPr="00463C62" w:rsidRDefault="00F52379"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E5112E">
        <w:rPr>
          <w:rFonts w:ascii="Calibri" w:eastAsia="Times New Roman" w:hAnsi="Calibri" w:cs="Calibri"/>
          <w:b/>
          <w:bCs/>
          <w:color w:val="000000"/>
          <w:sz w:val="24"/>
          <w:szCs w:val="24"/>
          <w:highlight w:val="lightGray"/>
          <w:shd w:val="clear" w:color="auto" w:fill="FFFF00"/>
          <w:lang w:val="fr-FR" w:eastAsia="en-AU"/>
        </w:rPr>
        <w:t>RFQ</w:t>
      </w:r>
      <w:r w:rsidRPr="004C4CDE">
        <w:rPr>
          <w:rFonts w:ascii="Calibri" w:eastAsia="Times New Roman" w:hAnsi="Calibri" w:cs="Calibri"/>
          <w:b/>
          <w:bCs/>
          <w:color w:val="000000"/>
          <w:sz w:val="24"/>
          <w:szCs w:val="24"/>
          <w:highlight w:val="lightGray"/>
          <w:shd w:val="clear" w:color="auto" w:fill="FFFF00"/>
          <w:lang w:val="fr-FR" w:eastAsia="en-AU"/>
        </w:rPr>
        <w:t xml:space="preserve"> 21- 2</w:t>
      </w:r>
      <w:r w:rsidR="00477CB4" w:rsidRPr="004C4CDE">
        <w:rPr>
          <w:rFonts w:ascii="Calibri" w:eastAsia="Times New Roman" w:hAnsi="Calibri" w:cs="Calibri"/>
          <w:b/>
          <w:bCs/>
          <w:color w:val="000000"/>
          <w:sz w:val="24"/>
          <w:szCs w:val="24"/>
          <w:highlight w:val="lightGray"/>
          <w:shd w:val="clear" w:color="auto" w:fill="FFFF00"/>
          <w:lang w:val="fr-FR" w:eastAsia="en-AU"/>
        </w:rPr>
        <w:t>956</w:t>
      </w: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B0A89">
      <w:pPr>
        <w:numPr>
          <w:ilvl w:val="0"/>
          <w:numId w:val="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B0A89">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B0A89">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B0A89">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B0A89">
      <w:pPr>
        <w:numPr>
          <w:ilvl w:val="0"/>
          <w:numId w:val="8"/>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7B0A89">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063DDD5D" w14:textId="27B3FF98" w:rsidR="00AC704A" w:rsidRPr="00AC704A" w:rsidRDefault="00392720" w:rsidP="000A2F71">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AE29C7F" w14:textId="649A5C2A" w:rsidR="00392720" w:rsidRPr="000A2F71" w:rsidRDefault="00392720" w:rsidP="00392720">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5CCBA25B" w14:textId="26830FA9" w:rsidR="00AC704A" w:rsidRPr="00277A0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B0A89">
      <w:pPr>
        <w:numPr>
          <w:ilvl w:val="0"/>
          <w:numId w:val="1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B0A89">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B0A89">
      <w:pPr>
        <w:numPr>
          <w:ilvl w:val="0"/>
          <w:numId w:val="13"/>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B0A89">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B0A89">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B0A89">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1226C2A3" w14:textId="1358A88C" w:rsidR="00392720" w:rsidRPr="00277A00" w:rsidRDefault="00392720" w:rsidP="00277A00">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r w:rsidRPr="00277A00">
        <w:rPr>
          <w:rFonts w:ascii="Calibri" w:eastAsia="Times New Roman" w:hAnsi="Calibri" w:cs="Calibri"/>
          <w:lang w:eastAsia="en-AU"/>
        </w:rPr>
        <w:t> </w:t>
      </w:r>
    </w:p>
    <w:p w14:paraId="16851B8C" w14:textId="4833E0BD" w:rsidR="00392720" w:rsidRPr="00277A00" w:rsidRDefault="00392720" w:rsidP="00392720">
      <w:pPr>
        <w:pStyle w:val="paragraph"/>
        <w:numPr>
          <w:ilvl w:val="0"/>
          <w:numId w:val="11"/>
        </w:numPr>
        <w:spacing w:after="0"/>
        <w:textAlignment w:val="baseline"/>
        <w:rPr>
          <w:rFonts w:eastAsiaTheme="minorEastAsia"/>
        </w:rPr>
      </w:pPr>
      <w:r w:rsidRPr="4761F127">
        <w:rPr>
          <w:rFonts w:ascii="Calibri" w:hAnsi="Calibri" w:cs="Calibri"/>
          <w:lang w:val="en-US"/>
        </w:rPr>
        <w:t>Does your entity have foreign branches and/or subsidiaries?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r w:rsidR="00277A00">
        <w:rPr>
          <w:rFonts w:ascii="Calibri" w:hAnsi="Calibri" w:cs="Calibri"/>
        </w:rPr>
        <w:br/>
      </w:r>
    </w:p>
    <w:p w14:paraId="0FFF8DE2" w14:textId="321819EC" w:rsidR="00392720" w:rsidRPr="00277A00" w:rsidRDefault="00392720" w:rsidP="00392720">
      <w:pPr>
        <w:pStyle w:val="paragraph"/>
        <w:numPr>
          <w:ilvl w:val="0"/>
          <w:numId w:val="11"/>
        </w:numPr>
        <w:spacing w:after="0"/>
        <w:textAlignment w:val="baseline"/>
        <w:rPr>
          <w:rFonts w:eastAsiaTheme="minorEastAsia"/>
        </w:rPr>
      </w:pPr>
      <w:r w:rsidRPr="4761F127">
        <w:rPr>
          <w:rFonts w:ascii="Calibri" w:hAnsi="Calibri" w:cs="Calibri"/>
          <w:lang w:val="en-US"/>
        </w:rPr>
        <w:t>If you answered ‘yes’ to the previous question, please confirm the areas of your entity covered by responses to this questionnaire</w:t>
      </w:r>
      <w:r w:rsidRPr="4761F127">
        <w:rPr>
          <w:rFonts w:ascii="Calibri" w:hAnsi="Calibri" w:cs="Calibri"/>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61A74E5F" w:rsidR="00463C62" w:rsidRPr="00277A00" w:rsidRDefault="00392720" w:rsidP="00277A00">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669F0E" w14:textId="37366110" w:rsidR="00392720" w:rsidRPr="00277A00" w:rsidRDefault="00392720" w:rsidP="00392720">
      <w:pPr>
        <w:pStyle w:val="paragraph"/>
        <w:numPr>
          <w:ilvl w:val="0"/>
          <w:numId w:val="11"/>
        </w:numPr>
        <w:spacing w:after="0"/>
        <w:textAlignment w:val="baseline"/>
        <w:rPr>
          <w:rFonts w:eastAsiaTheme="minorEastAsia"/>
        </w:rPr>
      </w:pPr>
      <w:r w:rsidRPr="4761F127">
        <w:rPr>
          <w:rFonts w:ascii="Calibri" w:hAnsi="Calibri" w:cs="Calibri"/>
          <w:lang w:val="en-US"/>
        </w:rPr>
        <w:t>Is your entity regulated by a national authority?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r w:rsidR="00277A00">
        <w:rPr>
          <w:rFonts w:ascii="Calibri" w:hAnsi="Calibri" w:cs="Calibri"/>
        </w:rPr>
        <w:br/>
      </w:r>
      <w:r w:rsidRPr="00277A00">
        <w:rPr>
          <w:rFonts w:ascii="Calibri" w:hAnsi="Calibri" w:cs="Calibri"/>
          <w:lang w:val="en-GB"/>
        </w:rPr>
        <w:t>If you answered ‘yes’ please specify the name</w:t>
      </w:r>
      <w:r w:rsidR="00AC704A" w:rsidRPr="00277A00">
        <w:rPr>
          <w:rFonts w:ascii="Calibri" w:hAnsi="Calibri" w:cs="Calibri"/>
          <w:lang w:val="en-GB"/>
        </w:rPr>
        <w:t>: ………………………………………………………………………</w:t>
      </w:r>
      <w:proofErr w:type="gramStart"/>
      <w:r w:rsidR="00AC704A" w:rsidRPr="00277A00">
        <w:rPr>
          <w:rFonts w:ascii="Calibri" w:hAnsi="Calibri" w:cs="Calibri"/>
          <w:lang w:val="en-GB"/>
        </w:rPr>
        <w:t>….</w:t>
      </w:r>
      <w:r w:rsidR="00AC704A" w:rsidRPr="00277A00">
        <w:rPr>
          <w:rFonts w:ascii="Calibri" w:hAnsi="Calibri" w:cs="Calibri"/>
        </w:rPr>
        <w:t>.</w:t>
      </w:r>
      <w:proofErr w:type="gramEnd"/>
    </w:p>
    <w:p w14:paraId="15EBFEDA" w14:textId="18F6E8CA" w:rsidR="00392720" w:rsidRPr="00277A00" w:rsidRDefault="00392720" w:rsidP="00B47AA0">
      <w:pPr>
        <w:pStyle w:val="paragraph"/>
        <w:numPr>
          <w:ilvl w:val="0"/>
          <w:numId w:val="11"/>
        </w:numPr>
        <w:textAlignment w:val="baseline"/>
        <w:rPr>
          <w:rFonts w:eastAsiaTheme="minorEastAsia"/>
        </w:rPr>
      </w:pPr>
      <w:r w:rsidRPr="4761F127">
        <w:rPr>
          <w:rFonts w:ascii="Calibri" w:hAnsi="Calibri" w:cs="Calibri"/>
          <w:lang w:val="en-US"/>
        </w:rPr>
        <w:t xml:space="preserve">Does your entity have a written policy, controls and procedures reasonably designed to prevent and detect money laundering or terrorist financing </w:t>
      </w:r>
      <w:r w:rsidRPr="4761F127">
        <w:rPr>
          <w:rFonts w:ascii="Calibri" w:hAnsi="Calibri" w:cs="Calibri"/>
          <w:lang w:val="en-US"/>
        </w:rPr>
        <w:lastRenderedPageBreak/>
        <w:t>activities?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r w:rsidR="00277A00">
        <w:rPr>
          <w:rFonts w:ascii="Calibri" w:hAnsi="Calibri" w:cs="Calibri"/>
        </w:rPr>
        <w:br/>
      </w:r>
      <w:r w:rsidRPr="00277A00">
        <w:rPr>
          <w:rFonts w:ascii="Calibri" w:hAnsi="Calibri" w:cs="Calibri"/>
          <w:lang w:val="en-GB"/>
        </w:rPr>
        <w:t>If you answered ‘yes’, please send SPC your policy in English </w:t>
      </w:r>
      <w:r w:rsidRPr="00277A00">
        <w:rPr>
          <w:rFonts w:ascii="Calibri" w:hAnsi="Calibri" w:cs="Calibri"/>
        </w:rPr>
        <w:t> </w:t>
      </w:r>
      <w:r w:rsidR="00277A00">
        <w:rPr>
          <w:rFonts w:ascii="Calibri" w:hAnsi="Calibri" w:cs="Calibri"/>
        </w:rPr>
        <w:br/>
      </w:r>
    </w:p>
    <w:p w14:paraId="1F88C680" w14:textId="39841CFB" w:rsidR="00392720" w:rsidRPr="00277A00" w:rsidRDefault="00392720" w:rsidP="00277A00">
      <w:pPr>
        <w:pStyle w:val="paragraph"/>
        <w:numPr>
          <w:ilvl w:val="0"/>
          <w:numId w:val="11"/>
        </w:numPr>
        <w:spacing w:after="0"/>
        <w:textAlignment w:val="baseline"/>
        <w:rPr>
          <w:rFonts w:eastAsiaTheme="minorEastAsia"/>
        </w:rPr>
      </w:pPr>
      <w:r w:rsidRPr="4761F127">
        <w:rPr>
          <w:rFonts w:ascii="Calibri" w:hAnsi="Calibri" w:cs="Calibri"/>
          <w:lang w:val="en-US"/>
        </w:rPr>
        <w:t>Does your entity have an officer responsible for an anti-money laundering and counter-terrorism financing policy?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r w:rsidR="00277A00">
        <w:rPr>
          <w:rFonts w:ascii="Calibri" w:hAnsi="Calibri" w:cs="Calibri"/>
        </w:rPr>
        <w:br/>
      </w:r>
      <w:r w:rsidRPr="00277A00">
        <w:rPr>
          <w:rFonts w:ascii="Calibri" w:hAnsi="Calibri" w:cs="Calibri"/>
          <w:lang w:val="en-GB"/>
        </w:rPr>
        <w:t>If yes, please state that officer’s contact </w:t>
      </w:r>
      <w:proofErr w:type="gramStart"/>
      <w:r w:rsidRPr="00277A00">
        <w:rPr>
          <w:rFonts w:ascii="Calibri" w:hAnsi="Calibri" w:cs="Calibri"/>
          <w:lang w:val="en-GB"/>
        </w:rPr>
        <w:t>details:…</w:t>
      </w:r>
      <w:proofErr w:type="gramEnd"/>
      <w:r w:rsidRPr="00277A00">
        <w:rPr>
          <w:rFonts w:ascii="Calibri" w:hAnsi="Calibri" w:cs="Calibri"/>
          <w:lang w:val="en-GB"/>
        </w:rPr>
        <w:t>……………………………………………………………………….</w:t>
      </w:r>
      <w:r w:rsidRPr="00277A00">
        <w:rPr>
          <w:rFonts w:ascii="Calibri" w:hAnsi="Calibri" w:cs="Calibri"/>
        </w:rPr>
        <w:t> </w:t>
      </w:r>
    </w:p>
    <w:p w14:paraId="5D33F25E" w14:textId="32AA2D0E" w:rsidR="00392720" w:rsidRPr="00392720" w:rsidRDefault="00392720" w:rsidP="007B0A89">
      <w:pPr>
        <w:pStyle w:val="paragraph"/>
        <w:numPr>
          <w:ilvl w:val="0"/>
          <w:numId w:val="11"/>
        </w:numPr>
        <w:spacing w:after="0"/>
        <w:textAlignment w:val="baseline"/>
        <w:rPr>
          <w:rFonts w:eastAsiaTheme="minorEastAsia"/>
        </w:rPr>
      </w:pPr>
      <w:r w:rsidRPr="4761F127">
        <w:rPr>
          <w:rFonts w:ascii="Calibri" w:hAnsi="Calibri" w:cs="Calibri"/>
          <w:lang w:val="en-US"/>
        </w:rPr>
        <w:t>Does your entity provide financial services to customers determined to be high risk including but not limited </w:t>
      </w:r>
      <w:proofErr w:type="gramStart"/>
      <w:r w:rsidRPr="4761F127">
        <w:rPr>
          <w:rFonts w:ascii="Calibri" w:hAnsi="Calibri" w:cs="Calibri"/>
          <w:lang w:val="en-US"/>
        </w:rPr>
        <w:t>to:</w:t>
      </w:r>
      <w:proofErr w:type="gramEnd"/>
      <w:r w:rsidRPr="4761F127">
        <w:rPr>
          <w:rFonts w:ascii="Calibri" w:hAnsi="Calibri" w:cs="Calibri"/>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1AC0A541" w:rsidR="00392720" w:rsidRPr="00392720" w:rsidRDefault="00392720" w:rsidP="00277A0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0CE7C32" w14:textId="50119708" w:rsidR="00392720" w:rsidRPr="00277A00" w:rsidRDefault="00392720" w:rsidP="00392720">
      <w:pPr>
        <w:pStyle w:val="paragraph"/>
        <w:numPr>
          <w:ilvl w:val="0"/>
          <w:numId w:val="11"/>
        </w:numPr>
        <w:spacing w:after="0"/>
        <w:textAlignment w:val="baseline"/>
        <w:rPr>
          <w:rFonts w:eastAsiaTheme="minorEastAsia"/>
        </w:rPr>
      </w:pPr>
      <w:r w:rsidRPr="4761F127">
        <w:rPr>
          <w:rFonts w:ascii="Calibri" w:hAnsi="Calibri" w:cs="Calibri"/>
          <w:lang w:val="en-US"/>
        </w:rPr>
        <w:t>If you answered ‘yes’ to any of the boxes in question 7, does your entity’s policies and procedures specifically outline how to mitigate the potential risks associated with these higher risk customer types? If yes, how?</w:t>
      </w:r>
      <w:r w:rsidRPr="4761F127">
        <w:rPr>
          <w:rFonts w:ascii="Calibri" w:hAnsi="Calibri" w:cs="Calibri"/>
        </w:rPr>
        <w:t> </w:t>
      </w:r>
      <w:r w:rsidR="00277A00">
        <w:rPr>
          <w:rFonts w:ascii="Calibri" w:hAnsi="Calibri" w:cs="Calibri"/>
        </w:rPr>
        <w:br/>
      </w:r>
    </w:p>
    <w:p w14:paraId="4C7F5D1C" w14:textId="6A304547" w:rsidR="00392720" w:rsidRPr="00392720" w:rsidRDefault="00392720" w:rsidP="007B0A89">
      <w:pPr>
        <w:pStyle w:val="paragraph"/>
        <w:numPr>
          <w:ilvl w:val="0"/>
          <w:numId w:val="11"/>
        </w:numPr>
        <w:spacing w:after="0"/>
        <w:textAlignment w:val="baseline"/>
        <w:rPr>
          <w:rFonts w:eastAsiaTheme="minorEastAsia"/>
        </w:rPr>
      </w:pPr>
      <w:r w:rsidRPr="4761F127">
        <w:rPr>
          <w:rFonts w:ascii="Calibri" w:hAnsi="Calibri" w:cs="Calibri"/>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hAnsi="Calibri" w:cs="Calibri"/>
          <w:lang w:val="en-US"/>
        </w:rPr>
        <w:t>financing?</w:t>
      </w:r>
      <w:r w:rsidRPr="4761F127">
        <w:rPr>
          <w:rFonts w:ascii="MS Gothic" w:eastAsia="MS Gothic" w:hAnsi="MS Gothic" w:cs="Calibri"/>
          <w:lang w:val="en-US"/>
        </w:rPr>
        <w:t>☐</w:t>
      </w:r>
      <w:proofErr w:type="gramEnd"/>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243124F8" w14:textId="2C243B25" w:rsidR="00392720" w:rsidRPr="00392720" w:rsidRDefault="00392720" w:rsidP="00277A0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0C63F492" w14:textId="4978A5FA" w:rsidR="00392720" w:rsidRPr="00392720" w:rsidRDefault="00392720" w:rsidP="007B0A89">
      <w:pPr>
        <w:pStyle w:val="paragraph"/>
        <w:numPr>
          <w:ilvl w:val="0"/>
          <w:numId w:val="11"/>
        </w:numPr>
        <w:spacing w:after="0"/>
        <w:textAlignment w:val="baseline"/>
        <w:rPr>
          <w:rFonts w:eastAsiaTheme="minorEastAsia"/>
        </w:rPr>
      </w:pPr>
      <w:r w:rsidRPr="4761F127">
        <w:rPr>
          <w:rFonts w:ascii="Calibri" w:hAnsi="Calibri" w:cs="Calibri"/>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hAnsi="Calibri" w:cs="Calibri"/>
          <w:lang w:val="en-US"/>
        </w:rPr>
        <w:t>financing?</w:t>
      </w:r>
      <w:r w:rsidRPr="4761F127">
        <w:rPr>
          <w:rFonts w:ascii="MS Gothic" w:eastAsia="MS Gothic" w:hAnsi="MS Gothic" w:cs="Calibri"/>
          <w:lang w:val="en-US"/>
        </w:rPr>
        <w:t>☐</w:t>
      </w:r>
      <w:proofErr w:type="gramEnd"/>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201D8BA4" w14:textId="04BB42BE" w:rsidR="00392720" w:rsidRPr="00392720" w:rsidRDefault="00392720" w:rsidP="00277A0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r w:rsidR="00277A00">
        <w:rPr>
          <w:rFonts w:ascii="Segoe UI" w:eastAsia="Times New Roman" w:hAnsi="Segoe UI" w:cs="Segoe UI"/>
          <w:sz w:val="18"/>
          <w:szCs w:val="18"/>
          <w:lang w:eastAsia="en-AU"/>
        </w:rPr>
        <w:br/>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6920E97A" w:rsidR="00392720" w:rsidRPr="00392720" w:rsidRDefault="00392720" w:rsidP="00392720">
      <w:pPr>
        <w:spacing w:after="0" w:line="240" w:lineRule="auto"/>
        <w:textAlignment w:val="baseline"/>
        <w:rPr>
          <w:rFonts w:ascii="Segoe UI" w:eastAsia="Times New Roman" w:hAnsi="Segoe UI" w:cs="Segoe UI"/>
          <w:sz w:val="18"/>
          <w:szCs w:val="18"/>
          <w:lang w:eastAsia="en-AU"/>
        </w:rPr>
      </w:pP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1F4287EE" w14:textId="77777777" w:rsidR="003C42AD" w:rsidRDefault="003C42AD" w:rsidP="00105D3E">
      <w:pPr>
        <w:spacing w:after="0" w:line="240" w:lineRule="auto"/>
        <w:jc w:val="both"/>
        <w:textAlignment w:val="baseline"/>
        <w:rPr>
          <w:rFonts w:ascii="Calibri" w:eastAsia="Times New Roman" w:hAnsi="Calibri" w:cs="Calibri"/>
          <w:color w:val="000000"/>
          <w:lang w:eastAsia="en-AU"/>
        </w:rPr>
      </w:pPr>
    </w:p>
    <w:p w14:paraId="0F09A7BD" w14:textId="77777777" w:rsidR="003C42AD" w:rsidRDefault="003C42AD" w:rsidP="00105D3E">
      <w:pPr>
        <w:spacing w:after="0" w:line="240" w:lineRule="auto"/>
        <w:jc w:val="both"/>
        <w:textAlignment w:val="baseline"/>
        <w:rPr>
          <w:rFonts w:ascii="Calibri" w:eastAsia="Times New Roman" w:hAnsi="Calibri" w:cs="Calibri"/>
          <w:color w:val="000000"/>
          <w:lang w:eastAsia="en-AU"/>
        </w:rPr>
      </w:pPr>
    </w:p>
    <w:p w14:paraId="2DF3FECD" w14:textId="77777777" w:rsidR="00580EA8" w:rsidRDefault="00AC704A" w:rsidP="00105D3E">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w:t>
      </w:r>
      <w:r w:rsidR="00CA1776">
        <w:rPr>
          <w:rFonts w:ascii="Calibri" w:eastAsia="Times New Roman" w:hAnsi="Calibri" w:cs="Calibri"/>
          <w:color w:val="000000"/>
          <w:lang w:eastAsia="en-AU"/>
        </w:rPr>
        <w:t>itle</w:t>
      </w:r>
    </w:p>
    <w:p w14:paraId="3B4926F5" w14:textId="77777777" w:rsidR="00795D9F" w:rsidRDefault="00795D9F" w:rsidP="00105D3E">
      <w:pPr>
        <w:spacing w:after="0" w:line="240" w:lineRule="auto"/>
        <w:jc w:val="both"/>
        <w:textAlignment w:val="baseline"/>
        <w:rPr>
          <w:rFonts w:ascii="Calibri" w:eastAsia="Times New Roman" w:hAnsi="Calibri" w:cs="Calibri"/>
          <w:color w:val="000000"/>
          <w:lang w:eastAsia="en-AU"/>
        </w:rPr>
      </w:pPr>
    </w:p>
    <w:p w14:paraId="6051274A" w14:textId="0CAED2D4" w:rsidR="00AC2A0E" w:rsidRPr="00463C62" w:rsidRDefault="00AC2A0E" w:rsidP="004D1045">
      <w:pPr>
        <w:pStyle w:val="paragraph"/>
        <w:tabs>
          <w:tab w:val="left" w:pos="2361"/>
        </w:tabs>
        <w:spacing w:line="235" w:lineRule="auto"/>
        <w:ind w:right="123"/>
      </w:pPr>
      <w:bookmarkStart w:id="0" w:name="_TITLE_TO_EQUIPMENT_FURNISHED_BY_SPC"/>
      <w:bookmarkEnd w:id="0"/>
    </w:p>
    <w:sectPr w:rsidR="00AC2A0E" w:rsidRPr="00463C62" w:rsidSect="006D3F24">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7424" w14:textId="77777777" w:rsidR="00CB1CCF" w:rsidRDefault="00CB1CCF" w:rsidP="006D3F24">
      <w:pPr>
        <w:spacing w:after="0" w:line="240" w:lineRule="auto"/>
      </w:pPr>
      <w:r>
        <w:separator/>
      </w:r>
    </w:p>
  </w:endnote>
  <w:endnote w:type="continuationSeparator" w:id="0">
    <w:p w14:paraId="7DC23620" w14:textId="77777777" w:rsidR="00CB1CCF" w:rsidRDefault="00CB1CCF"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F53" w14:textId="77777777" w:rsidR="00CB1CCF" w:rsidRDefault="00CB1CCF" w:rsidP="006D3F24">
      <w:pPr>
        <w:spacing w:after="0" w:line="240" w:lineRule="auto"/>
      </w:pPr>
      <w:r>
        <w:separator/>
      </w:r>
    </w:p>
  </w:footnote>
  <w:footnote w:type="continuationSeparator" w:id="0">
    <w:p w14:paraId="5454604B" w14:textId="77777777" w:rsidR="00CB1CCF" w:rsidRDefault="00CB1CCF"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AAC" w14:textId="77777777" w:rsidR="00AC2A0E" w:rsidRDefault="4761F127">
    <w:pPr>
      <w:pStyle w:val="CommentText"/>
    </w:pPr>
    <w:r>
      <w:rPr>
        <w:noProof/>
      </w:rPr>
      <w:drawing>
        <wp:inline distT="0" distB="0" distL="0" distR="0" wp14:anchorId="5AC91173" wp14:editId="19749E6F">
          <wp:extent cx="5727701" cy="717550"/>
          <wp:effectExtent l="0" t="0" r="6350" b="635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6D3F24" w:rsidRDefault="006D3F24">
    <w:pPr>
      <w:pStyle w:val="Comment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6"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7" w15:restartNumberingAfterBreak="0">
    <w:nsid w:val="1E5A2199"/>
    <w:multiLevelType w:val="multilevel"/>
    <w:tmpl w:val="66262914"/>
    <w:lvl w:ilvl="0">
      <w:start w:val="2"/>
      <w:numFmt w:val="decimal"/>
      <w:lvlText w:val="%1"/>
      <w:lvlJc w:val="left"/>
      <w:pPr>
        <w:ind w:left="360" w:hanging="360"/>
      </w:pPr>
      <w:rPr>
        <w:rFonts w:hint="default"/>
        <w:color w:val="2F5496" w:themeColor="accent1" w:themeShade="BF"/>
        <w:sz w:val="22"/>
        <w:szCs w:val="28"/>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color w:val="2F5496" w:themeColor="accent1" w:themeShade="BF"/>
      </w:rPr>
    </w:lvl>
    <w:lvl w:ilvl="3">
      <w:start w:val="1"/>
      <w:numFmt w:val="decimal"/>
      <w:lvlText w:val="%1.%2.%3.%4"/>
      <w:lvlJc w:val="left"/>
      <w:pPr>
        <w:ind w:left="1146" w:hanging="720"/>
      </w:pPr>
      <w:rPr>
        <w:rFonts w:hint="default"/>
        <w:color w:val="2F5496" w:themeColor="accent1" w:themeShade="BF"/>
      </w:rPr>
    </w:lvl>
    <w:lvl w:ilvl="4">
      <w:start w:val="1"/>
      <w:numFmt w:val="decimal"/>
      <w:lvlText w:val="%1.%2.%3.%4.%5"/>
      <w:lvlJc w:val="left"/>
      <w:pPr>
        <w:ind w:left="1288" w:hanging="720"/>
      </w:pPr>
      <w:rPr>
        <w:rFonts w:hint="default"/>
        <w:color w:val="2F5496" w:themeColor="accent1" w:themeShade="BF"/>
      </w:rPr>
    </w:lvl>
    <w:lvl w:ilvl="5">
      <w:start w:val="1"/>
      <w:numFmt w:val="decimal"/>
      <w:lvlText w:val="%1.%2.%3.%4.%5.%6"/>
      <w:lvlJc w:val="left"/>
      <w:pPr>
        <w:ind w:left="1790" w:hanging="1080"/>
      </w:pPr>
      <w:rPr>
        <w:rFonts w:hint="default"/>
        <w:color w:val="2F5496" w:themeColor="accent1" w:themeShade="BF"/>
      </w:rPr>
    </w:lvl>
    <w:lvl w:ilvl="6">
      <w:start w:val="1"/>
      <w:numFmt w:val="decimal"/>
      <w:lvlText w:val="%1.%2.%3.%4.%5.%6.%7"/>
      <w:lvlJc w:val="left"/>
      <w:pPr>
        <w:ind w:left="1932" w:hanging="1080"/>
      </w:pPr>
      <w:rPr>
        <w:rFonts w:hint="default"/>
        <w:color w:val="2F5496" w:themeColor="accent1" w:themeShade="BF"/>
      </w:rPr>
    </w:lvl>
    <w:lvl w:ilvl="7">
      <w:start w:val="1"/>
      <w:numFmt w:val="decimal"/>
      <w:lvlText w:val="%1.%2.%3.%4.%5.%6.%7.%8"/>
      <w:lvlJc w:val="left"/>
      <w:pPr>
        <w:ind w:left="2074" w:hanging="1080"/>
      </w:pPr>
      <w:rPr>
        <w:rFonts w:hint="default"/>
        <w:color w:val="2F5496" w:themeColor="accent1" w:themeShade="BF"/>
      </w:rPr>
    </w:lvl>
    <w:lvl w:ilvl="8">
      <w:start w:val="1"/>
      <w:numFmt w:val="decimal"/>
      <w:lvlText w:val="%1.%2.%3.%4.%5.%6.%7.%8.%9"/>
      <w:lvlJc w:val="left"/>
      <w:pPr>
        <w:ind w:left="2576" w:hanging="1440"/>
      </w:pPr>
      <w:rPr>
        <w:rFonts w:hint="default"/>
        <w:color w:val="2F5496" w:themeColor="accent1" w:themeShade="BF"/>
      </w:rPr>
    </w:lvl>
  </w:abstractNum>
  <w:abstractNum w:abstractNumId="18" w15:restartNumberingAfterBreak="0">
    <w:nsid w:val="1F1C36D2"/>
    <w:multiLevelType w:val="hybridMultilevel"/>
    <w:tmpl w:val="1C4ABAC6"/>
    <w:lvl w:ilvl="0" w:tplc="F9C0EB08">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2"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E277CA"/>
    <w:multiLevelType w:val="hybridMultilevel"/>
    <w:tmpl w:val="FB024422"/>
    <w:lvl w:ilvl="0" w:tplc="280C9F8E">
      <w:start w:val="1"/>
      <w:numFmt w:val="decimal"/>
      <w:lvlText w:val="%1."/>
      <w:lvlJc w:val="left"/>
      <w:pPr>
        <w:tabs>
          <w:tab w:val="num" w:pos="720"/>
        </w:tabs>
        <w:ind w:left="720" w:hanging="360"/>
      </w:pPr>
    </w:lvl>
    <w:lvl w:ilvl="1" w:tplc="7556DCC8" w:tentative="1">
      <w:start w:val="1"/>
      <w:numFmt w:val="decimal"/>
      <w:lvlText w:val="%2."/>
      <w:lvlJc w:val="left"/>
      <w:pPr>
        <w:tabs>
          <w:tab w:val="num" w:pos="1440"/>
        </w:tabs>
        <w:ind w:left="1440" w:hanging="360"/>
      </w:pPr>
    </w:lvl>
    <w:lvl w:ilvl="2" w:tplc="851271CE" w:tentative="1">
      <w:start w:val="1"/>
      <w:numFmt w:val="decimal"/>
      <w:lvlText w:val="%3."/>
      <w:lvlJc w:val="left"/>
      <w:pPr>
        <w:tabs>
          <w:tab w:val="num" w:pos="2160"/>
        </w:tabs>
        <w:ind w:left="2160" w:hanging="360"/>
      </w:pPr>
    </w:lvl>
    <w:lvl w:ilvl="3" w:tplc="48B6CF32" w:tentative="1">
      <w:start w:val="1"/>
      <w:numFmt w:val="decimal"/>
      <w:lvlText w:val="%4."/>
      <w:lvlJc w:val="left"/>
      <w:pPr>
        <w:tabs>
          <w:tab w:val="num" w:pos="2880"/>
        </w:tabs>
        <w:ind w:left="2880" w:hanging="360"/>
      </w:pPr>
    </w:lvl>
    <w:lvl w:ilvl="4" w:tplc="3FF87660" w:tentative="1">
      <w:start w:val="1"/>
      <w:numFmt w:val="decimal"/>
      <w:lvlText w:val="%5."/>
      <w:lvlJc w:val="left"/>
      <w:pPr>
        <w:tabs>
          <w:tab w:val="num" w:pos="3600"/>
        </w:tabs>
        <w:ind w:left="3600" w:hanging="360"/>
      </w:pPr>
    </w:lvl>
    <w:lvl w:ilvl="5" w:tplc="BAEA5306" w:tentative="1">
      <w:start w:val="1"/>
      <w:numFmt w:val="decimal"/>
      <w:lvlText w:val="%6."/>
      <w:lvlJc w:val="left"/>
      <w:pPr>
        <w:tabs>
          <w:tab w:val="num" w:pos="4320"/>
        </w:tabs>
        <w:ind w:left="4320" w:hanging="360"/>
      </w:pPr>
    </w:lvl>
    <w:lvl w:ilvl="6" w:tplc="7C0C7C14" w:tentative="1">
      <w:start w:val="1"/>
      <w:numFmt w:val="decimal"/>
      <w:lvlText w:val="%7."/>
      <w:lvlJc w:val="left"/>
      <w:pPr>
        <w:tabs>
          <w:tab w:val="num" w:pos="5040"/>
        </w:tabs>
        <w:ind w:left="5040" w:hanging="360"/>
      </w:pPr>
    </w:lvl>
    <w:lvl w:ilvl="7" w:tplc="897A6DA4" w:tentative="1">
      <w:start w:val="1"/>
      <w:numFmt w:val="decimal"/>
      <w:lvlText w:val="%8."/>
      <w:lvlJc w:val="left"/>
      <w:pPr>
        <w:tabs>
          <w:tab w:val="num" w:pos="5760"/>
        </w:tabs>
        <w:ind w:left="5760" w:hanging="360"/>
      </w:pPr>
    </w:lvl>
    <w:lvl w:ilvl="8" w:tplc="CA5601C6" w:tentative="1">
      <w:start w:val="1"/>
      <w:numFmt w:val="decimal"/>
      <w:lvlText w:val="%9."/>
      <w:lvlJc w:val="left"/>
      <w:pPr>
        <w:tabs>
          <w:tab w:val="num" w:pos="6480"/>
        </w:tabs>
        <w:ind w:left="6480" w:hanging="360"/>
      </w:pPr>
    </w:lvl>
  </w:abstractNum>
  <w:abstractNum w:abstractNumId="27"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9"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C756C"/>
    <w:multiLevelType w:val="hybridMultilevel"/>
    <w:tmpl w:val="26BC5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B335AF6"/>
    <w:multiLevelType w:val="hybridMultilevel"/>
    <w:tmpl w:val="18501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E6E4317"/>
    <w:multiLevelType w:val="hybridMultilevel"/>
    <w:tmpl w:val="B8D8AB58"/>
    <w:lvl w:ilvl="0" w:tplc="F9C0EB08">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3"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9"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F5496"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52"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3"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55" w15:restartNumberingAfterBreak="0">
    <w:nsid w:val="585448F5"/>
    <w:multiLevelType w:val="hybridMultilevel"/>
    <w:tmpl w:val="F7425318"/>
    <w:lvl w:ilvl="0" w:tplc="550899E8">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9AF62BC"/>
    <w:multiLevelType w:val="multilevel"/>
    <w:tmpl w:val="7A56AF56"/>
    <w:lvl w:ilvl="0">
      <w:start w:val="1"/>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57" w15:restartNumberingAfterBreak="0">
    <w:nsid w:val="5B603114"/>
    <w:multiLevelType w:val="hybridMultilevel"/>
    <w:tmpl w:val="13A04EC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F5496"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59"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0"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2" w15:restartNumberingAfterBreak="0">
    <w:nsid w:val="61235093"/>
    <w:multiLevelType w:val="hybridMultilevel"/>
    <w:tmpl w:val="BC82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4"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5"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6"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70" w15:restartNumberingAfterBreak="0">
    <w:nsid w:val="6DF82298"/>
    <w:multiLevelType w:val="hybridMultilevel"/>
    <w:tmpl w:val="E96E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75"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77"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7"/>
  </w:num>
  <w:num w:numId="2">
    <w:abstractNumId w:val="74"/>
  </w:num>
  <w:num w:numId="3">
    <w:abstractNumId w:val="35"/>
  </w:num>
  <w:num w:numId="4">
    <w:abstractNumId w:val="50"/>
  </w:num>
  <w:num w:numId="5">
    <w:abstractNumId w:val="33"/>
  </w:num>
  <w:num w:numId="6">
    <w:abstractNumId w:val="6"/>
  </w:num>
  <w:num w:numId="7">
    <w:abstractNumId w:val="73"/>
  </w:num>
  <w:num w:numId="8">
    <w:abstractNumId w:val="12"/>
  </w:num>
  <w:num w:numId="9">
    <w:abstractNumId w:val="7"/>
  </w:num>
  <w:num w:numId="10">
    <w:abstractNumId w:val="31"/>
  </w:num>
  <w:num w:numId="11">
    <w:abstractNumId w:val="26"/>
  </w:num>
  <w:num w:numId="12">
    <w:abstractNumId w:val="67"/>
  </w:num>
  <w:num w:numId="13">
    <w:abstractNumId w:val="24"/>
  </w:num>
  <w:num w:numId="14">
    <w:abstractNumId w:val="37"/>
  </w:num>
  <w:num w:numId="15">
    <w:abstractNumId w:val="64"/>
  </w:num>
  <w:num w:numId="16">
    <w:abstractNumId w:val="11"/>
  </w:num>
  <w:num w:numId="17">
    <w:abstractNumId w:val="0"/>
  </w:num>
  <w:num w:numId="18">
    <w:abstractNumId w:val="16"/>
  </w:num>
  <w:num w:numId="19">
    <w:abstractNumId w:val="54"/>
  </w:num>
  <w:num w:numId="20">
    <w:abstractNumId w:val="10"/>
  </w:num>
  <w:num w:numId="21">
    <w:abstractNumId w:val="66"/>
  </w:num>
  <w:num w:numId="22">
    <w:abstractNumId w:val="76"/>
  </w:num>
  <w:num w:numId="23">
    <w:abstractNumId w:val="5"/>
  </w:num>
  <w:num w:numId="24">
    <w:abstractNumId w:val="21"/>
  </w:num>
  <w:num w:numId="25">
    <w:abstractNumId w:val="52"/>
  </w:num>
  <w:num w:numId="26">
    <w:abstractNumId w:val="63"/>
  </w:num>
  <w:num w:numId="27">
    <w:abstractNumId w:val="56"/>
  </w:num>
  <w:num w:numId="28">
    <w:abstractNumId w:val="9"/>
  </w:num>
  <w:num w:numId="29">
    <w:abstractNumId w:val="4"/>
  </w:num>
  <w:num w:numId="30">
    <w:abstractNumId w:val="44"/>
  </w:num>
  <w:num w:numId="31">
    <w:abstractNumId w:val="81"/>
  </w:num>
  <w:num w:numId="32">
    <w:abstractNumId w:val="43"/>
  </w:num>
  <w:num w:numId="33">
    <w:abstractNumId w:val="25"/>
  </w:num>
  <w:num w:numId="34">
    <w:abstractNumId w:val="68"/>
  </w:num>
  <w:num w:numId="35">
    <w:abstractNumId w:val="75"/>
  </w:num>
  <w:num w:numId="36">
    <w:abstractNumId w:val="36"/>
  </w:num>
  <w:num w:numId="37">
    <w:abstractNumId w:val="22"/>
  </w:num>
  <w:num w:numId="38">
    <w:abstractNumId w:val="14"/>
  </w:num>
  <w:num w:numId="39">
    <w:abstractNumId w:val="45"/>
  </w:num>
  <w:num w:numId="40">
    <w:abstractNumId w:val="23"/>
  </w:num>
  <w:num w:numId="41">
    <w:abstractNumId w:val="71"/>
  </w:num>
  <w:num w:numId="42">
    <w:abstractNumId w:val="78"/>
  </w:num>
  <w:num w:numId="43">
    <w:abstractNumId w:val="79"/>
  </w:num>
  <w:num w:numId="44">
    <w:abstractNumId w:val="46"/>
  </w:num>
  <w:num w:numId="45">
    <w:abstractNumId w:val="40"/>
  </w:num>
  <w:num w:numId="46">
    <w:abstractNumId w:val="61"/>
  </w:num>
  <w:num w:numId="47">
    <w:abstractNumId w:val="30"/>
  </w:num>
  <w:num w:numId="48">
    <w:abstractNumId w:val="69"/>
  </w:num>
  <w:num w:numId="49">
    <w:abstractNumId w:val="80"/>
  </w:num>
  <w:num w:numId="50">
    <w:abstractNumId w:val="58"/>
  </w:num>
  <w:num w:numId="51">
    <w:abstractNumId w:val="39"/>
  </w:num>
  <w:num w:numId="52">
    <w:abstractNumId w:val="15"/>
  </w:num>
  <w:num w:numId="53">
    <w:abstractNumId w:val="47"/>
  </w:num>
  <w:num w:numId="54">
    <w:abstractNumId w:val="51"/>
  </w:num>
  <w:num w:numId="55">
    <w:abstractNumId w:val="19"/>
  </w:num>
  <w:num w:numId="56">
    <w:abstractNumId w:val="2"/>
  </w:num>
  <w:num w:numId="57">
    <w:abstractNumId w:val="72"/>
  </w:num>
  <w:num w:numId="58">
    <w:abstractNumId w:val="34"/>
  </w:num>
  <w:num w:numId="59">
    <w:abstractNumId w:val="20"/>
  </w:num>
  <w:num w:numId="60">
    <w:abstractNumId w:val="59"/>
  </w:num>
  <w:num w:numId="61">
    <w:abstractNumId w:val="28"/>
  </w:num>
  <w:num w:numId="62">
    <w:abstractNumId w:val="42"/>
  </w:num>
  <w:num w:numId="63">
    <w:abstractNumId w:val="1"/>
  </w:num>
  <w:num w:numId="64">
    <w:abstractNumId w:val="48"/>
  </w:num>
  <w:num w:numId="65">
    <w:abstractNumId w:val="3"/>
  </w:num>
  <w:num w:numId="66">
    <w:abstractNumId w:val="53"/>
  </w:num>
  <w:num w:numId="67">
    <w:abstractNumId w:val="65"/>
  </w:num>
  <w:num w:numId="68">
    <w:abstractNumId w:val="17"/>
  </w:num>
  <w:num w:numId="69">
    <w:abstractNumId w:val="29"/>
  </w:num>
  <w:num w:numId="70">
    <w:abstractNumId w:val="13"/>
  </w:num>
  <w:num w:numId="71">
    <w:abstractNumId w:val="49"/>
  </w:num>
  <w:num w:numId="72">
    <w:abstractNumId w:val="27"/>
  </w:num>
  <w:num w:numId="73">
    <w:abstractNumId w:val="41"/>
  </w:num>
  <w:num w:numId="74">
    <w:abstractNumId w:val="60"/>
  </w:num>
  <w:num w:numId="75">
    <w:abstractNumId w:val="8"/>
  </w:num>
  <w:num w:numId="76">
    <w:abstractNumId w:val="32"/>
  </w:num>
  <w:num w:numId="77">
    <w:abstractNumId w:val="70"/>
  </w:num>
  <w:num w:numId="78">
    <w:abstractNumId w:val="62"/>
  </w:num>
  <w:num w:numId="79">
    <w:abstractNumId w:val="55"/>
  </w:num>
  <w:num w:numId="80">
    <w:abstractNumId w:val="18"/>
  </w:num>
  <w:num w:numId="81">
    <w:abstractNumId w:val="57"/>
  </w:num>
  <w:num w:numId="82">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0444A"/>
    <w:rsid w:val="00004A77"/>
    <w:rsid w:val="00013734"/>
    <w:rsid w:val="00015C38"/>
    <w:rsid w:val="00020132"/>
    <w:rsid w:val="0003455E"/>
    <w:rsid w:val="0004041E"/>
    <w:rsid w:val="00044530"/>
    <w:rsid w:val="000461A8"/>
    <w:rsid w:val="00047665"/>
    <w:rsid w:val="00053490"/>
    <w:rsid w:val="0006165F"/>
    <w:rsid w:val="000630A8"/>
    <w:rsid w:val="000728B3"/>
    <w:rsid w:val="00080C12"/>
    <w:rsid w:val="00081441"/>
    <w:rsid w:val="0009165F"/>
    <w:rsid w:val="000A019E"/>
    <w:rsid w:val="000A2F71"/>
    <w:rsid w:val="000A4069"/>
    <w:rsid w:val="000A4922"/>
    <w:rsid w:val="000A49AC"/>
    <w:rsid w:val="000C2684"/>
    <w:rsid w:val="000D5F71"/>
    <w:rsid w:val="000E2B9E"/>
    <w:rsid w:val="000E68AC"/>
    <w:rsid w:val="000F7CD2"/>
    <w:rsid w:val="00105D3E"/>
    <w:rsid w:val="001235DA"/>
    <w:rsid w:val="00123824"/>
    <w:rsid w:val="0013197B"/>
    <w:rsid w:val="0013695E"/>
    <w:rsid w:val="00137902"/>
    <w:rsid w:val="00141BEB"/>
    <w:rsid w:val="00143456"/>
    <w:rsid w:val="0014419E"/>
    <w:rsid w:val="0015123F"/>
    <w:rsid w:val="001674DF"/>
    <w:rsid w:val="00170CB0"/>
    <w:rsid w:val="00196B14"/>
    <w:rsid w:val="001B36A9"/>
    <w:rsid w:val="001C15A4"/>
    <w:rsid w:val="001C63AB"/>
    <w:rsid w:val="001D45CB"/>
    <w:rsid w:val="001D5223"/>
    <w:rsid w:val="001F6731"/>
    <w:rsid w:val="00200DAD"/>
    <w:rsid w:val="002157AC"/>
    <w:rsid w:val="00232B20"/>
    <w:rsid w:val="00232E37"/>
    <w:rsid w:val="002334ED"/>
    <w:rsid w:val="00233ADC"/>
    <w:rsid w:val="002362FB"/>
    <w:rsid w:val="00241EF5"/>
    <w:rsid w:val="00247D58"/>
    <w:rsid w:val="00256ACB"/>
    <w:rsid w:val="002618DA"/>
    <w:rsid w:val="0026663C"/>
    <w:rsid w:val="00277A00"/>
    <w:rsid w:val="00286370"/>
    <w:rsid w:val="002948FF"/>
    <w:rsid w:val="002A05BB"/>
    <w:rsid w:val="002D2ECB"/>
    <w:rsid w:val="002D5649"/>
    <w:rsid w:val="002D59F4"/>
    <w:rsid w:val="002E5C29"/>
    <w:rsid w:val="002F08E5"/>
    <w:rsid w:val="00301DB7"/>
    <w:rsid w:val="003051F2"/>
    <w:rsid w:val="00313B1B"/>
    <w:rsid w:val="0032058C"/>
    <w:rsid w:val="00325857"/>
    <w:rsid w:val="0032620C"/>
    <w:rsid w:val="00326A30"/>
    <w:rsid w:val="0033584C"/>
    <w:rsid w:val="00336A0A"/>
    <w:rsid w:val="0034073F"/>
    <w:rsid w:val="003434CF"/>
    <w:rsid w:val="003464D9"/>
    <w:rsid w:val="003567C1"/>
    <w:rsid w:val="00377377"/>
    <w:rsid w:val="00381172"/>
    <w:rsid w:val="003858FE"/>
    <w:rsid w:val="00392720"/>
    <w:rsid w:val="003A13F1"/>
    <w:rsid w:val="003A4F5E"/>
    <w:rsid w:val="003B7EB4"/>
    <w:rsid w:val="003C42AD"/>
    <w:rsid w:val="003D082D"/>
    <w:rsid w:val="003E00A4"/>
    <w:rsid w:val="003E271C"/>
    <w:rsid w:val="003F0531"/>
    <w:rsid w:val="00402948"/>
    <w:rsid w:val="0040335D"/>
    <w:rsid w:val="004034CE"/>
    <w:rsid w:val="004134E8"/>
    <w:rsid w:val="00414C74"/>
    <w:rsid w:val="00416EA3"/>
    <w:rsid w:val="004320D7"/>
    <w:rsid w:val="0043335C"/>
    <w:rsid w:val="0043581A"/>
    <w:rsid w:val="004545C6"/>
    <w:rsid w:val="00463C62"/>
    <w:rsid w:val="00470CCD"/>
    <w:rsid w:val="00472E6E"/>
    <w:rsid w:val="00473305"/>
    <w:rsid w:val="00477CB4"/>
    <w:rsid w:val="004C4CDE"/>
    <w:rsid w:val="004D1045"/>
    <w:rsid w:val="004D7E79"/>
    <w:rsid w:val="004E1FBC"/>
    <w:rsid w:val="004E2007"/>
    <w:rsid w:val="004E4B06"/>
    <w:rsid w:val="004E66C9"/>
    <w:rsid w:val="004F00DD"/>
    <w:rsid w:val="004F1C82"/>
    <w:rsid w:val="004F2C46"/>
    <w:rsid w:val="004F4D64"/>
    <w:rsid w:val="00502EEA"/>
    <w:rsid w:val="00506C5D"/>
    <w:rsid w:val="005150FD"/>
    <w:rsid w:val="00516031"/>
    <w:rsid w:val="005167CA"/>
    <w:rsid w:val="00517879"/>
    <w:rsid w:val="005339EC"/>
    <w:rsid w:val="00544781"/>
    <w:rsid w:val="0054633A"/>
    <w:rsid w:val="00554DDE"/>
    <w:rsid w:val="005569BD"/>
    <w:rsid w:val="00561B8E"/>
    <w:rsid w:val="005736DB"/>
    <w:rsid w:val="00577293"/>
    <w:rsid w:val="005772FE"/>
    <w:rsid w:val="005800A4"/>
    <w:rsid w:val="00580EA8"/>
    <w:rsid w:val="00581E37"/>
    <w:rsid w:val="00583B2C"/>
    <w:rsid w:val="00593578"/>
    <w:rsid w:val="005D663A"/>
    <w:rsid w:val="005D7B97"/>
    <w:rsid w:val="005F61C6"/>
    <w:rsid w:val="0062595A"/>
    <w:rsid w:val="00643824"/>
    <w:rsid w:val="0064594A"/>
    <w:rsid w:val="006474EE"/>
    <w:rsid w:val="00651155"/>
    <w:rsid w:val="00663A01"/>
    <w:rsid w:val="006650C3"/>
    <w:rsid w:val="006667D0"/>
    <w:rsid w:val="006B32F0"/>
    <w:rsid w:val="006B5136"/>
    <w:rsid w:val="006C636A"/>
    <w:rsid w:val="006D3F24"/>
    <w:rsid w:val="006D57AC"/>
    <w:rsid w:val="006D5C84"/>
    <w:rsid w:val="006E76F4"/>
    <w:rsid w:val="006F0C5F"/>
    <w:rsid w:val="00702191"/>
    <w:rsid w:val="007028FC"/>
    <w:rsid w:val="007077F7"/>
    <w:rsid w:val="00707D74"/>
    <w:rsid w:val="007106E0"/>
    <w:rsid w:val="00712211"/>
    <w:rsid w:val="00722B36"/>
    <w:rsid w:val="00724264"/>
    <w:rsid w:val="007262DC"/>
    <w:rsid w:val="00734E3F"/>
    <w:rsid w:val="00760F61"/>
    <w:rsid w:val="00764AF1"/>
    <w:rsid w:val="007675DA"/>
    <w:rsid w:val="007713F2"/>
    <w:rsid w:val="00772376"/>
    <w:rsid w:val="00774008"/>
    <w:rsid w:val="0078635B"/>
    <w:rsid w:val="0078746A"/>
    <w:rsid w:val="00795D9F"/>
    <w:rsid w:val="007B0A89"/>
    <w:rsid w:val="007B1405"/>
    <w:rsid w:val="007B27CE"/>
    <w:rsid w:val="007C0D23"/>
    <w:rsid w:val="007C574B"/>
    <w:rsid w:val="007D282C"/>
    <w:rsid w:val="007D66E9"/>
    <w:rsid w:val="007E7EF6"/>
    <w:rsid w:val="007F22A8"/>
    <w:rsid w:val="007F38CC"/>
    <w:rsid w:val="007F398B"/>
    <w:rsid w:val="007F47B7"/>
    <w:rsid w:val="007F5C56"/>
    <w:rsid w:val="00813D12"/>
    <w:rsid w:val="008169BB"/>
    <w:rsid w:val="0084449D"/>
    <w:rsid w:val="0085452A"/>
    <w:rsid w:val="008623FD"/>
    <w:rsid w:val="00863516"/>
    <w:rsid w:val="008636D4"/>
    <w:rsid w:val="00867B4A"/>
    <w:rsid w:val="00872640"/>
    <w:rsid w:val="00883540"/>
    <w:rsid w:val="008B3B56"/>
    <w:rsid w:val="008C7A43"/>
    <w:rsid w:val="008F41B5"/>
    <w:rsid w:val="009125A9"/>
    <w:rsid w:val="009333DB"/>
    <w:rsid w:val="00941A27"/>
    <w:rsid w:val="00943EB5"/>
    <w:rsid w:val="00953446"/>
    <w:rsid w:val="0095685B"/>
    <w:rsid w:val="009645B4"/>
    <w:rsid w:val="00972B9B"/>
    <w:rsid w:val="00981270"/>
    <w:rsid w:val="0098787A"/>
    <w:rsid w:val="0099453E"/>
    <w:rsid w:val="009B684A"/>
    <w:rsid w:val="009C4F16"/>
    <w:rsid w:val="009C5AB3"/>
    <w:rsid w:val="009C5DA7"/>
    <w:rsid w:val="009C72F8"/>
    <w:rsid w:val="009D3F66"/>
    <w:rsid w:val="009F27A8"/>
    <w:rsid w:val="00A0179B"/>
    <w:rsid w:val="00A07D3C"/>
    <w:rsid w:val="00A14DC5"/>
    <w:rsid w:val="00A56EEF"/>
    <w:rsid w:val="00A616AA"/>
    <w:rsid w:val="00A865D8"/>
    <w:rsid w:val="00A919C7"/>
    <w:rsid w:val="00A93149"/>
    <w:rsid w:val="00AB1E27"/>
    <w:rsid w:val="00AC1EEC"/>
    <w:rsid w:val="00AC2146"/>
    <w:rsid w:val="00AC2A0E"/>
    <w:rsid w:val="00AC704A"/>
    <w:rsid w:val="00AD241B"/>
    <w:rsid w:val="00AD64B2"/>
    <w:rsid w:val="00AE7529"/>
    <w:rsid w:val="00AF17CA"/>
    <w:rsid w:val="00AF369D"/>
    <w:rsid w:val="00AF55DC"/>
    <w:rsid w:val="00B032A6"/>
    <w:rsid w:val="00B274C6"/>
    <w:rsid w:val="00B371E0"/>
    <w:rsid w:val="00B47AA0"/>
    <w:rsid w:val="00B55B78"/>
    <w:rsid w:val="00B57552"/>
    <w:rsid w:val="00B70997"/>
    <w:rsid w:val="00B80DDE"/>
    <w:rsid w:val="00B814A8"/>
    <w:rsid w:val="00B962BD"/>
    <w:rsid w:val="00BA0290"/>
    <w:rsid w:val="00BA0FC2"/>
    <w:rsid w:val="00BC7E39"/>
    <w:rsid w:val="00BD63BF"/>
    <w:rsid w:val="00BE2211"/>
    <w:rsid w:val="00BE62C9"/>
    <w:rsid w:val="00BF2513"/>
    <w:rsid w:val="00C05140"/>
    <w:rsid w:val="00C121B1"/>
    <w:rsid w:val="00C158C7"/>
    <w:rsid w:val="00C331F7"/>
    <w:rsid w:val="00C6152B"/>
    <w:rsid w:val="00C837AD"/>
    <w:rsid w:val="00C85244"/>
    <w:rsid w:val="00C91D3F"/>
    <w:rsid w:val="00CA1776"/>
    <w:rsid w:val="00CA4AA0"/>
    <w:rsid w:val="00CB1CCF"/>
    <w:rsid w:val="00CC75B3"/>
    <w:rsid w:val="00CD446D"/>
    <w:rsid w:val="00CD452D"/>
    <w:rsid w:val="00CE2517"/>
    <w:rsid w:val="00CE653B"/>
    <w:rsid w:val="00D0527F"/>
    <w:rsid w:val="00D15310"/>
    <w:rsid w:val="00D32AAC"/>
    <w:rsid w:val="00D42242"/>
    <w:rsid w:val="00D53E09"/>
    <w:rsid w:val="00D64A19"/>
    <w:rsid w:val="00D732D7"/>
    <w:rsid w:val="00D77D90"/>
    <w:rsid w:val="00DD26AB"/>
    <w:rsid w:val="00DD3783"/>
    <w:rsid w:val="00DE1069"/>
    <w:rsid w:val="00DF5636"/>
    <w:rsid w:val="00E06B3D"/>
    <w:rsid w:val="00E5112E"/>
    <w:rsid w:val="00E51B9E"/>
    <w:rsid w:val="00E54E17"/>
    <w:rsid w:val="00E677E9"/>
    <w:rsid w:val="00E77680"/>
    <w:rsid w:val="00E968E9"/>
    <w:rsid w:val="00EA07D5"/>
    <w:rsid w:val="00EA1AA1"/>
    <w:rsid w:val="00EA39BE"/>
    <w:rsid w:val="00EA69C8"/>
    <w:rsid w:val="00EA7E4F"/>
    <w:rsid w:val="00EB3244"/>
    <w:rsid w:val="00EB657E"/>
    <w:rsid w:val="00EC3E65"/>
    <w:rsid w:val="00ED0217"/>
    <w:rsid w:val="00ED213D"/>
    <w:rsid w:val="00ED2475"/>
    <w:rsid w:val="00ED25AC"/>
    <w:rsid w:val="00F17E35"/>
    <w:rsid w:val="00F31570"/>
    <w:rsid w:val="00F43C9D"/>
    <w:rsid w:val="00F52140"/>
    <w:rsid w:val="00F52379"/>
    <w:rsid w:val="00F9642E"/>
    <w:rsid w:val="00FB1862"/>
    <w:rsid w:val="00FB1EA1"/>
    <w:rsid w:val="00FC7B03"/>
    <w:rsid w:val="00FF2AFB"/>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Heading1">
    <w:name w:val="heading 1"/>
    <w:basedOn w:val="Normal"/>
    <w:next w:val="Normal"/>
    <w:link w:val="Heading1Char"/>
    <w:uiPriority w:val="9"/>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unhideWhenUsed/>
    <w:qFormat/>
    <w:rsid w:val="00EB3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D3E"/>
    <w:pPr>
      <w:keepNext/>
      <w:keepLines/>
      <w:widowControl w:val="0"/>
      <w:autoSpaceDE w:val="0"/>
      <w:autoSpaceDN w:val="0"/>
      <w:spacing w:before="40" w:after="0" w:line="240" w:lineRule="auto"/>
      <w:outlineLvl w:val="2"/>
    </w:pPr>
    <w:rPr>
      <w:rFonts w:eastAsiaTheme="majorEastAsia" w:cstheme="minorHAnsi"/>
      <w:b/>
      <w:bCs/>
      <w:color w:val="1F3763" w:themeColor="accent1" w:themeShade="7F"/>
      <w:sz w:val="18"/>
      <w:szCs w:val="18"/>
      <w:lang w:val="en-US"/>
    </w:rPr>
  </w:style>
  <w:style w:type="paragraph" w:styleId="Heading4">
    <w:name w:val="heading 4"/>
    <w:basedOn w:val="Normal"/>
    <w:next w:val="Normal"/>
    <w:link w:val="Heading4Char"/>
    <w:uiPriority w:val="9"/>
    <w:unhideWhenUsed/>
    <w:qFormat/>
    <w:rsid w:val="005F61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61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uiPriority w:val="9"/>
    <w:semiHidden/>
    <w:rsid w:val="00EB32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D3E"/>
    <w:rPr>
      <w:rFonts w:eastAsiaTheme="majorEastAsia" w:cstheme="minorHAnsi"/>
      <w:b/>
      <w:bCs/>
      <w:color w:val="1F3763" w:themeColor="accent1" w:themeShade="7F"/>
      <w:sz w:val="18"/>
      <w:szCs w:val="18"/>
      <w:lang w:val="en-US"/>
    </w:rPr>
  </w:style>
  <w:style w:type="character" w:customStyle="1" w:styleId="Heading4Char">
    <w:name w:val="Heading 4 Char"/>
    <w:basedOn w:val="DefaultParagraphFont"/>
    <w:link w:val="Heading4"/>
    <w:uiPriority w:val="9"/>
    <w:rsid w:val="005F61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61C6"/>
    <w:rPr>
      <w:rFonts w:asciiTheme="majorHAnsi" w:eastAsiaTheme="majorEastAsia" w:hAnsiTheme="majorHAnsi" w:cstheme="majorBidi"/>
      <w:color w:val="2F5496" w:themeColor="accent1" w:themeShade="BF"/>
    </w:rPr>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392720"/>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AC2A0E"/>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styleId="Hyperlink">
    <w:name w:val="Hyperlink"/>
    <w:basedOn w:val="DefaultParagraphFont"/>
    <w:uiPriority w:val="99"/>
    <w:rsid w:val="00AC2A0E"/>
    <w:rPr>
      <w:color w:val="0000FF"/>
      <w:u w:val="single"/>
    </w:rPr>
  </w:style>
  <w:style w:type="paragraph" w:styleId="Caption">
    <w:name w:val="caption"/>
    <w:basedOn w:val="Normal"/>
    <w:next w:val="Normal"/>
    <w:uiPriority w:val="35"/>
    <w:unhideWhenUsed/>
    <w:qFormat/>
    <w:rsid w:val="009C5DA7"/>
    <w:pPr>
      <w:spacing w:after="200" w:line="240" w:lineRule="auto"/>
    </w:pPr>
    <w:rPr>
      <w:i/>
      <w:iCs/>
      <w:color w:val="44546A" w:themeColor="text2"/>
      <w:sz w:val="18"/>
      <w:szCs w:val="18"/>
    </w:rPr>
  </w:style>
  <w:style w:type="table" w:styleId="TableGrid">
    <w:name w:val="Table Grid"/>
    <w:basedOn w:val="TableNormal"/>
    <w:uiPriority w:val="39"/>
    <w:rsid w:val="006474E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B56"/>
    <w:rPr>
      <w:color w:val="605E5C"/>
      <w:shd w:val="clear" w:color="auto" w:fill="E1DFDD"/>
    </w:rPr>
  </w:style>
  <w:style w:type="paragraph" w:styleId="BodyText">
    <w:name w:val="Body Text"/>
    <w:basedOn w:val="Normal"/>
    <w:link w:val="BodyTextChar"/>
    <w:uiPriority w:val="1"/>
    <w:qFormat/>
    <w:rsid w:val="00105D3E"/>
    <w:pPr>
      <w:widowControl w:val="0"/>
      <w:autoSpaceDE w:val="0"/>
      <w:autoSpaceDN w:val="0"/>
      <w:spacing w:after="0" w:line="240" w:lineRule="auto"/>
      <w:ind w:left="620"/>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05D3E"/>
    <w:rPr>
      <w:rFonts w:ascii="Calibri" w:eastAsia="Calibri" w:hAnsi="Calibri" w:cs="Calibri"/>
      <w:sz w:val="18"/>
      <w:szCs w:val="18"/>
      <w:lang w:val="en-US"/>
    </w:rPr>
  </w:style>
  <w:style w:type="paragraph" w:styleId="Title">
    <w:name w:val="Title"/>
    <w:basedOn w:val="Normal"/>
    <w:link w:val="TitleChar"/>
    <w:uiPriority w:val="10"/>
    <w:qFormat/>
    <w:rsid w:val="00105D3E"/>
    <w:pPr>
      <w:widowControl w:val="0"/>
      <w:autoSpaceDE w:val="0"/>
      <w:autoSpaceDN w:val="0"/>
      <w:spacing w:before="101" w:after="0" w:line="240" w:lineRule="auto"/>
      <w:ind w:left="1826" w:right="1826"/>
      <w:jc w:val="center"/>
    </w:pPr>
    <w:rPr>
      <w:rFonts w:ascii="Myriad Pro Light Cond" w:eastAsia="Myriad Pro Light Cond" w:hAnsi="Myriad Pro Light Cond" w:cs="Myriad Pro Light Cond"/>
      <w:sz w:val="40"/>
      <w:szCs w:val="40"/>
      <w:lang w:val="en-US"/>
    </w:rPr>
  </w:style>
  <w:style w:type="character" w:customStyle="1" w:styleId="TitleChar">
    <w:name w:val="Title Char"/>
    <w:basedOn w:val="DefaultParagraphFont"/>
    <w:link w:val="Title"/>
    <w:uiPriority w:val="10"/>
    <w:rsid w:val="00105D3E"/>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105D3E"/>
    <w:pPr>
      <w:widowControl w:val="0"/>
      <w:autoSpaceDE w:val="0"/>
      <w:autoSpaceDN w:val="0"/>
      <w:spacing w:after="0" w:line="240" w:lineRule="auto"/>
    </w:pPr>
    <w:rPr>
      <w:rFonts w:ascii="Calibri" w:eastAsia="Calibri" w:hAnsi="Calibri" w:cs="Calibri"/>
      <w:lang w:val="en-US"/>
    </w:rPr>
  </w:style>
  <w:style w:type="table" w:styleId="PlainTable1">
    <w:name w:val="Plain Table 1"/>
    <w:basedOn w:val="TableNormal"/>
    <w:uiPriority w:val="41"/>
    <w:rsid w:val="003A13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13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F43C9D"/>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43C9D"/>
    <w:rPr>
      <w:rFonts w:ascii="TimesNewRomanPS-BoldMT" w:hAnsi="TimesNewRomanPS-BoldMT" w:hint="default"/>
      <w:b/>
      <w:bCs/>
      <w:i w:val="0"/>
      <w:iCs w:val="0"/>
      <w:color w:val="000000"/>
      <w:sz w:val="22"/>
      <w:szCs w:val="22"/>
    </w:rPr>
  </w:style>
  <w:style w:type="table" w:customStyle="1" w:styleId="TableGrid1">
    <w:name w:val="Table Grid1"/>
    <w:basedOn w:val="TableNormal"/>
    <w:next w:val="TableGrid"/>
    <w:uiPriority w:val="39"/>
    <w:rsid w:val="00F4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1131">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3.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Heilala Erenavula</cp:lastModifiedBy>
  <cp:revision>9</cp:revision>
  <cp:lastPrinted>2021-12-22T04:49:00Z</cp:lastPrinted>
  <dcterms:created xsi:type="dcterms:W3CDTF">2021-12-22T04:50:00Z</dcterms:created>
  <dcterms:modified xsi:type="dcterms:W3CDTF">2021-12-22T05:00:00Z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