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B3A7" w14:textId="77777777" w:rsidR="004B74B2" w:rsidRPr="00FC6850" w:rsidRDefault="004B74B2" w:rsidP="00FC6850">
      <w:pPr>
        <w:jc w:val="both"/>
        <w:rPr>
          <w:rFonts w:asciiTheme="minorHAnsi" w:hAnsiTheme="minorHAnsi" w:cstheme="minorHAnsi"/>
          <w:sz w:val="22"/>
          <w:szCs w:val="22"/>
          <w:lang w:val="en-AU"/>
        </w:rPr>
      </w:pPr>
    </w:p>
    <w:p w14:paraId="2561E749" w14:textId="77777777" w:rsidR="004B74B2" w:rsidRPr="00FC6850" w:rsidRDefault="004B74B2" w:rsidP="00F14A1D">
      <w:pPr>
        <w:spacing w:before="100" w:beforeAutospacing="1" w:line="240" w:lineRule="atLeast"/>
        <w:jc w:val="center"/>
        <w:rPr>
          <w:rFonts w:asciiTheme="minorHAnsi" w:hAnsiTheme="minorHAnsi" w:cstheme="minorHAnsi"/>
          <w:b/>
          <w:sz w:val="28"/>
          <w:szCs w:val="22"/>
        </w:rPr>
      </w:pPr>
      <w:r w:rsidRPr="00FC6850">
        <w:rPr>
          <w:rFonts w:asciiTheme="minorHAnsi" w:hAnsiTheme="minorHAnsi" w:cstheme="minorHAnsi"/>
          <w:b/>
          <w:sz w:val="28"/>
          <w:szCs w:val="22"/>
        </w:rPr>
        <w:t>REQUEST FOR PROPOSAL</w:t>
      </w:r>
    </w:p>
    <w:p w14:paraId="37F2984A" w14:textId="77777777" w:rsidR="004B74B2" w:rsidRPr="00FC6850" w:rsidRDefault="004B74B2" w:rsidP="00FC6850">
      <w:pPr>
        <w:spacing w:line="240" w:lineRule="atLeast"/>
        <w:jc w:val="both"/>
        <w:rPr>
          <w:rFonts w:asciiTheme="minorHAnsi" w:hAnsiTheme="minorHAnsi" w:cstheme="minorHAnsi"/>
          <w:sz w:val="22"/>
          <w:szCs w:val="22"/>
        </w:rPr>
      </w:pPr>
    </w:p>
    <w:p w14:paraId="70C90E45" w14:textId="77777777" w:rsidR="004B74B2" w:rsidRPr="00FC6850" w:rsidRDefault="004B74B2" w:rsidP="00FC6850">
      <w:pPr>
        <w:spacing w:line="240" w:lineRule="atLeast"/>
        <w:jc w:val="both"/>
        <w:rPr>
          <w:rFonts w:asciiTheme="minorHAnsi" w:hAnsiTheme="minorHAnsi" w:cstheme="minorHAnsi"/>
          <w:sz w:val="22"/>
          <w:szCs w:val="22"/>
        </w:rPr>
      </w:pPr>
    </w:p>
    <w:tbl>
      <w:tblPr>
        <w:tblW w:w="10289" w:type="dxa"/>
        <w:tblLayout w:type="fixed"/>
        <w:tblCellMar>
          <w:left w:w="28" w:type="dxa"/>
          <w:right w:w="28" w:type="dxa"/>
        </w:tblCellMar>
        <w:tblLook w:val="04A0" w:firstRow="1" w:lastRow="0" w:firstColumn="1" w:lastColumn="0" w:noHBand="0" w:noVBand="1"/>
      </w:tblPr>
      <w:tblGrid>
        <w:gridCol w:w="1649"/>
        <w:gridCol w:w="3029"/>
        <w:gridCol w:w="3402"/>
        <w:gridCol w:w="2209"/>
      </w:tblGrid>
      <w:tr w:rsidR="004B74B2" w:rsidRPr="00FC6850" w14:paraId="44CCFC65" w14:textId="77777777" w:rsidTr="002F6516">
        <w:trPr>
          <w:trHeight w:val="474"/>
        </w:trPr>
        <w:tc>
          <w:tcPr>
            <w:tcW w:w="1649" w:type="dxa"/>
            <w:hideMark/>
          </w:tcPr>
          <w:p w14:paraId="6C356087" w14:textId="77777777" w:rsidR="004B74B2" w:rsidRPr="00FC6850" w:rsidRDefault="004B74B2" w:rsidP="00FC6850">
            <w:pPr>
              <w:adjustRightInd w:val="0"/>
              <w:spacing w:line="240" w:lineRule="atLeast"/>
              <w:jc w:val="both"/>
              <w:rPr>
                <w:rFonts w:asciiTheme="minorHAnsi" w:hAnsiTheme="minorHAnsi" w:cstheme="minorHAnsi"/>
                <w:sz w:val="22"/>
                <w:szCs w:val="22"/>
              </w:rPr>
            </w:pPr>
          </w:p>
        </w:tc>
        <w:tc>
          <w:tcPr>
            <w:tcW w:w="3029" w:type="dxa"/>
          </w:tcPr>
          <w:p w14:paraId="56C517CC" w14:textId="77777777" w:rsidR="004B74B2" w:rsidRPr="001A1B6F" w:rsidRDefault="004B74B2" w:rsidP="00FC6850">
            <w:pPr>
              <w:adjustRightInd w:val="0"/>
              <w:spacing w:line="240" w:lineRule="atLeast"/>
              <w:jc w:val="both"/>
              <w:rPr>
                <w:rFonts w:asciiTheme="minorHAnsi" w:hAnsiTheme="minorHAnsi" w:cstheme="minorHAnsi"/>
                <w:szCs w:val="24"/>
              </w:rPr>
            </w:pPr>
          </w:p>
        </w:tc>
        <w:tc>
          <w:tcPr>
            <w:tcW w:w="3402" w:type="dxa"/>
            <w:hideMark/>
          </w:tcPr>
          <w:p w14:paraId="622ED795" w14:textId="5D55FCD1" w:rsidR="004B74B2" w:rsidRPr="001A1B6F" w:rsidRDefault="004B74B2" w:rsidP="00FC6850">
            <w:pPr>
              <w:adjustRightInd w:val="0"/>
              <w:spacing w:line="240" w:lineRule="atLeast"/>
              <w:jc w:val="both"/>
              <w:rPr>
                <w:rFonts w:asciiTheme="minorHAnsi" w:hAnsiTheme="minorHAnsi" w:cstheme="minorHAnsi"/>
                <w:b/>
                <w:bCs/>
                <w:szCs w:val="24"/>
              </w:rPr>
            </w:pPr>
            <w:r w:rsidRPr="001A1B6F">
              <w:rPr>
                <w:rFonts w:asciiTheme="minorHAnsi" w:hAnsiTheme="minorHAnsi" w:cstheme="minorHAnsi"/>
                <w:b/>
                <w:bCs/>
                <w:szCs w:val="24"/>
              </w:rPr>
              <w:t xml:space="preserve">RFP No: </w:t>
            </w:r>
            <w:r w:rsidR="000A7A96">
              <w:rPr>
                <w:rFonts w:asciiTheme="minorHAnsi" w:hAnsiTheme="minorHAnsi" w:cstheme="minorHAnsi"/>
                <w:b/>
                <w:bCs/>
                <w:szCs w:val="24"/>
              </w:rPr>
              <w:t>RFP22-3452</w:t>
            </w:r>
            <w:r w:rsidR="007515B7" w:rsidRPr="001A1B6F">
              <w:rPr>
                <w:rFonts w:asciiTheme="minorHAnsi" w:hAnsiTheme="minorHAnsi" w:cstheme="minorHAnsi"/>
                <w:szCs w:val="24"/>
              </w:rPr>
              <w:t xml:space="preserve"> </w:t>
            </w:r>
          </w:p>
        </w:tc>
        <w:tc>
          <w:tcPr>
            <w:tcW w:w="2209" w:type="dxa"/>
            <w:hideMark/>
          </w:tcPr>
          <w:p w14:paraId="3A114D3D" w14:textId="77777777" w:rsidR="004B74B2" w:rsidRPr="00FC6850" w:rsidRDefault="004B74B2" w:rsidP="002F6516">
            <w:pPr>
              <w:adjustRightInd w:val="0"/>
              <w:spacing w:line="240" w:lineRule="atLeast"/>
              <w:ind w:left="789"/>
              <w:jc w:val="both"/>
              <w:rPr>
                <w:rFonts w:asciiTheme="minorHAnsi" w:hAnsiTheme="minorHAnsi" w:cstheme="minorHAnsi"/>
                <w:sz w:val="22"/>
                <w:szCs w:val="22"/>
              </w:rPr>
            </w:pPr>
          </w:p>
        </w:tc>
      </w:tr>
      <w:tr w:rsidR="004B74B2" w:rsidRPr="00FC6850" w14:paraId="53437144" w14:textId="77777777" w:rsidTr="002F6516">
        <w:tc>
          <w:tcPr>
            <w:tcW w:w="1649" w:type="dxa"/>
          </w:tcPr>
          <w:p w14:paraId="06FB835D" w14:textId="77777777" w:rsidR="004B74B2" w:rsidRPr="00FC6850" w:rsidRDefault="004B74B2" w:rsidP="00FC6850">
            <w:pPr>
              <w:adjustRightInd w:val="0"/>
              <w:spacing w:line="240" w:lineRule="atLeast"/>
              <w:jc w:val="both"/>
              <w:rPr>
                <w:rFonts w:asciiTheme="minorHAnsi" w:hAnsiTheme="minorHAnsi" w:cstheme="minorHAnsi"/>
                <w:sz w:val="22"/>
                <w:szCs w:val="22"/>
              </w:rPr>
            </w:pPr>
          </w:p>
        </w:tc>
        <w:tc>
          <w:tcPr>
            <w:tcW w:w="3029" w:type="dxa"/>
          </w:tcPr>
          <w:p w14:paraId="79EB4400" w14:textId="77777777" w:rsidR="004B74B2" w:rsidRPr="003D0D52" w:rsidRDefault="004B74B2" w:rsidP="00FC6850">
            <w:pPr>
              <w:adjustRightInd w:val="0"/>
              <w:spacing w:line="240" w:lineRule="atLeast"/>
              <w:jc w:val="both"/>
              <w:rPr>
                <w:rFonts w:asciiTheme="minorHAnsi" w:hAnsiTheme="minorHAnsi" w:cstheme="minorHAnsi"/>
                <w:szCs w:val="24"/>
              </w:rPr>
            </w:pPr>
          </w:p>
        </w:tc>
        <w:tc>
          <w:tcPr>
            <w:tcW w:w="3402" w:type="dxa"/>
            <w:hideMark/>
          </w:tcPr>
          <w:p w14:paraId="519C9D33" w14:textId="6C78872E" w:rsidR="004B74B2" w:rsidRPr="003D0D52" w:rsidRDefault="004B74B2" w:rsidP="00FC6850">
            <w:pPr>
              <w:adjustRightInd w:val="0"/>
              <w:spacing w:line="240" w:lineRule="atLeast"/>
              <w:jc w:val="both"/>
              <w:rPr>
                <w:rFonts w:asciiTheme="minorHAnsi" w:hAnsiTheme="minorHAnsi" w:cstheme="minorHAnsi"/>
                <w:b/>
                <w:bCs/>
                <w:szCs w:val="24"/>
              </w:rPr>
            </w:pPr>
            <w:r w:rsidRPr="003D0D52">
              <w:rPr>
                <w:rFonts w:asciiTheme="minorHAnsi" w:hAnsiTheme="minorHAnsi" w:cstheme="minorHAnsi"/>
                <w:b/>
                <w:bCs/>
                <w:szCs w:val="24"/>
              </w:rPr>
              <w:t xml:space="preserve">DATE: </w:t>
            </w:r>
            <w:r w:rsidR="003D0D52" w:rsidRPr="005E76E4">
              <w:rPr>
                <w:rFonts w:asciiTheme="minorHAnsi" w:hAnsiTheme="minorHAnsi" w:cstheme="minorHAnsi"/>
                <w:b/>
                <w:bCs/>
                <w:szCs w:val="24"/>
              </w:rPr>
              <w:t>3</w:t>
            </w:r>
            <w:r w:rsidR="005E76E4" w:rsidRPr="005E76E4">
              <w:rPr>
                <w:rFonts w:asciiTheme="minorHAnsi" w:hAnsiTheme="minorHAnsi" w:cstheme="minorHAnsi"/>
                <w:b/>
                <w:bCs/>
                <w:szCs w:val="24"/>
              </w:rPr>
              <w:t>1</w:t>
            </w:r>
            <w:r w:rsidR="004E3D03" w:rsidRPr="005E76E4">
              <w:rPr>
                <w:rFonts w:asciiTheme="minorHAnsi" w:hAnsiTheme="minorHAnsi" w:cstheme="minorHAnsi"/>
                <w:b/>
                <w:bCs/>
                <w:szCs w:val="24"/>
              </w:rPr>
              <w:t xml:space="preserve"> March</w:t>
            </w:r>
            <w:r w:rsidR="006E0E2C" w:rsidRPr="005E76E4">
              <w:rPr>
                <w:rFonts w:asciiTheme="minorHAnsi" w:hAnsiTheme="minorHAnsi" w:cstheme="minorHAnsi"/>
                <w:b/>
                <w:bCs/>
                <w:szCs w:val="24"/>
              </w:rPr>
              <w:t xml:space="preserve"> 2022</w:t>
            </w:r>
          </w:p>
        </w:tc>
        <w:tc>
          <w:tcPr>
            <w:tcW w:w="2209" w:type="dxa"/>
          </w:tcPr>
          <w:p w14:paraId="00478845" w14:textId="77777777" w:rsidR="004B74B2" w:rsidRPr="00FC6850" w:rsidRDefault="004B74B2" w:rsidP="00FC6850">
            <w:pPr>
              <w:adjustRightInd w:val="0"/>
              <w:spacing w:line="240" w:lineRule="atLeast"/>
              <w:jc w:val="both"/>
              <w:rPr>
                <w:rFonts w:asciiTheme="minorHAnsi" w:hAnsiTheme="minorHAnsi" w:cstheme="minorHAnsi"/>
                <w:sz w:val="22"/>
                <w:szCs w:val="22"/>
              </w:rPr>
            </w:pPr>
          </w:p>
        </w:tc>
      </w:tr>
      <w:tr w:rsidR="004B74B2" w:rsidRPr="00FC6850" w14:paraId="2CF1EC0B" w14:textId="77777777" w:rsidTr="002F6516">
        <w:tc>
          <w:tcPr>
            <w:tcW w:w="1649" w:type="dxa"/>
          </w:tcPr>
          <w:p w14:paraId="5D5D325E" w14:textId="77777777" w:rsidR="004B74B2" w:rsidRPr="001A1B6F" w:rsidRDefault="004B74B2" w:rsidP="00FC6850">
            <w:pPr>
              <w:adjustRightInd w:val="0"/>
              <w:spacing w:line="240" w:lineRule="atLeast"/>
              <w:jc w:val="both"/>
              <w:rPr>
                <w:rFonts w:asciiTheme="minorHAnsi" w:hAnsiTheme="minorHAnsi" w:cstheme="minorHAnsi"/>
                <w:szCs w:val="24"/>
              </w:rPr>
            </w:pPr>
          </w:p>
        </w:tc>
        <w:tc>
          <w:tcPr>
            <w:tcW w:w="3029" w:type="dxa"/>
          </w:tcPr>
          <w:p w14:paraId="5B622141" w14:textId="77777777" w:rsidR="004B74B2" w:rsidRPr="001A1B6F" w:rsidRDefault="004B74B2" w:rsidP="00FC6850">
            <w:pPr>
              <w:adjustRightInd w:val="0"/>
              <w:spacing w:line="240" w:lineRule="atLeast"/>
              <w:jc w:val="both"/>
              <w:rPr>
                <w:rFonts w:asciiTheme="minorHAnsi" w:hAnsiTheme="minorHAnsi" w:cstheme="minorHAnsi"/>
                <w:szCs w:val="24"/>
              </w:rPr>
            </w:pPr>
          </w:p>
          <w:p w14:paraId="5EA2A409" w14:textId="77777777" w:rsidR="004B74B2" w:rsidRPr="001A1B6F" w:rsidRDefault="004B74B2" w:rsidP="00FC6850">
            <w:pPr>
              <w:adjustRightInd w:val="0"/>
              <w:spacing w:line="240" w:lineRule="atLeast"/>
              <w:jc w:val="both"/>
              <w:rPr>
                <w:rFonts w:asciiTheme="minorHAnsi" w:hAnsiTheme="minorHAnsi" w:cstheme="minorHAnsi"/>
                <w:szCs w:val="24"/>
              </w:rPr>
            </w:pPr>
          </w:p>
        </w:tc>
        <w:tc>
          <w:tcPr>
            <w:tcW w:w="3402" w:type="dxa"/>
          </w:tcPr>
          <w:p w14:paraId="207BDCEA" w14:textId="77777777" w:rsidR="004B74B2" w:rsidRPr="00FC6850" w:rsidRDefault="004B74B2" w:rsidP="00FC6850">
            <w:pPr>
              <w:adjustRightInd w:val="0"/>
              <w:spacing w:line="240" w:lineRule="atLeast"/>
              <w:jc w:val="both"/>
              <w:rPr>
                <w:rFonts w:asciiTheme="minorHAnsi" w:hAnsiTheme="minorHAnsi" w:cstheme="minorHAnsi"/>
                <w:b/>
                <w:bCs/>
                <w:sz w:val="22"/>
                <w:szCs w:val="22"/>
              </w:rPr>
            </w:pPr>
          </w:p>
        </w:tc>
        <w:tc>
          <w:tcPr>
            <w:tcW w:w="2209" w:type="dxa"/>
          </w:tcPr>
          <w:p w14:paraId="4AD6C936" w14:textId="77777777" w:rsidR="004B74B2" w:rsidRPr="00FC6850" w:rsidRDefault="004B74B2" w:rsidP="00FC6850">
            <w:pPr>
              <w:adjustRightInd w:val="0"/>
              <w:spacing w:line="240" w:lineRule="atLeast"/>
              <w:jc w:val="both"/>
              <w:rPr>
                <w:rFonts w:asciiTheme="minorHAnsi" w:hAnsiTheme="minorHAnsi" w:cstheme="minorHAnsi"/>
                <w:sz w:val="22"/>
                <w:szCs w:val="22"/>
              </w:rPr>
            </w:pPr>
          </w:p>
        </w:tc>
      </w:tr>
      <w:tr w:rsidR="004B74B2" w:rsidRPr="00FC6850" w14:paraId="1371E7B4" w14:textId="77777777" w:rsidTr="002F6516">
        <w:tc>
          <w:tcPr>
            <w:tcW w:w="1649" w:type="dxa"/>
            <w:hideMark/>
          </w:tcPr>
          <w:p w14:paraId="57F92A27" w14:textId="77777777" w:rsidR="004B74B2" w:rsidRPr="001A1B6F" w:rsidRDefault="004B74B2" w:rsidP="00FC6850">
            <w:pPr>
              <w:adjustRightInd w:val="0"/>
              <w:spacing w:line="240" w:lineRule="atLeast"/>
              <w:jc w:val="both"/>
              <w:rPr>
                <w:rFonts w:asciiTheme="minorHAnsi" w:hAnsiTheme="minorHAnsi" w:cstheme="minorHAnsi"/>
                <w:szCs w:val="24"/>
              </w:rPr>
            </w:pPr>
            <w:proofErr w:type="gramStart"/>
            <w:r w:rsidRPr="001A1B6F">
              <w:rPr>
                <w:rFonts w:asciiTheme="minorHAnsi" w:hAnsiTheme="minorHAnsi" w:cstheme="minorHAnsi"/>
                <w:b/>
                <w:bCs/>
                <w:szCs w:val="24"/>
              </w:rPr>
              <w:t>SUBJECT</w:t>
            </w:r>
            <w:r w:rsidRPr="001A1B6F">
              <w:rPr>
                <w:rFonts w:asciiTheme="minorHAnsi" w:hAnsiTheme="minorHAnsi" w:cstheme="minorHAnsi"/>
                <w:szCs w:val="24"/>
              </w:rPr>
              <w:t xml:space="preserve"> :</w:t>
            </w:r>
            <w:proofErr w:type="gramEnd"/>
          </w:p>
        </w:tc>
        <w:tc>
          <w:tcPr>
            <w:tcW w:w="8636" w:type="dxa"/>
            <w:gridSpan w:val="3"/>
            <w:hideMark/>
          </w:tcPr>
          <w:p w14:paraId="0CD2F0F0" w14:textId="50BF0505" w:rsidR="000066FC" w:rsidRPr="006E0E2C" w:rsidRDefault="000A7A96" w:rsidP="00FC6850">
            <w:pPr>
              <w:jc w:val="both"/>
              <w:rPr>
                <w:rFonts w:asciiTheme="minorHAnsi" w:hAnsiTheme="minorHAnsi" w:cstheme="minorHAnsi"/>
                <w:b/>
                <w:iCs/>
                <w:color w:val="000000" w:themeColor="text1"/>
                <w:szCs w:val="24"/>
                <w:u w:val="single"/>
              </w:rPr>
            </w:pPr>
            <w:r>
              <w:rPr>
                <w:rFonts w:asciiTheme="minorHAnsi" w:hAnsiTheme="minorHAnsi" w:cstheme="minorHAnsi"/>
                <w:b/>
                <w:iCs/>
                <w:szCs w:val="24"/>
                <w:u w:val="single"/>
              </w:rPr>
              <w:t>RFP22-3452</w:t>
            </w:r>
            <w:r w:rsidR="006E0E2C" w:rsidRPr="006E0E2C">
              <w:rPr>
                <w:rFonts w:asciiTheme="minorHAnsi" w:hAnsiTheme="minorHAnsi" w:cstheme="minorHAnsi"/>
                <w:b/>
                <w:iCs/>
                <w:szCs w:val="24"/>
                <w:u w:val="single"/>
              </w:rPr>
              <w:t xml:space="preserve"> - </w:t>
            </w:r>
            <w:r w:rsidR="00061F34">
              <w:rPr>
                <w:rFonts w:asciiTheme="minorHAnsi" w:hAnsiTheme="minorHAnsi" w:cstheme="minorHAnsi"/>
                <w:b/>
                <w:iCs/>
                <w:szCs w:val="24"/>
                <w:u w:val="single"/>
              </w:rPr>
              <w:t>PHD</w:t>
            </w:r>
            <w:r w:rsidR="006E0E2C" w:rsidRPr="006E0E2C">
              <w:rPr>
                <w:rFonts w:asciiTheme="minorHAnsi" w:hAnsiTheme="minorHAnsi" w:cstheme="minorHAnsi"/>
                <w:b/>
                <w:iCs/>
                <w:szCs w:val="24"/>
                <w:u w:val="single"/>
              </w:rPr>
              <w:t xml:space="preserve"> - Preferred Suppliers for laboratory equipment and consumables</w:t>
            </w:r>
          </w:p>
        </w:tc>
      </w:tr>
    </w:tbl>
    <w:p w14:paraId="13D2A6EE" w14:textId="77777777" w:rsidR="004B74B2" w:rsidRPr="00FC6850" w:rsidRDefault="004B74B2" w:rsidP="00FC6850">
      <w:pPr>
        <w:jc w:val="both"/>
        <w:rPr>
          <w:rFonts w:asciiTheme="minorHAnsi" w:hAnsiTheme="minorHAnsi" w:cstheme="minorHAnsi"/>
          <w:sz w:val="22"/>
          <w:szCs w:val="22"/>
        </w:rPr>
      </w:pPr>
    </w:p>
    <w:p w14:paraId="135AB754" w14:textId="79F2ADDC" w:rsidR="004B74B2" w:rsidRPr="00FC6850" w:rsidRDefault="004B74B2" w:rsidP="00427C5A">
      <w:pPr>
        <w:spacing w:after="120"/>
        <w:jc w:val="both"/>
        <w:rPr>
          <w:rFonts w:asciiTheme="minorHAnsi" w:hAnsiTheme="minorHAnsi" w:cstheme="minorHAnsi"/>
          <w:sz w:val="22"/>
          <w:szCs w:val="22"/>
        </w:rPr>
      </w:pPr>
      <w:r w:rsidRPr="00FC6850">
        <w:rPr>
          <w:rFonts w:asciiTheme="minorHAnsi" w:hAnsiTheme="minorHAnsi" w:cstheme="minorHAnsi"/>
          <w:sz w:val="22"/>
          <w:szCs w:val="22"/>
        </w:rPr>
        <w:t xml:space="preserve">You are requested to submit a comprehensive proposal for </w:t>
      </w:r>
      <w:r w:rsidR="00570DB0" w:rsidRPr="00FC6850">
        <w:rPr>
          <w:rFonts w:asciiTheme="minorHAnsi" w:hAnsiTheme="minorHAnsi" w:cstheme="minorHAnsi"/>
          <w:sz w:val="22"/>
          <w:szCs w:val="22"/>
        </w:rPr>
        <w:t xml:space="preserve">the </w:t>
      </w:r>
      <w:r w:rsidR="003238E6" w:rsidRPr="00FC6850">
        <w:rPr>
          <w:rFonts w:asciiTheme="minorHAnsi" w:hAnsiTheme="minorHAnsi" w:cstheme="minorHAnsi"/>
          <w:sz w:val="22"/>
          <w:szCs w:val="22"/>
        </w:rPr>
        <w:t>above consultancy as</w:t>
      </w:r>
      <w:r w:rsidR="00620889" w:rsidRPr="00FC6850">
        <w:rPr>
          <w:rFonts w:asciiTheme="minorHAnsi" w:hAnsiTheme="minorHAnsi" w:cstheme="minorHAnsi"/>
          <w:sz w:val="22"/>
          <w:szCs w:val="22"/>
        </w:rPr>
        <w:t xml:space="preserve"> per the </w:t>
      </w:r>
      <w:r w:rsidR="00650506">
        <w:rPr>
          <w:rFonts w:asciiTheme="minorHAnsi" w:hAnsiTheme="minorHAnsi" w:cstheme="minorHAnsi"/>
          <w:sz w:val="22"/>
          <w:szCs w:val="22"/>
        </w:rPr>
        <w:t>Specification of goods</w:t>
      </w:r>
      <w:r w:rsidR="00650506" w:rsidRPr="00FC6850">
        <w:rPr>
          <w:rFonts w:asciiTheme="minorHAnsi" w:hAnsiTheme="minorHAnsi" w:cstheme="minorHAnsi"/>
          <w:sz w:val="22"/>
          <w:szCs w:val="22"/>
        </w:rPr>
        <w:t xml:space="preserve"> </w:t>
      </w:r>
      <w:r w:rsidR="00620889" w:rsidRPr="00FC6850">
        <w:rPr>
          <w:rFonts w:asciiTheme="minorHAnsi" w:hAnsiTheme="minorHAnsi" w:cstheme="minorHAnsi"/>
          <w:sz w:val="22"/>
          <w:szCs w:val="22"/>
        </w:rPr>
        <w:t>set out in Annex II</w:t>
      </w:r>
    </w:p>
    <w:p w14:paraId="1A37D434" w14:textId="77777777" w:rsidR="004B74B2" w:rsidRPr="00FC6850" w:rsidRDefault="004B74B2" w:rsidP="00427C5A">
      <w:pPr>
        <w:spacing w:after="120"/>
        <w:jc w:val="both"/>
        <w:rPr>
          <w:rFonts w:asciiTheme="minorHAnsi" w:hAnsiTheme="minorHAnsi" w:cstheme="minorHAnsi"/>
          <w:sz w:val="22"/>
          <w:szCs w:val="22"/>
        </w:rPr>
      </w:pPr>
      <w:bookmarkStart w:id="0" w:name="_Hlk96607933"/>
    </w:p>
    <w:p w14:paraId="6AD49BB1" w14:textId="77777777" w:rsidR="004B74B2" w:rsidRPr="00FC6850" w:rsidRDefault="004B74B2" w:rsidP="00427C5A">
      <w:pPr>
        <w:spacing w:after="120" w:line="276" w:lineRule="auto"/>
        <w:jc w:val="both"/>
        <w:rPr>
          <w:rFonts w:asciiTheme="minorHAnsi" w:hAnsiTheme="minorHAnsi" w:cstheme="minorHAnsi"/>
          <w:sz w:val="22"/>
          <w:szCs w:val="22"/>
        </w:rPr>
      </w:pPr>
      <w:r w:rsidRPr="00FC6850">
        <w:rPr>
          <w:rFonts w:asciiTheme="minorHAnsi" w:hAnsiTheme="minorHAnsi" w:cstheme="minorHAnsi"/>
          <w:sz w:val="22"/>
          <w:szCs w:val="22"/>
        </w:rPr>
        <w:t>To enable you to submit a Proposal, please find enclosed:</w:t>
      </w:r>
    </w:p>
    <w:p w14:paraId="7965B61B" w14:textId="77777777" w:rsidR="004B74B2" w:rsidRPr="00FC6850" w:rsidRDefault="004B74B2" w:rsidP="00427C5A">
      <w:pPr>
        <w:spacing w:after="120" w:line="276" w:lineRule="auto"/>
        <w:ind w:left="708"/>
        <w:jc w:val="both"/>
        <w:rPr>
          <w:rFonts w:asciiTheme="minorHAnsi" w:hAnsiTheme="minorHAnsi" w:cstheme="minorHAnsi"/>
          <w:sz w:val="22"/>
          <w:szCs w:val="22"/>
        </w:rPr>
      </w:pPr>
      <w:r w:rsidRPr="00FC6850">
        <w:rPr>
          <w:rFonts w:asciiTheme="minorHAnsi" w:hAnsiTheme="minorHAnsi" w:cstheme="minorHAnsi"/>
          <w:b/>
          <w:sz w:val="22"/>
          <w:szCs w:val="22"/>
        </w:rPr>
        <w:t>Annex I:</w:t>
      </w:r>
      <w:r w:rsidRPr="00FC6850">
        <w:rPr>
          <w:rFonts w:asciiTheme="minorHAnsi" w:hAnsiTheme="minorHAnsi" w:cstheme="minorHAnsi"/>
          <w:sz w:val="22"/>
          <w:szCs w:val="22"/>
        </w:rPr>
        <w:tab/>
        <w:t>Instructions to bidder</w:t>
      </w:r>
      <w:r w:rsidR="007515B7" w:rsidRPr="00FC6850">
        <w:rPr>
          <w:rFonts w:asciiTheme="minorHAnsi" w:hAnsiTheme="minorHAnsi" w:cstheme="minorHAnsi"/>
          <w:sz w:val="22"/>
          <w:szCs w:val="22"/>
        </w:rPr>
        <w:t>s</w:t>
      </w:r>
    </w:p>
    <w:p w14:paraId="4E081DB9" w14:textId="52BBE562" w:rsidR="00580053" w:rsidRDefault="004B74B2" w:rsidP="00427C5A">
      <w:pPr>
        <w:spacing w:after="120" w:line="276" w:lineRule="auto"/>
        <w:ind w:left="2118" w:hanging="1410"/>
        <w:jc w:val="both"/>
        <w:rPr>
          <w:rFonts w:asciiTheme="minorHAnsi" w:hAnsiTheme="minorHAnsi" w:cstheme="minorHAnsi"/>
          <w:sz w:val="22"/>
          <w:szCs w:val="22"/>
        </w:rPr>
      </w:pPr>
      <w:r w:rsidRPr="00FC6850">
        <w:rPr>
          <w:rFonts w:asciiTheme="minorHAnsi" w:hAnsiTheme="minorHAnsi" w:cstheme="minorHAnsi"/>
          <w:b/>
          <w:sz w:val="22"/>
          <w:szCs w:val="22"/>
        </w:rPr>
        <w:t>Annex II:</w:t>
      </w:r>
      <w:r w:rsidRPr="00FC6850">
        <w:rPr>
          <w:rFonts w:asciiTheme="minorHAnsi" w:hAnsiTheme="minorHAnsi" w:cstheme="minorHAnsi"/>
          <w:sz w:val="22"/>
          <w:szCs w:val="22"/>
        </w:rPr>
        <w:tab/>
      </w:r>
      <w:r w:rsidR="00650506">
        <w:rPr>
          <w:rFonts w:asciiTheme="minorHAnsi" w:hAnsiTheme="minorHAnsi" w:cstheme="minorHAnsi"/>
          <w:sz w:val="22"/>
          <w:szCs w:val="22"/>
        </w:rPr>
        <w:t>Specification of goods</w:t>
      </w:r>
    </w:p>
    <w:p w14:paraId="53C5865D" w14:textId="0F7E4FC9" w:rsidR="008F0D9C" w:rsidRDefault="008F0D9C" w:rsidP="00F54F9D">
      <w:pPr>
        <w:pStyle w:val="Text1"/>
        <w:spacing w:before="0" w:after="0" w:line="360" w:lineRule="auto"/>
        <w:ind w:left="1398" w:firstLine="720"/>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Annex II-A: </w:t>
      </w:r>
      <w:r w:rsidR="00F54F9D" w:rsidRPr="00F54F9D">
        <w:rPr>
          <w:rFonts w:asciiTheme="minorHAnsi" w:hAnsiTheme="minorHAnsi" w:cstheme="minorHAnsi"/>
          <w:sz w:val="22"/>
          <w:szCs w:val="22"/>
          <w:lang w:val="en-US"/>
        </w:rPr>
        <w:t>Technical li</w:t>
      </w:r>
      <w:r w:rsidRPr="00F54F9D">
        <w:rPr>
          <w:rFonts w:asciiTheme="minorHAnsi" w:hAnsiTheme="minorHAnsi" w:cstheme="minorHAnsi"/>
          <w:sz w:val="22"/>
          <w:szCs w:val="22"/>
          <w:lang w:val="en-US"/>
        </w:rPr>
        <w:t>st</w:t>
      </w:r>
      <w:r>
        <w:rPr>
          <w:rFonts w:asciiTheme="minorHAnsi" w:hAnsiTheme="minorHAnsi" w:cstheme="minorHAnsi"/>
          <w:sz w:val="22"/>
          <w:szCs w:val="22"/>
          <w:lang w:val="en-US"/>
        </w:rPr>
        <w:t xml:space="preserve"> of Equipment and consumables</w:t>
      </w:r>
    </w:p>
    <w:p w14:paraId="28691C0C" w14:textId="77777777" w:rsidR="004B74B2" w:rsidRPr="00FC6850" w:rsidRDefault="004B74B2" w:rsidP="00427C5A">
      <w:pPr>
        <w:spacing w:after="120" w:line="276" w:lineRule="auto"/>
        <w:ind w:left="2118" w:hanging="1410"/>
        <w:jc w:val="both"/>
        <w:rPr>
          <w:rFonts w:asciiTheme="minorHAnsi" w:hAnsiTheme="minorHAnsi" w:cstheme="minorHAnsi"/>
          <w:sz w:val="22"/>
          <w:szCs w:val="22"/>
        </w:rPr>
      </w:pPr>
      <w:r w:rsidRPr="00FC6850">
        <w:rPr>
          <w:rFonts w:asciiTheme="minorHAnsi" w:hAnsiTheme="minorHAnsi" w:cstheme="minorHAnsi"/>
          <w:b/>
          <w:sz w:val="22"/>
          <w:szCs w:val="22"/>
        </w:rPr>
        <w:t>Annex III:</w:t>
      </w:r>
      <w:r w:rsidRPr="00FC6850">
        <w:rPr>
          <w:rFonts w:asciiTheme="minorHAnsi" w:hAnsiTheme="minorHAnsi" w:cstheme="minorHAnsi"/>
          <w:b/>
          <w:sz w:val="22"/>
          <w:szCs w:val="22"/>
        </w:rPr>
        <w:tab/>
      </w:r>
      <w:r w:rsidRPr="00FC6850">
        <w:rPr>
          <w:rFonts w:asciiTheme="minorHAnsi" w:hAnsiTheme="minorHAnsi" w:cstheme="minorHAnsi"/>
          <w:sz w:val="22"/>
          <w:szCs w:val="22"/>
        </w:rPr>
        <w:t>Proposal submission form</w:t>
      </w:r>
    </w:p>
    <w:p w14:paraId="6365CA08" w14:textId="01B04535" w:rsidR="004B74B2" w:rsidRPr="00FC6850" w:rsidRDefault="004B74B2" w:rsidP="00427C5A">
      <w:pPr>
        <w:spacing w:after="120" w:line="276" w:lineRule="auto"/>
        <w:ind w:left="2118" w:hanging="1410"/>
        <w:jc w:val="both"/>
        <w:rPr>
          <w:rFonts w:asciiTheme="minorHAnsi" w:hAnsiTheme="minorHAnsi" w:cstheme="minorHAnsi"/>
          <w:sz w:val="22"/>
          <w:szCs w:val="22"/>
        </w:rPr>
      </w:pPr>
      <w:r w:rsidRPr="00FC6850">
        <w:rPr>
          <w:rFonts w:asciiTheme="minorHAnsi" w:hAnsiTheme="minorHAnsi" w:cstheme="minorHAnsi"/>
          <w:b/>
          <w:sz w:val="22"/>
          <w:szCs w:val="22"/>
        </w:rPr>
        <w:t>Annex IV:</w:t>
      </w:r>
      <w:r w:rsidRPr="00FC6850">
        <w:rPr>
          <w:rFonts w:asciiTheme="minorHAnsi" w:hAnsiTheme="minorHAnsi" w:cstheme="minorHAnsi"/>
          <w:b/>
          <w:sz w:val="22"/>
          <w:szCs w:val="22"/>
        </w:rPr>
        <w:tab/>
      </w:r>
      <w:r w:rsidR="00E4714E" w:rsidRPr="00E4714E">
        <w:rPr>
          <w:rFonts w:asciiTheme="minorHAnsi" w:hAnsiTheme="minorHAnsi" w:cstheme="minorHAnsi"/>
          <w:bCs/>
          <w:sz w:val="22"/>
          <w:szCs w:val="22"/>
        </w:rPr>
        <w:t>Conflict of interest declaration</w:t>
      </w:r>
    </w:p>
    <w:p w14:paraId="53046E4B" w14:textId="5949FA8D" w:rsidR="004B74B2" w:rsidRPr="00FF58BD" w:rsidRDefault="004B74B2" w:rsidP="00427C5A">
      <w:pPr>
        <w:spacing w:after="120" w:line="276" w:lineRule="auto"/>
        <w:ind w:left="2118" w:hanging="1410"/>
        <w:jc w:val="both"/>
        <w:rPr>
          <w:rFonts w:asciiTheme="minorHAnsi" w:hAnsiTheme="minorHAnsi" w:cstheme="minorHAnsi"/>
          <w:sz w:val="22"/>
          <w:szCs w:val="22"/>
          <w:lang w:val="fr-FR"/>
        </w:rPr>
      </w:pPr>
      <w:r w:rsidRPr="00FF58BD">
        <w:rPr>
          <w:rFonts w:asciiTheme="minorHAnsi" w:hAnsiTheme="minorHAnsi" w:cstheme="minorHAnsi"/>
          <w:b/>
          <w:sz w:val="22"/>
          <w:szCs w:val="22"/>
          <w:lang w:val="fr-FR"/>
        </w:rPr>
        <w:t xml:space="preserve">Annex </w:t>
      </w:r>
      <w:proofErr w:type="gramStart"/>
      <w:r w:rsidRPr="00FF58BD">
        <w:rPr>
          <w:rFonts w:asciiTheme="minorHAnsi" w:hAnsiTheme="minorHAnsi" w:cstheme="minorHAnsi"/>
          <w:b/>
          <w:sz w:val="22"/>
          <w:szCs w:val="22"/>
          <w:lang w:val="fr-FR"/>
        </w:rPr>
        <w:t>V:</w:t>
      </w:r>
      <w:proofErr w:type="gramEnd"/>
      <w:r w:rsidRPr="00FF58BD">
        <w:rPr>
          <w:rFonts w:asciiTheme="minorHAnsi" w:hAnsiTheme="minorHAnsi" w:cstheme="minorHAnsi"/>
          <w:b/>
          <w:sz w:val="22"/>
          <w:szCs w:val="22"/>
          <w:lang w:val="fr-FR"/>
        </w:rPr>
        <w:tab/>
      </w:r>
      <w:r w:rsidR="00E4714E" w:rsidRPr="00FF58BD">
        <w:rPr>
          <w:rFonts w:asciiTheme="minorHAnsi" w:hAnsiTheme="minorHAnsi" w:cstheme="minorHAnsi"/>
          <w:bCs/>
          <w:sz w:val="22"/>
          <w:szCs w:val="22"/>
          <w:lang w:val="fr-FR"/>
        </w:rPr>
        <w:t>Due diligence questionnaire</w:t>
      </w:r>
    </w:p>
    <w:p w14:paraId="4E1D68B9" w14:textId="2FBA3D74" w:rsidR="00A744BC" w:rsidRPr="00FF58BD" w:rsidRDefault="00A744BC" w:rsidP="00427C5A">
      <w:pPr>
        <w:spacing w:after="120" w:line="276" w:lineRule="auto"/>
        <w:ind w:left="2118" w:hanging="1410"/>
        <w:jc w:val="both"/>
        <w:rPr>
          <w:rFonts w:asciiTheme="minorHAnsi" w:hAnsiTheme="minorHAnsi" w:cstheme="minorHAnsi"/>
          <w:bCs/>
          <w:sz w:val="22"/>
          <w:szCs w:val="22"/>
          <w:lang w:val="fr-FR"/>
        </w:rPr>
      </w:pPr>
      <w:r w:rsidRPr="00FF58BD">
        <w:rPr>
          <w:rFonts w:asciiTheme="minorHAnsi" w:hAnsiTheme="minorHAnsi" w:cstheme="minorHAnsi"/>
          <w:b/>
          <w:sz w:val="22"/>
          <w:szCs w:val="22"/>
          <w:lang w:val="fr-FR"/>
        </w:rPr>
        <w:t xml:space="preserve">Annex </w:t>
      </w:r>
      <w:proofErr w:type="gramStart"/>
      <w:r w:rsidRPr="00FF58BD">
        <w:rPr>
          <w:rFonts w:asciiTheme="minorHAnsi" w:hAnsiTheme="minorHAnsi" w:cstheme="minorHAnsi"/>
          <w:b/>
          <w:sz w:val="22"/>
          <w:szCs w:val="22"/>
          <w:lang w:val="fr-FR"/>
        </w:rPr>
        <w:t>VI:</w:t>
      </w:r>
      <w:proofErr w:type="gramEnd"/>
      <w:r w:rsidRPr="00FF58BD">
        <w:rPr>
          <w:rFonts w:asciiTheme="minorHAnsi" w:hAnsiTheme="minorHAnsi" w:cstheme="minorHAnsi"/>
          <w:b/>
          <w:sz w:val="22"/>
          <w:szCs w:val="22"/>
          <w:lang w:val="fr-FR"/>
        </w:rPr>
        <w:tab/>
      </w:r>
      <w:proofErr w:type="spellStart"/>
      <w:r w:rsidR="00E4714E" w:rsidRPr="00FF58BD">
        <w:rPr>
          <w:rFonts w:asciiTheme="minorHAnsi" w:hAnsiTheme="minorHAnsi" w:cstheme="minorHAnsi"/>
          <w:sz w:val="22"/>
          <w:szCs w:val="22"/>
          <w:lang w:val="fr-FR"/>
        </w:rPr>
        <w:t>Technical</w:t>
      </w:r>
      <w:proofErr w:type="spellEnd"/>
      <w:r w:rsidR="00E4714E" w:rsidRPr="00FF58BD">
        <w:rPr>
          <w:rFonts w:asciiTheme="minorHAnsi" w:hAnsiTheme="minorHAnsi" w:cstheme="minorHAnsi"/>
          <w:sz w:val="22"/>
          <w:szCs w:val="22"/>
          <w:lang w:val="fr-FR"/>
        </w:rPr>
        <w:t xml:space="preserve"> </w:t>
      </w:r>
      <w:proofErr w:type="spellStart"/>
      <w:r w:rsidR="00E4714E" w:rsidRPr="00FF58BD">
        <w:rPr>
          <w:rFonts w:asciiTheme="minorHAnsi" w:hAnsiTheme="minorHAnsi" w:cstheme="minorHAnsi"/>
          <w:sz w:val="22"/>
          <w:szCs w:val="22"/>
          <w:lang w:val="fr-FR"/>
        </w:rPr>
        <w:t>submission</w:t>
      </w:r>
      <w:proofErr w:type="spellEnd"/>
      <w:r w:rsidR="00E4714E" w:rsidRPr="00FF58BD">
        <w:rPr>
          <w:rFonts w:asciiTheme="minorHAnsi" w:hAnsiTheme="minorHAnsi" w:cstheme="minorHAnsi"/>
          <w:sz w:val="22"/>
          <w:szCs w:val="22"/>
          <w:lang w:val="fr-FR"/>
        </w:rPr>
        <w:t xml:space="preserve"> </w:t>
      </w:r>
      <w:proofErr w:type="spellStart"/>
      <w:r w:rsidR="00E4714E" w:rsidRPr="00FF58BD">
        <w:rPr>
          <w:rFonts w:asciiTheme="minorHAnsi" w:hAnsiTheme="minorHAnsi" w:cstheme="minorHAnsi"/>
          <w:sz w:val="22"/>
          <w:szCs w:val="22"/>
          <w:lang w:val="fr-FR"/>
        </w:rPr>
        <w:t>form</w:t>
      </w:r>
      <w:proofErr w:type="spellEnd"/>
    </w:p>
    <w:p w14:paraId="3F30B215" w14:textId="12C73153" w:rsidR="00573189" w:rsidRDefault="00573189" w:rsidP="00E4714E">
      <w:pPr>
        <w:spacing w:after="120" w:line="276" w:lineRule="auto"/>
        <w:ind w:left="2118" w:hanging="1410"/>
        <w:jc w:val="both"/>
        <w:rPr>
          <w:rFonts w:asciiTheme="minorHAnsi" w:hAnsiTheme="minorHAnsi" w:cstheme="minorHAnsi"/>
          <w:sz w:val="22"/>
          <w:szCs w:val="22"/>
          <w:lang w:val="en-US"/>
        </w:rPr>
      </w:pPr>
      <w:r w:rsidRPr="00E4714E">
        <w:rPr>
          <w:rFonts w:asciiTheme="minorHAnsi" w:hAnsiTheme="minorHAnsi" w:cstheme="minorHAnsi"/>
          <w:b/>
          <w:sz w:val="22"/>
          <w:szCs w:val="22"/>
          <w:lang w:val="en-US"/>
        </w:rPr>
        <w:t xml:space="preserve">Annex VII: </w:t>
      </w:r>
      <w:r w:rsidRPr="00E4714E">
        <w:rPr>
          <w:rFonts w:asciiTheme="minorHAnsi" w:hAnsiTheme="minorHAnsi" w:cstheme="minorHAnsi"/>
          <w:b/>
          <w:sz w:val="22"/>
          <w:szCs w:val="22"/>
          <w:lang w:val="en-US"/>
        </w:rPr>
        <w:tab/>
      </w:r>
      <w:r w:rsidR="00E4714E" w:rsidRPr="00E4714E">
        <w:rPr>
          <w:rFonts w:asciiTheme="minorHAnsi" w:hAnsiTheme="minorHAnsi" w:cstheme="minorHAnsi"/>
          <w:sz w:val="22"/>
          <w:szCs w:val="22"/>
          <w:lang w:val="en-US"/>
        </w:rPr>
        <w:t>Financial Proposal submission form</w:t>
      </w:r>
    </w:p>
    <w:p w14:paraId="7EBBF74B" w14:textId="21B72282" w:rsidR="008F0D9C" w:rsidRPr="003D0D52" w:rsidRDefault="008F0D9C" w:rsidP="00F54F9D">
      <w:pPr>
        <w:pStyle w:val="Text1"/>
        <w:spacing w:before="0" w:after="0" w:line="480" w:lineRule="auto"/>
        <w:ind w:left="1398" w:firstLine="720"/>
        <w:rPr>
          <w:rFonts w:asciiTheme="minorHAnsi" w:hAnsiTheme="minorHAnsi" w:cstheme="minorHAnsi"/>
          <w:b/>
          <w:bCs/>
          <w:sz w:val="22"/>
          <w:szCs w:val="22"/>
          <w:lang w:val="en-US"/>
        </w:rPr>
      </w:pPr>
      <w:r w:rsidRPr="003D0D52">
        <w:rPr>
          <w:rFonts w:asciiTheme="minorHAnsi" w:hAnsiTheme="minorHAnsi" w:cstheme="minorHAnsi"/>
          <w:b/>
          <w:bCs/>
          <w:sz w:val="22"/>
          <w:szCs w:val="22"/>
          <w:lang w:val="en-US"/>
        </w:rPr>
        <w:t xml:space="preserve">Annex VII-A: </w:t>
      </w:r>
      <w:r w:rsidR="00F54F9D" w:rsidRPr="003D0D52">
        <w:rPr>
          <w:rFonts w:asciiTheme="minorHAnsi" w:hAnsiTheme="minorHAnsi" w:cstheme="minorHAnsi"/>
          <w:sz w:val="22"/>
          <w:szCs w:val="22"/>
          <w:lang w:val="en-US"/>
        </w:rPr>
        <w:t>Financial</w:t>
      </w:r>
      <w:r w:rsidR="00EA6567" w:rsidRPr="003D0D52">
        <w:rPr>
          <w:rFonts w:asciiTheme="minorHAnsi" w:hAnsiTheme="minorHAnsi" w:cstheme="minorHAnsi"/>
          <w:sz w:val="22"/>
          <w:szCs w:val="22"/>
          <w:lang w:val="en-US"/>
        </w:rPr>
        <w:t xml:space="preserve"> table</w:t>
      </w:r>
    </w:p>
    <w:p w14:paraId="6C0827D5" w14:textId="21B199B6" w:rsidR="004B74B2" w:rsidRPr="00FC6850" w:rsidRDefault="004B74B2" w:rsidP="00427C5A">
      <w:pPr>
        <w:spacing w:after="120" w:line="276" w:lineRule="auto"/>
        <w:ind w:left="2118" w:hanging="1410"/>
        <w:jc w:val="both"/>
        <w:rPr>
          <w:rFonts w:asciiTheme="minorHAnsi" w:hAnsiTheme="minorHAnsi" w:cstheme="minorHAnsi"/>
          <w:sz w:val="22"/>
          <w:szCs w:val="22"/>
        </w:rPr>
      </w:pPr>
      <w:r w:rsidRPr="00FC6850">
        <w:rPr>
          <w:rFonts w:asciiTheme="minorHAnsi" w:hAnsiTheme="minorHAnsi" w:cstheme="minorHAnsi"/>
          <w:b/>
          <w:sz w:val="22"/>
          <w:szCs w:val="22"/>
        </w:rPr>
        <w:t>Annex V</w:t>
      </w:r>
      <w:r w:rsidR="00573189">
        <w:rPr>
          <w:rFonts w:asciiTheme="minorHAnsi" w:hAnsiTheme="minorHAnsi" w:cstheme="minorHAnsi"/>
          <w:b/>
          <w:sz w:val="22"/>
          <w:szCs w:val="22"/>
        </w:rPr>
        <w:t>I</w:t>
      </w:r>
      <w:r w:rsidRPr="00FC6850">
        <w:rPr>
          <w:rFonts w:asciiTheme="minorHAnsi" w:hAnsiTheme="minorHAnsi" w:cstheme="minorHAnsi"/>
          <w:b/>
          <w:sz w:val="22"/>
          <w:szCs w:val="22"/>
        </w:rPr>
        <w:t>I</w:t>
      </w:r>
      <w:r w:rsidR="00A744BC">
        <w:rPr>
          <w:rFonts w:asciiTheme="minorHAnsi" w:hAnsiTheme="minorHAnsi" w:cstheme="minorHAnsi"/>
          <w:b/>
          <w:sz w:val="22"/>
          <w:szCs w:val="22"/>
        </w:rPr>
        <w:t>I</w:t>
      </w:r>
      <w:r w:rsidRPr="00FC6850">
        <w:rPr>
          <w:rFonts w:asciiTheme="minorHAnsi" w:hAnsiTheme="minorHAnsi" w:cstheme="minorHAnsi"/>
          <w:b/>
          <w:sz w:val="22"/>
          <w:szCs w:val="22"/>
        </w:rPr>
        <w:t>:</w:t>
      </w:r>
      <w:r w:rsidRPr="00FC6850">
        <w:rPr>
          <w:rFonts w:asciiTheme="minorHAnsi" w:hAnsiTheme="minorHAnsi" w:cstheme="minorHAnsi"/>
          <w:sz w:val="22"/>
          <w:szCs w:val="22"/>
        </w:rPr>
        <w:t xml:space="preserve"> </w:t>
      </w:r>
      <w:r w:rsidRPr="00FC6850">
        <w:rPr>
          <w:rFonts w:asciiTheme="minorHAnsi" w:hAnsiTheme="minorHAnsi" w:cstheme="minorHAnsi"/>
          <w:sz w:val="22"/>
          <w:szCs w:val="22"/>
        </w:rPr>
        <w:tab/>
      </w:r>
      <w:r w:rsidR="00580053" w:rsidRPr="00D56332">
        <w:rPr>
          <w:rFonts w:asciiTheme="minorHAnsi" w:hAnsiTheme="minorHAnsi" w:cstheme="minorHAnsi"/>
          <w:sz w:val="22"/>
          <w:szCs w:val="22"/>
        </w:rPr>
        <w:t xml:space="preserve">SPC General </w:t>
      </w:r>
      <w:r w:rsidR="00F14A1D">
        <w:rPr>
          <w:rFonts w:asciiTheme="minorHAnsi" w:hAnsiTheme="minorHAnsi" w:cstheme="minorHAnsi"/>
          <w:sz w:val="22"/>
          <w:szCs w:val="22"/>
        </w:rPr>
        <w:t xml:space="preserve">Terms and Conditions of </w:t>
      </w:r>
      <w:r w:rsidR="00580053" w:rsidRPr="00D56332">
        <w:rPr>
          <w:rFonts w:asciiTheme="minorHAnsi" w:hAnsiTheme="minorHAnsi" w:cstheme="minorHAnsi"/>
          <w:sz w:val="22"/>
          <w:szCs w:val="22"/>
        </w:rPr>
        <w:t>Contract</w:t>
      </w:r>
    </w:p>
    <w:bookmarkEnd w:id="0"/>
    <w:p w14:paraId="271F654A" w14:textId="77777777" w:rsidR="000066FC" w:rsidRPr="00FC6850" w:rsidRDefault="000066FC" w:rsidP="00E4714E">
      <w:pPr>
        <w:jc w:val="both"/>
        <w:rPr>
          <w:rFonts w:asciiTheme="minorHAnsi" w:hAnsiTheme="minorHAnsi" w:cstheme="minorHAnsi"/>
          <w:sz w:val="22"/>
          <w:szCs w:val="22"/>
        </w:rPr>
      </w:pPr>
    </w:p>
    <w:p w14:paraId="7A7D9847" w14:textId="77777777" w:rsidR="000066FC" w:rsidRPr="00FC6850" w:rsidRDefault="000066FC" w:rsidP="00FC6850">
      <w:pPr>
        <w:ind w:left="2118" w:hanging="1410"/>
        <w:jc w:val="both"/>
        <w:rPr>
          <w:rFonts w:asciiTheme="minorHAnsi" w:hAnsiTheme="minorHAnsi" w:cstheme="minorHAnsi"/>
          <w:sz w:val="22"/>
          <w:szCs w:val="22"/>
        </w:rPr>
      </w:pPr>
    </w:p>
    <w:p w14:paraId="3F47D82D" w14:textId="77777777" w:rsidR="004B74B2" w:rsidRPr="00FC6850" w:rsidRDefault="004B74B2" w:rsidP="00FC6850">
      <w:pPr>
        <w:jc w:val="both"/>
        <w:rPr>
          <w:rFonts w:asciiTheme="minorHAnsi" w:hAnsiTheme="minorHAnsi" w:cstheme="minorHAnsi"/>
          <w:sz w:val="22"/>
          <w:szCs w:val="22"/>
        </w:rPr>
      </w:pPr>
      <w:r w:rsidRPr="00FC6850">
        <w:rPr>
          <w:rFonts w:asciiTheme="minorHAnsi" w:hAnsiTheme="minorHAnsi" w:cstheme="minorHAnsi"/>
          <w:sz w:val="22"/>
          <w:szCs w:val="22"/>
        </w:rPr>
        <w:t>This letter is not to be construed in any way as an offer to contract with your firm/institution.</w:t>
      </w:r>
    </w:p>
    <w:p w14:paraId="423CFDE8" w14:textId="77777777" w:rsidR="004B74B2" w:rsidRPr="00FC6850" w:rsidRDefault="004B74B2" w:rsidP="00FC6850">
      <w:pPr>
        <w:ind w:left="2118" w:hanging="1410"/>
        <w:jc w:val="both"/>
        <w:rPr>
          <w:rFonts w:asciiTheme="minorHAnsi" w:hAnsiTheme="minorHAnsi" w:cstheme="minorHAnsi"/>
          <w:sz w:val="22"/>
          <w:szCs w:val="22"/>
        </w:rPr>
      </w:pPr>
    </w:p>
    <w:p w14:paraId="38E572AA" w14:textId="77777777" w:rsidR="000066FC" w:rsidRPr="00FC6850" w:rsidRDefault="000066FC" w:rsidP="00FC6850">
      <w:pPr>
        <w:ind w:left="2118" w:hanging="1410"/>
        <w:jc w:val="both"/>
        <w:rPr>
          <w:rFonts w:asciiTheme="minorHAnsi" w:hAnsiTheme="minorHAnsi" w:cstheme="minorHAnsi"/>
          <w:sz w:val="22"/>
          <w:szCs w:val="22"/>
        </w:rPr>
      </w:pPr>
    </w:p>
    <w:p w14:paraId="556CC53D" w14:textId="77777777" w:rsidR="000066FC" w:rsidRPr="00FC6850" w:rsidRDefault="000066FC" w:rsidP="00FC6850">
      <w:pPr>
        <w:ind w:left="2118" w:hanging="1410"/>
        <w:jc w:val="both"/>
        <w:rPr>
          <w:rFonts w:asciiTheme="minorHAnsi" w:hAnsiTheme="minorHAnsi" w:cstheme="minorHAnsi"/>
          <w:sz w:val="22"/>
          <w:szCs w:val="22"/>
        </w:rPr>
      </w:pPr>
    </w:p>
    <w:p w14:paraId="48D79B10" w14:textId="77777777" w:rsidR="000066FC" w:rsidRPr="00FC6850" w:rsidRDefault="000066FC" w:rsidP="006E0E2C">
      <w:pPr>
        <w:jc w:val="both"/>
        <w:rPr>
          <w:rFonts w:asciiTheme="minorHAnsi" w:hAnsiTheme="minorHAnsi" w:cstheme="minorHAnsi"/>
          <w:sz w:val="22"/>
          <w:szCs w:val="22"/>
        </w:rPr>
      </w:pPr>
    </w:p>
    <w:p w14:paraId="12648FDA" w14:textId="77777777" w:rsidR="000066FC" w:rsidRPr="00FC6850" w:rsidRDefault="000066FC" w:rsidP="00FC6850">
      <w:pPr>
        <w:ind w:left="2118" w:hanging="1410"/>
        <w:jc w:val="both"/>
        <w:rPr>
          <w:rFonts w:asciiTheme="minorHAnsi" w:hAnsiTheme="minorHAnsi" w:cstheme="minorHAnsi"/>
          <w:sz w:val="22"/>
          <w:szCs w:val="22"/>
        </w:rPr>
      </w:pPr>
    </w:p>
    <w:p w14:paraId="36EF6C45" w14:textId="77777777" w:rsidR="000066FC" w:rsidRPr="00FC6850" w:rsidRDefault="000066FC" w:rsidP="00FC6850">
      <w:pPr>
        <w:ind w:left="2118" w:hanging="1410"/>
        <w:jc w:val="both"/>
        <w:rPr>
          <w:rFonts w:asciiTheme="minorHAnsi" w:hAnsiTheme="minorHAnsi" w:cstheme="minorHAnsi"/>
          <w:sz w:val="22"/>
          <w:szCs w:val="22"/>
          <w:lang w:val="en-US"/>
        </w:rPr>
      </w:pPr>
    </w:p>
    <w:p w14:paraId="243C3D35" w14:textId="7DC01217" w:rsidR="00F60122" w:rsidRPr="006E0E2C" w:rsidRDefault="000066FC" w:rsidP="006E0E2C">
      <w:pPr>
        <w:ind w:left="3600" w:firstLine="720"/>
        <w:jc w:val="both"/>
        <w:rPr>
          <w:rFonts w:asciiTheme="minorHAnsi" w:hAnsiTheme="minorHAnsi" w:cstheme="minorHAnsi"/>
          <w:bCs/>
          <w:kern w:val="32"/>
          <w:sz w:val="22"/>
          <w:szCs w:val="22"/>
        </w:rPr>
      </w:pPr>
      <w:r w:rsidRPr="00FC6850">
        <w:rPr>
          <w:rFonts w:asciiTheme="minorHAnsi" w:hAnsiTheme="minorHAnsi" w:cstheme="minorHAnsi"/>
          <w:bCs/>
          <w:kern w:val="32"/>
          <w:sz w:val="22"/>
          <w:szCs w:val="22"/>
        </w:rPr>
        <w:t>Yours Sincerely</w:t>
      </w:r>
    </w:p>
    <w:p w14:paraId="74B0C9EF" w14:textId="77777777" w:rsidR="00F60122" w:rsidRDefault="00F60122" w:rsidP="00FC6850">
      <w:pPr>
        <w:jc w:val="both"/>
        <w:rPr>
          <w:rFonts w:asciiTheme="minorHAnsi" w:hAnsiTheme="minorHAnsi" w:cstheme="minorHAnsi"/>
          <w:b/>
          <w:bCs/>
          <w:kern w:val="32"/>
          <w:sz w:val="22"/>
          <w:szCs w:val="22"/>
        </w:rPr>
      </w:pPr>
    </w:p>
    <w:p w14:paraId="329CEE96" w14:textId="12CC236D" w:rsidR="00F60122" w:rsidRDefault="00F60122" w:rsidP="00F60122">
      <w:pPr>
        <w:rPr>
          <w:rFonts w:asciiTheme="minorHAnsi" w:hAnsiTheme="minorHAnsi" w:cstheme="minorHAnsi"/>
          <w:bCs/>
          <w:kern w:val="32"/>
          <w:sz w:val="22"/>
          <w:szCs w:val="22"/>
        </w:rPr>
      </w:pPr>
      <w:r>
        <w:rPr>
          <w:rFonts w:asciiTheme="minorHAnsi" w:hAnsiTheme="minorHAnsi" w:cstheme="minorHAnsi"/>
          <w:bCs/>
          <w:kern w:val="32"/>
          <w:sz w:val="22"/>
          <w:szCs w:val="22"/>
        </w:rPr>
        <w:tab/>
      </w:r>
      <w:r>
        <w:rPr>
          <w:rFonts w:asciiTheme="minorHAnsi" w:hAnsiTheme="minorHAnsi" w:cstheme="minorHAnsi"/>
          <w:bCs/>
          <w:kern w:val="32"/>
          <w:sz w:val="22"/>
          <w:szCs w:val="22"/>
        </w:rPr>
        <w:tab/>
      </w:r>
      <w:r>
        <w:rPr>
          <w:rFonts w:asciiTheme="minorHAnsi" w:hAnsiTheme="minorHAnsi" w:cstheme="minorHAnsi"/>
          <w:bCs/>
          <w:kern w:val="32"/>
          <w:sz w:val="22"/>
          <w:szCs w:val="22"/>
        </w:rPr>
        <w:tab/>
      </w:r>
      <w:r>
        <w:rPr>
          <w:rFonts w:asciiTheme="minorHAnsi" w:hAnsiTheme="minorHAnsi" w:cstheme="minorHAnsi"/>
          <w:bCs/>
          <w:kern w:val="32"/>
          <w:sz w:val="22"/>
          <w:szCs w:val="22"/>
        </w:rPr>
        <w:tab/>
      </w:r>
      <w:r>
        <w:rPr>
          <w:rFonts w:asciiTheme="minorHAnsi" w:hAnsiTheme="minorHAnsi" w:cstheme="minorHAnsi"/>
          <w:bCs/>
          <w:kern w:val="32"/>
          <w:sz w:val="22"/>
          <w:szCs w:val="22"/>
        </w:rPr>
        <w:tab/>
      </w:r>
      <w:r>
        <w:rPr>
          <w:rFonts w:asciiTheme="minorHAnsi" w:hAnsiTheme="minorHAnsi" w:cstheme="minorHAnsi"/>
          <w:bCs/>
          <w:kern w:val="32"/>
          <w:sz w:val="22"/>
          <w:szCs w:val="22"/>
        </w:rPr>
        <w:tab/>
        <w:t>Akhilesh Prasad</w:t>
      </w:r>
    </w:p>
    <w:p w14:paraId="4979C383" w14:textId="02CE89D8" w:rsidR="00F60122" w:rsidRDefault="00F60122" w:rsidP="00F60122">
      <w:pPr>
        <w:rPr>
          <w:rFonts w:asciiTheme="minorHAnsi" w:hAnsiTheme="minorHAnsi" w:cstheme="minorHAnsi"/>
          <w:b/>
          <w:bCs/>
          <w:kern w:val="32"/>
          <w:sz w:val="22"/>
          <w:szCs w:val="22"/>
        </w:rPr>
      </w:pPr>
      <w:r>
        <w:rPr>
          <w:rFonts w:asciiTheme="minorHAnsi" w:hAnsiTheme="minorHAnsi" w:cstheme="minorHAnsi"/>
          <w:bCs/>
          <w:kern w:val="32"/>
          <w:sz w:val="22"/>
          <w:szCs w:val="22"/>
        </w:rPr>
        <w:tab/>
      </w:r>
      <w:r>
        <w:rPr>
          <w:rFonts w:asciiTheme="minorHAnsi" w:hAnsiTheme="minorHAnsi" w:cstheme="minorHAnsi"/>
          <w:bCs/>
          <w:kern w:val="32"/>
          <w:sz w:val="22"/>
          <w:szCs w:val="22"/>
        </w:rPr>
        <w:tab/>
      </w:r>
      <w:r>
        <w:rPr>
          <w:rFonts w:asciiTheme="minorHAnsi" w:hAnsiTheme="minorHAnsi" w:cstheme="minorHAnsi"/>
          <w:bCs/>
          <w:kern w:val="32"/>
          <w:sz w:val="22"/>
          <w:szCs w:val="22"/>
        </w:rPr>
        <w:tab/>
      </w:r>
      <w:r>
        <w:rPr>
          <w:rFonts w:asciiTheme="minorHAnsi" w:hAnsiTheme="minorHAnsi" w:cstheme="minorHAnsi"/>
          <w:bCs/>
          <w:kern w:val="32"/>
          <w:sz w:val="22"/>
          <w:szCs w:val="22"/>
        </w:rPr>
        <w:tab/>
      </w:r>
      <w:r>
        <w:rPr>
          <w:rFonts w:asciiTheme="minorHAnsi" w:hAnsiTheme="minorHAnsi" w:cstheme="minorHAnsi"/>
          <w:bCs/>
          <w:kern w:val="32"/>
          <w:sz w:val="22"/>
          <w:szCs w:val="22"/>
        </w:rPr>
        <w:tab/>
      </w:r>
      <w:r>
        <w:rPr>
          <w:rFonts w:asciiTheme="minorHAnsi" w:hAnsiTheme="minorHAnsi" w:cstheme="minorHAnsi"/>
          <w:bCs/>
          <w:kern w:val="32"/>
          <w:sz w:val="22"/>
          <w:szCs w:val="22"/>
        </w:rPr>
        <w:tab/>
      </w:r>
      <w:r>
        <w:rPr>
          <w:rFonts w:asciiTheme="minorHAnsi" w:hAnsiTheme="minorHAnsi" w:cstheme="minorHAnsi"/>
          <w:b/>
          <w:bCs/>
          <w:kern w:val="32"/>
          <w:sz w:val="22"/>
          <w:szCs w:val="22"/>
        </w:rPr>
        <w:t xml:space="preserve">Manager- Procurement, Grant, Risk &amp; Assets </w:t>
      </w:r>
    </w:p>
    <w:p w14:paraId="27B038E0" w14:textId="3604E422" w:rsidR="000066FC" w:rsidRPr="00FC6850" w:rsidRDefault="000066FC" w:rsidP="00FC6850">
      <w:pPr>
        <w:jc w:val="both"/>
        <w:rPr>
          <w:rFonts w:asciiTheme="minorHAnsi" w:hAnsiTheme="minorHAnsi" w:cstheme="minorHAnsi"/>
          <w:b/>
          <w:bCs/>
          <w:kern w:val="32"/>
          <w:sz w:val="22"/>
          <w:szCs w:val="22"/>
        </w:rPr>
      </w:pPr>
      <w:r w:rsidRPr="00FC6850">
        <w:rPr>
          <w:rFonts w:asciiTheme="minorHAnsi" w:hAnsiTheme="minorHAnsi" w:cstheme="minorHAnsi"/>
          <w:b/>
          <w:bCs/>
          <w:kern w:val="32"/>
          <w:sz w:val="22"/>
          <w:szCs w:val="22"/>
        </w:rPr>
        <w:br w:type="page"/>
      </w:r>
    </w:p>
    <w:p w14:paraId="2E82C038" w14:textId="77777777" w:rsidR="00235B37" w:rsidRPr="001A1B6F" w:rsidRDefault="001B01BB" w:rsidP="00580053">
      <w:pPr>
        <w:pBdr>
          <w:top w:val="single" w:sz="4" w:space="1" w:color="auto"/>
          <w:left w:val="single" w:sz="4" w:space="1" w:color="auto"/>
          <w:bottom w:val="single" w:sz="4" w:space="15" w:color="auto"/>
          <w:right w:val="single" w:sz="4" w:space="1" w:color="auto"/>
        </w:pBdr>
        <w:jc w:val="right"/>
        <w:rPr>
          <w:rFonts w:asciiTheme="minorHAnsi" w:hAnsiTheme="minorHAnsi" w:cstheme="minorHAnsi"/>
          <w:b/>
          <w:sz w:val="22"/>
        </w:rPr>
      </w:pPr>
      <w:r w:rsidRPr="001A1B6F">
        <w:rPr>
          <w:rFonts w:asciiTheme="minorHAnsi" w:hAnsiTheme="minorHAnsi" w:cstheme="minorHAnsi"/>
          <w:b/>
          <w:sz w:val="22"/>
        </w:rPr>
        <w:lastRenderedPageBreak/>
        <w:t>A</w:t>
      </w:r>
      <w:r w:rsidR="004A1192" w:rsidRPr="001A1B6F">
        <w:rPr>
          <w:rFonts w:asciiTheme="minorHAnsi" w:hAnsiTheme="minorHAnsi" w:cstheme="minorHAnsi"/>
          <w:b/>
          <w:sz w:val="22"/>
        </w:rPr>
        <w:t>NNEX</w:t>
      </w:r>
      <w:r w:rsidRPr="001A1B6F">
        <w:rPr>
          <w:rFonts w:asciiTheme="minorHAnsi" w:hAnsiTheme="minorHAnsi" w:cstheme="minorHAnsi"/>
          <w:b/>
          <w:sz w:val="22"/>
        </w:rPr>
        <w:t xml:space="preserve"> I</w:t>
      </w:r>
    </w:p>
    <w:p w14:paraId="3D59332C" w14:textId="77777777" w:rsidR="00E4714E" w:rsidRDefault="001A701C" w:rsidP="00580053">
      <w:pPr>
        <w:pStyle w:val="Titre5"/>
        <w:pBdr>
          <w:top w:val="single" w:sz="4" w:space="1" w:color="auto"/>
          <w:left w:val="single" w:sz="4" w:space="1" w:color="auto"/>
          <w:bottom w:val="single" w:sz="4" w:space="15" w:color="auto"/>
          <w:right w:val="single" w:sz="4" w:space="1" w:color="auto"/>
        </w:pBdr>
        <w:jc w:val="center"/>
        <w:rPr>
          <w:rFonts w:asciiTheme="minorHAnsi" w:hAnsiTheme="minorHAnsi" w:cstheme="minorHAnsi"/>
          <w:b/>
          <w:iCs/>
          <w:sz w:val="26"/>
          <w:szCs w:val="26"/>
          <w:lang w:val="en-CA"/>
        </w:rPr>
      </w:pPr>
      <w:r w:rsidRPr="001A1B6F">
        <w:rPr>
          <w:rFonts w:asciiTheme="minorHAnsi" w:hAnsiTheme="minorHAnsi" w:cstheme="minorHAnsi"/>
          <w:b/>
          <w:iCs/>
          <w:sz w:val="26"/>
          <w:szCs w:val="26"/>
          <w:lang w:val="en-CA"/>
        </w:rPr>
        <w:t>INSTRUCTIONS TO BIDDERS</w:t>
      </w:r>
    </w:p>
    <w:p w14:paraId="6914EBD3" w14:textId="7EBDC145" w:rsidR="001A701C" w:rsidRPr="00E4714E" w:rsidRDefault="00E4714E" w:rsidP="00580053">
      <w:pPr>
        <w:pStyle w:val="Titre5"/>
        <w:pBdr>
          <w:top w:val="single" w:sz="4" w:space="1" w:color="auto"/>
          <w:left w:val="single" w:sz="4" w:space="1" w:color="auto"/>
          <w:bottom w:val="single" w:sz="4" w:space="15" w:color="auto"/>
          <w:right w:val="single" w:sz="4" w:space="1" w:color="auto"/>
        </w:pBdr>
        <w:jc w:val="center"/>
        <w:rPr>
          <w:rFonts w:asciiTheme="minorHAnsi" w:hAnsiTheme="minorHAnsi" w:cstheme="minorHAnsi"/>
          <w:b/>
          <w:iCs/>
          <w:sz w:val="32"/>
          <w:szCs w:val="32"/>
          <w:u w:val="none"/>
          <w:lang w:val="en-CA"/>
        </w:rPr>
      </w:pPr>
      <w:r w:rsidRPr="00E4714E">
        <w:rPr>
          <w:rFonts w:asciiTheme="minorHAnsi" w:hAnsiTheme="minorHAnsi" w:cstheme="minorHAnsi"/>
          <w:bCs/>
          <w:i/>
          <w:iCs/>
          <w:sz w:val="24"/>
          <w:szCs w:val="32"/>
          <w:u w:val="none"/>
        </w:rPr>
        <w:t xml:space="preserve">Request for Proposal (RFP) no: </w:t>
      </w:r>
      <w:r w:rsidR="000A7A96">
        <w:rPr>
          <w:rFonts w:asciiTheme="minorHAnsi" w:hAnsiTheme="minorHAnsi" w:cstheme="minorHAnsi"/>
          <w:bCs/>
          <w:i/>
          <w:iCs/>
          <w:sz w:val="24"/>
          <w:szCs w:val="32"/>
          <w:u w:val="none"/>
        </w:rPr>
        <w:t>22-3452</w:t>
      </w:r>
    </w:p>
    <w:p w14:paraId="62A7E26E" w14:textId="77777777" w:rsidR="001B01BB" w:rsidRPr="00FC6850" w:rsidRDefault="001B01BB" w:rsidP="00FC6850">
      <w:pPr>
        <w:jc w:val="both"/>
        <w:rPr>
          <w:rFonts w:asciiTheme="minorHAnsi" w:hAnsiTheme="minorHAnsi" w:cstheme="minorHAnsi"/>
          <w:lang w:val="en-CA"/>
        </w:rPr>
      </w:pPr>
    </w:p>
    <w:p w14:paraId="5DA67B90" w14:textId="77777777" w:rsidR="001B01BB" w:rsidRPr="00FC6850" w:rsidRDefault="001B01BB" w:rsidP="00FC6850">
      <w:pPr>
        <w:jc w:val="both"/>
        <w:rPr>
          <w:rFonts w:asciiTheme="minorHAnsi" w:hAnsiTheme="minorHAnsi" w:cstheme="minorHAnsi"/>
          <w:lang w:val="en-CA"/>
        </w:rPr>
      </w:pPr>
    </w:p>
    <w:p w14:paraId="56DF28D7" w14:textId="77777777" w:rsidR="00E759EA" w:rsidRPr="001A1B6F" w:rsidRDefault="00E759EA" w:rsidP="00617FC7">
      <w:pPr>
        <w:pStyle w:val="Paragraphedeliste"/>
        <w:numPr>
          <w:ilvl w:val="0"/>
          <w:numId w:val="4"/>
        </w:numPr>
        <w:spacing w:after="120" w:line="276" w:lineRule="auto"/>
        <w:jc w:val="both"/>
        <w:rPr>
          <w:rFonts w:asciiTheme="minorHAnsi" w:hAnsiTheme="minorHAnsi" w:cstheme="minorHAnsi"/>
          <w:b/>
          <w:bCs/>
          <w:szCs w:val="24"/>
          <w:lang w:eastAsia="en-AU"/>
        </w:rPr>
      </w:pPr>
      <w:r w:rsidRPr="001A1B6F">
        <w:rPr>
          <w:rFonts w:asciiTheme="minorHAnsi" w:hAnsiTheme="minorHAnsi" w:cstheme="minorHAnsi"/>
          <w:b/>
          <w:bCs/>
          <w:szCs w:val="24"/>
          <w:lang w:eastAsia="en-AU"/>
        </w:rPr>
        <w:t xml:space="preserve">Submission of Proposals </w:t>
      </w:r>
    </w:p>
    <w:p w14:paraId="4A2E9EAA" w14:textId="77777777" w:rsidR="00E759EA" w:rsidRPr="00FC6850" w:rsidRDefault="00E759EA" w:rsidP="00FC6850">
      <w:pPr>
        <w:pStyle w:val="Paragraphedeliste"/>
        <w:spacing w:line="276" w:lineRule="auto"/>
        <w:ind w:left="0"/>
        <w:jc w:val="both"/>
        <w:rPr>
          <w:rFonts w:asciiTheme="minorHAnsi" w:hAnsiTheme="minorHAnsi" w:cstheme="minorHAnsi"/>
          <w:b/>
          <w:bCs/>
          <w:sz w:val="22"/>
          <w:szCs w:val="22"/>
          <w:lang w:val="en-GB" w:eastAsia="en-AU"/>
        </w:rPr>
      </w:pPr>
    </w:p>
    <w:p w14:paraId="7989C26F" w14:textId="77777777" w:rsidR="00E759EA" w:rsidRPr="00FC6850" w:rsidRDefault="00E759EA" w:rsidP="00617FC7">
      <w:pPr>
        <w:pStyle w:val="Text1"/>
        <w:numPr>
          <w:ilvl w:val="1"/>
          <w:numId w:val="5"/>
        </w:numPr>
        <w:tabs>
          <w:tab w:val="left" w:pos="1418"/>
        </w:tabs>
        <w:spacing w:before="0" w:after="0" w:line="276" w:lineRule="auto"/>
        <w:rPr>
          <w:rFonts w:asciiTheme="minorHAnsi" w:hAnsiTheme="minorHAnsi" w:cstheme="minorHAnsi"/>
          <w:sz w:val="22"/>
          <w:szCs w:val="22"/>
        </w:rPr>
      </w:pPr>
      <w:r w:rsidRPr="00FC6850">
        <w:rPr>
          <w:rFonts w:asciiTheme="minorHAnsi" w:hAnsiTheme="minorHAnsi" w:cstheme="minorHAnsi"/>
          <w:sz w:val="22"/>
          <w:szCs w:val="22"/>
        </w:rPr>
        <w:t>Your proposal shall comprise the following documents:</w:t>
      </w:r>
    </w:p>
    <w:p w14:paraId="34F524FF" w14:textId="77777777" w:rsidR="00E759EA" w:rsidRPr="00427C5A" w:rsidRDefault="00E759EA" w:rsidP="00580053">
      <w:pPr>
        <w:pStyle w:val="Text1"/>
        <w:spacing w:before="0" w:after="0" w:line="276" w:lineRule="auto"/>
        <w:ind w:left="0"/>
        <w:rPr>
          <w:rFonts w:asciiTheme="minorHAnsi" w:hAnsiTheme="minorHAnsi" w:cstheme="minorHAnsi"/>
          <w:sz w:val="22"/>
          <w:szCs w:val="22"/>
        </w:rPr>
      </w:pPr>
      <w:r w:rsidRPr="00FC6850">
        <w:rPr>
          <w:rFonts w:asciiTheme="minorHAnsi" w:hAnsiTheme="minorHAnsi" w:cstheme="minorHAnsi"/>
          <w:sz w:val="22"/>
          <w:szCs w:val="22"/>
        </w:rPr>
        <w:tab/>
      </w:r>
      <w:r w:rsidRPr="00FC6850">
        <w:rPr>
          <w:rFonts w:asciiTheme="minorHAnsi" w:hAnsiTheme="minorHAnsi" w:cstheme="minorHAnsi"/>
          <w:sz w:val="22"/>
          <w:szCs w:val="22"/>
        </w:rPr>
        <w:tab/>
        <w:t xml:space="preserve">a. </w:t>
      </w:r>
      <w:r w:rsidRPr="00427C5A">
        <w:rPr>
          <w:rFonts w:asciiTheme="minorHAnsi" w:hAnsiTheme="minorHAnsi" w:cstheme="minorHAnsi"/>
          <w:sz w:val="22"/>
          <w:szCs w:val="22"/>
        </w:rPr>
        <w:t>Annex III: Proposal submission form</w:t>
      </w:r>
    </w:p>
    <w:p w14:paraId="3B990A1A" w14:textId="622CB00D" w:rsidR="00E759EA" w:rsidRPr="00427C5A" w:rsidRDefault="00E759EA" w:rsidP="00580053">
      <w:pPr>
        <w:pStyle w:val="Text1"/>
        <w:spacing w:before="0" w:after="0" w:line="276" w:lineRule="auto"/>
        <w:ind w:left="284"/>
        <w:rPr>
          <w:rFonts w:asciiTheme="minorHAnsi" w:hAnsiTheme="minorHAnsi" w:cstheme="minorHAnsi"/>
          <w:sz w:val="22"/>
          <w:szCs w:val="22"/>
        </w:rPr>
      </w:pPr>
      <w:r w:rsidRPr="00427C5A">
        <w:rPr>
          <w:rFonts w:asciiTheme="minorHAnsi" w:hAnsiTheme="minorHAnsi" w:cstheme="minorHAnsi"/>
          <w:sz w:val="22"/>
          <w:szCs w:val="22"/>
        </w:rPr>
        <w:tab/>
      </w:r>
      <w:r w:rsidRPr="00427C5A">
        <w:rPr>
          <w:rFonts w:asciiTheme="minorHAnsi" w:hAnsiTheme="minorHAnsi" w:cstheme="minorHAnsi"/>
          <w:sz w:val="22"/>
          <w:szCs w:val="22"/>
        </w:rPr>
        <w:tab/>
        <w:t xml:space="preserve">b. Annex IV: </w:t>
      </w:r>
      <w:r w:rsidR="00E45503">
        <w:rPr>
          <w:rFonts w:asciiTheme="minorHAnsi" w:hAnsiTheme="minorHAnsi" w:cstheme="minorHAnsi"/>
          <w:sz w:val="22"/>
          <w:szCs w:val="22"/>
        </w:rPr>
        <w:t xml:space="preserve"> </w:t>
      </w:r>
      <w:r w:rsidR="00E45503">
        <w:rPr>
          <w:rFonts w:asciiTheme="minorHAnsi" w:hAnsiTheme="minorHAnsi" w:cstheme="minorHAnsi"/>
          <w:bCs/>
          <w:sz w:val="22"/>
          <w:szCs w:val="22"/>
        </w:rPr>
        <w:t>Conflict of</w:t>
      </w:r>
      <w:r w:rsidR="00E45503" w:rsidRPr="00427C5A">
        <w:rPr>
          <w:rFonts w:asciiTheme="minorHAnsi" w:hAnsiTheme="minorHAnsi" w:cstheme="minorHAnsi"/>
          <w:bCs/>
          <w:sz w:val="22"/>
          <w:szCs w:val="22"/>
        </w:rPr>
        <w:t xml:space="preserve"> interest</w:t>
      </w:r>
      <w:r w:rsidR="00E45503" w:rsidRPr="00427C5A">
        <w:rPr>
          <w:rFonts w:asciiTheme="minorHAnsi" w:hAnsiTheme="minorHAnsi" w:cstheme="minorHAnsi"/>
          <w:sz w:val="22"/>
          <w:szCs w:val="22"/>
        </w:rPr>
        <w:t xml:space="preserve"> </w:t>
      </w:r>
      <w:r w:rsidR="00E45503">
        <w:rPr>
          <w:rFonts w:asciiTheme="minorHAnsi" w:hAnsiTheme="minorHAnsi" w:cstheme="minorHAnsi"/>
          <w:sz w:val="22"/>
          <w:szCs w:val="22"/>
        </w:rPr>
        <w:t>Declaration</w:t>
      </w:r>
    </w:p>
    <w:p w14:paraId="79255B83" w14:textId="743D922C" w:rsidR="00E759EA" w:rsidRPr="00E45503" w:rsidRDefault="00E759EA" w:rsidP="00580053">
      <w:pPr>
        <w:pStyle w:val="Text1"/>
        <w:spacing w:before="0" w:after="0" w:line="276" w:lineRule="auto"/>
        <w:ind w:left="284"/>
        <w:rPr>
          <w:rFonts w:asciiTheme="minorHAnsi" w:hAnsiTheme="minorHAnsi" w:cstheme="minorHAnsi"/>
          <w:sz w:val="22"/>
          <w:szCs w:val="22"/>
          <w:lang w:val="fr-FR"/>
        </w:rPr>
      </w:pPr>
      <w:r w:rsidRPr="00427C5A">
        <w:rPr>
          <w:rFonts w:asciiTheme="minorHAnsi" w:hAnsiTheme="minorHAnsi" w:cstheme="minorHAnsi"/>
          <w:sz w:val="22"/>
          <w:szCs w:val="22"/>
        </w:rPr>
        <w:tab/>
      </w:r>
      <w:r w:rsidRPr="00427C5A">
        <w:rPr>
          <w:rFonts w:asciiTheme="minorHAnsi" w:hAnsiTheme="minorHAnsi" w:cstheme="minorHAnsi"/>
          <w:sz w:val="22"/>
          <w:szCs w:val="22"/>
        </w:rPr>
        <w:tab/>
      </w:r>
      <w:r w:rsidRPr="00E45503">
        <w:rPr>
          <w:rFonts w:asciiTheme="minorHAnsi" w:hAnsiTheme="minorHAnsi" w:cstheme="minorHAnsi"/>
          <w:sz w:val="22"/>
          <w:szCs w:val="22"/>
          <w:lang w:val="fr-FR"/>
        </w:rPr>
        <w:t xml:space="preserve">c. Annex </w:t>
      </w:r>
      <w:proofErr w:type="gramStart"/>
      <w:r w:rsidRPr="00E45503">
        <w:rPr>
          <w:rFonts w:asciiTheme="minorHAnsi" w:hAnsiTheme="minorHAnsi" w:cstheme="minorHAnsi"/>
          <w:sz w:val="22"/>
          <w:szCs w:val="22"/>
          <w:lang w:val="fr-FR"/>
        </w:rPr>
        <w:t>V:</w:t>
      </w:r>
      <w:proofErr w:type="gramEnd"/>
      <w:r w:rsidRPr="00E45503">
        <w:rPr>
          <w:rFonts w:asciiTheme="minorHAnsi" w:hAnsiTheme="minorHAnsi" w:cstheme="minorHAnsi"/>
          <w:sz w:val="22"/>
          <w:szCs w:val="22"/>
          <w:lang w:val="fr-FR"/>
        </w:rPr>
        <w:t xml:space="preserve"> </w:t>
      </w:r>
      <w:r w:rsidR="00E45503" w:rsidRPr="00573189">
        <w:rPr>
          <w:rFonts w:asciiTheme="minorHAnsi" w:hAnsiTheme="minorHAnsi" w:cstheme="minorHAnsi"/>
          <w:bCs/>
          <w:sz w:val="22"/>
          <w:szCs w:val="22"/>
          <w:lang w:val="fr-FR"/>
        </w:rPr>
        <w:t>Due dilige</w:t>
      </w:r>
      <w:r w:rsidR="00E45503">
        <w:rPr>
          <w:rFonts w:asciiTheme="minorHAnsi" w:hAnsiTheme="minorHAnsi" w:cstheme="minorHAnsi"/>
          <w:bCs/>
          <w:sz w:val="22"/>
          <w:szCs w:val="22"/>
          <w:lang w:val="fr-FR"/>
        </w:rPr>
        <w:t>nce questionnaire</w:t>
      </w:r>
      <w:r w:rsidR="00E45503" w:rsidRPr="00E45503">
        <w:rPr>
          <w:rFonts w:asciiTheme="minorHAnsi" w:hAnsiTheme="minorHAnsi" w:cstheme="minorHAnsi"/>
          <w:sz w:val="22"/>
          <w:szCs w:val="22"/>
          <w:lang w:val="fr-FR"/>
        </w:rPr>
        <w:t xml:space="preserve"> </w:t>
      </w:r>
      <w:r w:rsidRPr="00E45503">
        <w:rPr>
          <w:rFonts w:asciiTheme="minorHAnsi" w:hAnsiTheme="minorHAnsi" w:cstheme="minorHAnsi"/>
          <w:sz w:val="22"/>
          <w:szCs w:val="22"/>
          <w:lang w:val="fr-FR"/>
        </w:rPr>
        <w:t xml:space="preserve">Financial </w:t>
      </w:r>
    </w:p>
    <w:p w14:paraId="57E3368C" w14:textId="676AD12A" w:rsidR="00573189" w:rsidRPr="00E45503" w:rsidRDefault="008E260F" w:rsidP="00573189">
      <w:pPr>
        <w:pStyle w:val="Text1"/>
        <w:spacing w:before="0" w:after="0" w:line="276" w:lineRule="auto"/>
        <w:ind w:left="284"/>
        <w:rPr>
          <w:rFonts w:asciiTheme="minorHAnsi" w:hAnsiTheme="minorHAnsi" w:cstheme="minorHAnsi"/>
          <w:bCs/>
          <w:sz w:val="22"/>
          <w:szCs w:val="22"/>
          <w:lang w:val="en-US"/>
        </w:rPr>
      </w:pPr>
      <w:r w:rsidRPr="00E45503">
        <w:rPr>
          <w:rFonts w:asciiTheme="minorHAnsi" w:hAnsiTheme="minorHAnsi" w:cstheme="minorHAnsi"/>
          <w:sz w:val="22"/>
          <w:szCs w:val="22"/>
          <w:lang w:val="fr-FR"/>
        </w:rPr>
        <w:tab/>
      </w:r>
      <w:r w:rsidRPr="00E45503">
        <w:rPr>
          <w:rFonts w:asciiTheme="minorHAnsi" w:hAnsiTheme="minorHAnsi" w:cstheme="minorHAnsi"/>
          <w:sz w:val="22"/>
          <w:szCs w:val="22"/>
          <w:lang w:val="fr-FR"/>
        </w:rPr>
        <w:tab/>
      </w:r>
      <w:r w:rsidRPr="00E45503">
        <w:rPr>
          <w:rFonts w:asciiTheme="minorHAnsi" w:hAnsiTheme="minorHAnsi" w:cstheme="minorHAnsi"/>
          <w:sz w:val="22"/>
          <w:szCs w:val="22"/>
          <w:lang w:val="en-US"/>
        </w:rPr>
        <w:t xml:space="preserve">d. Annex VI: </w:t>
      </w:r>
      <w:r w:rsidR="00E45503" w:rsidRPr="00427C5A">
        <w:rPr>
          <w:rFonts w:asciiTheme="minorHAnsi" w:hAnsiTheme="minorHAnsi" w:cstheme="minorHAnsi"/>
          <w:sz w:val="22"/>
          <w:szCs w:val="22"/>
        </w:rPr>
        <w:t>Technical Proposal submission form</w:t>
      </w:r>
    </w:p>
    <w:p w14:paraId="33B38060" w14:textId="79F3FE9F" w:rsidR="00573189" w:rsidRDefault="00573189" w:rsidP="00573189">
      <w:pPr>
        <w:pStyle w:val="Text1"/>
        <w:spacing w:before="0" w:after="0" w:line="276" w:lineRule="auto"/>
        <w:ind w:left="1004" w:firstLine="436"/>
        <w:rPr>
          <w:rFonts w:asciiTheme="minorHAnsi" w:hAnsiTheme="minorHAnsi" w:cstheme="minorHAnsi"/>
          <w:sz w:val="22"/>
          <w:szCs w:val="22"/>
          <w:lang w:val="en-US"/>
        </w:rPr>
      </w:pPr>
      <w:r>
        <w:rPr>
          <w:rFonts w:asciiTheme="minorHAnsi" w:hAnsiTheme="minorHAnsi" w:cstheme="minorHAnsi"/>
          <w:sz w:val="22"/>
          <w:szCs w:val="22"/>
        </w:rPr>
        <w:t>e</w:t>
      </w:r>
      <w:r w:rsidRPr="00427C5A">
        <w:rPr>
          <w:rFonts w:asciiTheme="minorHAnsi" w:hAnsiTheme="minorHAnsi" w:cstheme="minorHAnsi"/>
          <w:sz w:val="22"/>
          <w:szCs w:val="22"/>
        </w:rPr>
        <w:t>. Annex VI</w:t>
      </w:r>
      <w:r>
        <w:rPr>
          <w:rFonts w:asciiTheme="minorHAnsi" w:hAnsiTheme="minorHAnsi" w:cstheme="minorHAnsi"/>
          <w:sz w:val="22"/>
          <w:szCs w:val="22"/>
        </w:rPr>
        <w:t>I</w:t>
      </w:r>
      <w:r w:rsidRPr="00427C5A">
        <w:rPr>
          <w:rFonts w:asciiTheme="minorHAnsi" w:hAnsiTheme="minorHAnsi" w:cstheme="minorHAnsi"/>
          <w:sz w:val="22"/>
          <w:szCs w:val="22"/>
        </w:rPr>
        <w:t xml:space="preserve">: </w:t>
      </w:r>
      <w:r w:rsidR="00650506">
        <w:rPr>
          <w:rFonts w:asciiTheme="minorHAnsi" w:hAnsiTheme="minorHAnsi" w:cstheme="minorHAnsi"/>
          <w:sz w:val="22"/>
          <w:szCs w:val="22"/>
          <w:lang w:val="en-US"/>
        </w:rPr>
        <w:t>Financial</w:t>
      </w:r>
      <w:r w:rsidR="00E45503" w:rsidRPr="00E45503">
        <w:rPr>
          <w:rFonts w:asciiTheme="minorHAnsi" w:hAnsiTheme="minorHAnsi" w:cstheme="minorHAnsi"/>
          <w:sz w:val="22"/>
          <w:szCs w:val="22"/>
          <w:lang w:val="en-US"/>
        </w:rPr>
        <w:t xml:space="preserve"> submission form</w:t>
      </w:r>
    </w:p>
    <w:p w14:paraId="744B9B95" w14:textId="77777777" w:rsidR="00EA6567" w:rsidRDefault="00EA6567" w:rsidP="00EA6567">
      <w:pPr>
        <w:pStyle w:val="Text1"/>
        <w:spacing w:before="0" w:after="0" w:line="276" w:lineRule="auto"/>
        <w:ind w:firstLine="590"/>
        <w:rPr>
          <w:rFonts w:asciiTheme="minorHAnsi" w:hAnsiTheme="minorHAnsi" w:cstheme="minorHAnsi"/>
          <w:b/>
          <w:bCs/>
          <w:sz w:val="22"/>
          <w:szCs w:val="22"/>
          <w:lang w:val="en-US"/>
        </w:rPr>
      </w:pPr>
      <w:r w:rsidRPr="00EA6567">
        <w:rPr>
          <w:rFonts w:asciiTheme="minorHAnsi" w:hAnsiTheme="minorHAnsi" w:cstheme="minorHAnsi"/>
          <w:sz w:val="22"/>
          <w:szCs w:val="22"/>
          <w:lang w:val="en-US"/>
        </w:rPr>
        <w:t xml:space="preserve">f. Annex II-A: </w:t>
      </w:r>
      <w:r w:rsidRPr="00F54F9D">
        <w:rPr>
          <w:rFonts w:asciiTheme="minorHAnsi" w:hAnsiTheme="minorHAnsi" w:cstheme="minorHAnsi"/>
          <w:sz w:val="22"/>
          <w:szCs w:val="22"/>
          <w:lang w:val="en-US"/>
        </w:rPr>
        <w:t>Technical list</w:t>
      </w:r>
      <w:r>
        <w:rPr>
          <w:rFonts w:asciiTheme="minorHAnsi" w:hAnsiTheme="minorHAnsi" w:cstheme="minorHAnsi"/>
          <w:sz w:val="22"/>
          <w:szCs w:val="22"/>
          <w:lang w:val="en-US"/>
        </w:rPr>
        <w:t xml:space="preserve"> of Equipment and consumables</w:t>
      </w:r>
    </w:p>
    <w:p w14:paraId="1AEEDA0D" w14:textId="1394EA86" w:rsidR="00650506" w:rsidRPr="00835F98" w:rsidRDefault="00EA6567" w:rsidP="00573189">
      <w:pPr>
        <w:pStyle w:val="Text1"/>
        <w:spacing w:before="0" w:after="0" w:line="276" w:lineRule="auto"/>
        <w:ind w:left="1004" w:firstLine="436"/>
        <w:rPr>
          <w:rFonts w:asciiTheme="minorHAnsi" w:hAnsiTheme="minorHAnsi" w:cstheme="minorHAnsi"/>
          <w:sz w:val="22"/>
          <w:szCs w:val="22"/>
          <w:lang w:val="en-US"/>
        </w:rPr>
      </w:pPr>
      <w:r w:rsidRPr="00835F98">
        <w:rPr>
          <w:rFonts w:asciiTheme="minorHAnsi" w:hAnsiTheme="minorHAnsi" w:cstheme="minorHAnsi"/>
          <w:sz w:val="22"/>
          <w:szCs w:val="22"/>
          <w:lang w:val="en-US"/>
        </w:rPr>
        <w:t>g</w:t>
      </w:r>
      <w:r w:rsidR="00650506" w:rsidRPr="00835F98">
        <w:rPr>
          <w:rFonts w:asciiTheme="minorHAnsi" w:hAnsiTheme="minorHAnsi" w:cstheme="minorHAnsi"/>
          <w:sz w:val="22"/>
          <w:szCs w:val="22"/>
          <w:lang w:val="en-US"/>
        </w:rPr>
        <w:t xml:space="preserve">. Annex </w:t>
      </w:r>
      <w:r w:rsidRPr="00835F98">
        <w:rPr>
          <w:rFonts w:asciiTheme="minorHAnsi" w:hAnsiTheme="minorHAnsi" w:cstheme="minorHAnsi"/>
          <w:sz w:val="22"/>
          <w:szCs w:val="22"/>
          <w:lang w:val="en-US"/>
        </w:rPr>
        <w:t>V</w:t>
      </w:r>
      <w:r w:rsidR="00650506" w:rsidRPr="00835F98">
        <w:rPr>
          <w:rFonts w:asciiTheme="minorHAnsi" w:hAnsiTheme="minorHAnsi" w:cstheme="minorHAnsi"/>
          <w:sz w:val="22"/>
          <w:szCs w:val="22"/>
          <w:lang w:val="en-US"/>
        </w:rPr>
        <w:t xml:space="preserve">II-A: </w:t>
      </w:r>
      <w:r w:rsidRPr="00835F98">
        <w:rPr>
          <w:rFonts w:asciiTheme="minorHAnsi" w:hAnsiTheme="minorHAnsi" w:cstheme="minorHAnsi"/>
          <w:sz w:val="22"/>
          <w:szCs w:val="22"/>
          <w:lang w:val="en-US"/>
        </w:rPr>
        <w:t>Financial table</w:t>
      </w:r>
    </w:p>
    <w:p w14:paraId="18F2B95F" w14:textId="32BE3267" w:rsidR="008C3785" w:rsidRPr="00835F98" w:rsidRDefault="008C3785" w:rsidP="008C3785">
      <w:pPr>
        <w:pStyle w:val="Text1"/>
        <w:spacing w:before="0" w:after="0" w:line="276" w:lineRule="auto"/>
        <w:rPr>
          <w:rFonts w:asciiTheme="minorHAnsi" w:hAnsiTheme="minorHAnsi" w:cstheme="minorHAnsi"/>
          <w:sz w:val="22"/>
          <w:szCs w:val="22"/>
          <w:lang w:val="en-US"/>
        </w:rPr>
      </w:pPr>
    </w:p>
    <w:p w14:paraId="45A0586F" w14:textId="19F53EA0" w:rsidR="008C3785" w:rsidRPr="008C3785" w:rsidRDefault="008C3785" w:rsidP="008C3785">
      <w:pPr>
        <w:pStyle w:val="Text1"/>
        <w:spacing w:before="0" w:after="0" w:line="276" w:lineRule="auto"/>
        <w:rPr>
          <w:rFonts w:asciiTheme="minorHAnsi" w:hAnsiTheme="minorHAnsi" w:cstheme="minorHAnsi"/>
          <w:b/>
          <w:bCs/>
          <w:sz w:val="22"/>
          <w:szCs w:val="22"/>
          <w:lang w:val="en-AU"/>
        </w:rPr>
      </w:pPr>
      <w:r w:rsidRPr="008C3785">
        <w:rPr>
          <w:rFonts w:asciiTheme="minorHAnsi" w:hAnsiTheme="minorHAnsi" w:cstheme="minorHAnsi"/>
          <w:b/>
          <w:bCs/>
          <w:sz w:val="22"/>
          <w:szCs w:val="22"/>
          <w:lang w:val="en-AU"/>
        </w:rPr>
        <w:t>Please refer to 1.5 for submission requirements.</w:t>
      </w:r>
    </w:p>
    <w:p w14:paraId="2934A927" w14:textId="77777777" w:rsidR="00E759EA" w:rsidRPr="008C3785" w:rsidRDefault="00E759EA" w:rsidP="00FC6850">
      <w:pPr>
        <w:pStyle w:val="Text1"/>
        <w:tabs>
          <w:tab w:val="left" w:pos="851"/>
        </w:tabs>
        <w:spacing w:before="0" w:after="0" w:line="276" w:lineRule="auto"/>
        <w:ind w:left="0"/>
        <w:rPr>
          <w:rFonts w:asciiTheme="minorHAnsi" w:hAnsiTheme="minorHAnsi" w:cstheme="minorHAnsi"/>
          <w:sz w:val="22"/>
          <w:szCs w:val="22"/>
          <w:lang w:val="en-AU"/>
        </w:rPr>
      </w:pPr>
    </w:p>
    <w:p w14:paraId="6449FAAF" w14:textId="1E3B45B6" w:rsidR="00E759EA" w:rsidRPr="00FC6850" w:rsidRDefault="00E759EA" w:rsidP="00617FC7">
      <w:pPr>
        <w:pStyle w:val="Default"/>
        <w:numPr>
          <w:ilvl w:val="1"/>
          <w:numId w:val="5"/>
        </w:numPr>
        <w:spacing w:line="276" w:lineRule="auto"/>
        <w:jc w:val="both"/>
        <w:rPr>
          <w:rFonts w:asciiTheme="minorHAnsi" w:hAnsiTheme="minorHAnsi" w:cstheme="minorHAnsi"/>
          <w:sz w:val="22"/>
          <w:szCs w:val="22"/>
        </w:rPr>
      </w:pPr>
      <w:r w:rsidRPr="00FC6850">
        <w:rPr>
          <w:rFonts w:asciiTheme="minorHAnsi" w:hAnsiTheme="minorHAnsi" w:cstheme="minorHAnsi"/>
          <w:sz w:val="22"/>
          <w:szCs w:val="22"/>
        </w:rPr>
        <w:t xml:space="preserve">Proposals must be received by the Pacific Community (SPC) at the address mentioned below on or before </w:t>
      </w:r>
      <w:r w:rsidR="008C3785">
        <w:rPr>
          <w:rFonts w:asciiTheme="minorHAnsi" w:hAnsiTheme="minorHAnsi" w:cstheme="minorHAnsi"/>
          <w:b/>
          <w:iCs/>
          <w:sz w:val="22"/>
          <w:szCs w:val="22"/>
        </w:rPr>
        <w:t>10</w:t>
      </w:r>
      <w:r w:rsidR="003D0D52" w:rsidRPr="005E76E4">
        <w:rPr>
          <w:rFonts w:asciiTheme="minorHAnsi" w:hAnsiTheme="minorHAnsi" w:cstheme="minorHAnsi"/>
          <w:b/>
          <w:iCs/>
          <w:sz w:val="22"/>
          <w:szCs w:val="22"/>
        </w:rPr>
        <w:t xml:space="preserve"> April</w:t>
      </w:r>
      <w:r w:rsidR="00061F34" w:rsidRPr="005E76E4">
        <w:rPr>
          <w:rFonts w:asciiTheme="minorHAnsi" w:hAnsiTheme="minorHAnsi" w:cstheme="minorHAnsi"/>
          <w:b/>
          <w:iCs/>
          <w:sz w:val="22"/>
          <w:szCs w:val="22"/>
        </w:rPr>
        <w:t xml:space="preserve"> 2022</w:t>
      </w:r>
      <w:r w:rsidR="008C3785">
        <w:rPr>
          <w:rFonts w:asciiTheme="minorHAnsi" w:hAnsiTheme="minorHAnsi" w:cstheme="minorHAnsi"/>
          <w:b/>
          <w:iCs/>
          <w:sz w:val="22"/>
          <w:szCs w:val="22"/>
        </w:rPr>
        <w:t xml:space="preserve"> – 04:00 PM Noumea Time</w:t>
      </w:r>
      <w:r w:rsidRPr="005E76E4">
        <w:rPr>
          <w:rFonts w:asciiTheme="minorHAnsi" w:hAnsiTheme="minorHAnsi" w:cstheme="minorHAnsi"/>
          <w:sz w:val="22"/>
          <w:szCs w:val="22"/>
        </w:rPr>
        <w:t>.</w:t>
      </w:r>
      <w:r w:rsidRPr="00FC6850">
        <w:rPr>
          <w:rFonts w:asciiTheme="minorHAnsi" w:hAnsiTheme="minorHAnsi" w:cstheme="minorHAnsi"/>
          <w:sz w:val="22"/>
          <w:szCs w:val="22"/>
        </w:rPr>
        <w:t xml:space="preserve"> Any proposal received after this date</w:t>
      </w:r>
      <w:r w:rsidR="008C3785">
        <w:rPr>
          <w:rFonts w:asciiTheme="minorHAnsi" w:hAnsiTheme="minorHAnsi" w:cstheme="minorHAnsi"/>
          <w:sz w:val="22"/>
          <w:szCs w:val="22"/>
        </w:rPr>
        <w:t xml:space="preserve"> and time</w:t>
      </w:r>
      <w:r w:rsidRPr="00FC6850">
        <w:rPr>
          <w:rFonts w:asciiTheme="minorHAnsi" w:hAnsiTheme="minorHAnsi" w:cstheme="minorHAnsi"/>
          <w:sz w:val="22"/>
          <w:szCs w:val="22"/>
        </w:rPr>
        <w:t xml:space="preserve"> </w:t>
      </w:r>
      <w:r w:rsidR="008C3785">
        <w:rPr>
          <w:rFonts w:asciiTheme="minorHAnsi" w:hAnsiTheme="minorHAnsi" w:cstheme="minorHAnsi"/>
          <w:sz w:val="22"/>
          <w:szCs w:val="22"/>
        </w:rPr>
        <w:t>will</w:t>
      </w:r>
      <w:r w:rsidRPr="00FC6850">
        <w:rPr>
          <w:rFonts w:asciiTheme="minorHAnsi" w:hAnsiTheme="minorHAnsi" w:cstheme="minorHAnsi"/>
          <w:sz w:val="22"/>
          <w:szCs w:val="22"/>
        </w:rPr>
        <w:t xml:space="preserve"> be rejected. SPC may, at its discretion, extend the deadline for the submission of proposals, by notifying all prospective bidders in writing. The extension of the deadline may accompany a modification of the solicitation documents prepared by SPC at its own initiative or in response to a clarification requested by a prospective bidder. </w:t>
      </w:r>
    </w:p>
    <w:p w14:paraId="0522EA4A" w14:textId="77777777" w:rsidR="00E759EA" w:rsidRPr="00FC6850" w:rsidRDefault="00E759EA" w:rsidP="00FC6850">
      <w:pPr>
        <w:pStyle w:val="Default"/>
        <w:spacing w:line="276" w:lineRule="auto"/>
        <w:ind w:left="1413" w:hanging="705"/>
        <w:jc w:val="both"/>
        <w:rPr>
          <w:rFonts w:asciiTheme="minorHAnsi" w:hAnsiTheme="minorHAnsi" w:cstheme="minorHAnsi"/>
          <w:sz w:val="22"/>
          <w:szCs w:val="22"/>
        </w:rPr>
      </w:pPr>
    </w:p>
    <w:p w14:paraId="2782BCC6" w14:textId="77777777" w:rsidR="00E759EA" w:rsidRPr="00FC6850" w:rsidRDefault="00E759EA" w:rsidP="00617FC7">
      <w:pPr>
        <w:pStyle w:val="Default"/>
        <w:numPr>
          <w:ilvl w:val="1"/>
          <w:numId w:val="5"/>
        </w:numPr>
        <w:spacing w:line="276" w:lineRule="auto"/>
        <w:jc w:val="both"/>
        <w:rPr>
          <w:rFonts w:asciiTheme="minorHAnsi" w:hAnsiTheme="minorHAnsi" w:cstheme="minorHAnsi"/>
          <w:sz w:val="22"/>
          <w:szCs w:val="22"/>
        </w:rPr>
      </w:pPr>
      <w:r w:rsidRPr="00FC6850">
        <w:rPr>
          <w:rFonts w:asciiTheme="minorHAnsi" w:hAnsiTheme="minorHAnsi" w:cstheme="minorHAnsi"/>
          <w:sz w:val="22"/>
          <w:szCs w:val="22"/>
        </w:rPr>
        <w:t xml:space="preserve">All proposals submitted together with all correspondence and related documents shall be in English. If any of the supporting documentation or printed literature is in any other language, a written translation of the document in English should also be provided. In such case the interpreted document will be used for processing an evaluation </w:t>
      </w:r>
      <w:proofErr w:type="gramStart"/>
      <w:r w:rsidRPr="00FC6850">
        <w:rPr>
          <w:rFonts w:asciiTheme="minorHAnsi" w:hAnsiTheme="minorHAnsi" w:cstheme="minorHAnsi"/>
          <w:sz w:val="22"/>
          <w:szCs w:val="22"/>
        </w:rPr>
        <w:t>purposes</w:t>
      </w:r>
      <w:proofErr w:type="gramEnd"/>
      <w:r w:rsidRPr="00FC6850">
        <w:rPr>
          <w:rFonts w:asciiTheme="minorHAnsi" w:hAnsiTheme="minorHAnsi" w:cstheme="minorHAnsi"/>
          <w:sz w:val="22"/>
          <w:szCs w:val="22"/>
        </w:rPr>
        <w:t xml:space="preserve">. </w:t>
      </w:r>
    </w:p>
    <w:p w14:paraId="5D90D1FE" w14:textId="77777777" w:rsidR="00E759EA" w:rsidRPr="00FC6850" w:rsidRDefault="00E759EA" w:rsidP="00FC6850">
      <w:pPr>
        <w:pStyle w:val="Default"/>
        <w:spacing w:line="276" w:lineRule="auto"/>
        <w:ind w:left="1413" w:hanging="705"/>
        <w:jc w:val="both"/>
        <w:rPr>
          <w:rFonts w:asciiTheme="minorHAnsi" w:hAnsiTheme="minorHAnsi" w:cstheme="minorHAnsi"/>
          <w:sz w:val="22"/>
          <w:szCs w:val="22"/>
        </w:rPr>
      </w:pPr>
    </w:p>
    <w:p w14:paraId="17D4E3DA" w14:textId="77777777" w:rsidR="002B2EBB" w:rsidRPr="00FC6850" w:rsidRDefault="00E759EA" w:rsidP="00617FC7">
      <w:pPr>
        <w:pStyle w:val="Default"/>
        <w:numPr>
          <w:ilvl w:val="1"/>
          <w:numId w:val="5"/>
        </w:numPr>
        <w:spacing w:line="276" w:lineRule="auto"/>
        <w:jc w:val="both"/>
        <w:rPr>
          <w:rFonts w:asciiTheme="minorHAnsi" w:hAnsiTheme="minorHAnsi" w:cstheme="minorHAnsi"/>
          <w:sz w:val="22"/>
          <w:szCs w:val="22"/>
        </w:rPr>
      </w:pPr>
      <w:r w:rsidRPr="00FC6850">
        <w:rPr>
          <w:rFonts w:asciiTheme="minorHAnsi" w:hAnsiTheme="minorHAnsi" w:cstheme="minorHAnsi"/>
          <w:sz w:val="22"/>
          <w:szCs w:val="22"/>
        </w:rPr>
        <w:t>All prices in the pr</w:t>
      </w:r>
      <w:r w:rsidR="0090042C" w:rsidRPr="00FC6850">
        <w:rPr>
          <w:rFonts w:asciiTheme="minorHAnsi" w:hAnsiTheme="minorHAnsi" w:cstheme="minorHAnsi"/>
          <w:sz w:val="22"/>
          <w:szCs w:val="22"/>
        </w:rPr>
        <w:t xml:space="preserve">oposals must be presented in </w:t>
      </w:r>
      <w:r w:rsidR="00570DB0" w:rsidRPr="00FC6850">
        <w:rPr>
          <w:rFonts w:asciiTheme="minorHAnsi" w:hAnsiTheme="minorHAnsi" w:cstheme="minorHAnsi"/>
          <w:sz w:val="22"/>
          <w:szCs w:val="22"/>
        </w:rPr>
        <w:t>Euro</w:t>
      </w:r>
      <w:r w:rsidR="0090042C" w:rsidRPr="00FC6850">
        <w:rPr>
          <w:rFonts w:asciiTheme="minorHAnsi" w:hAnsiTheme="minorHAnsi" w:cstheme="minorHAnsi"/>
          <w:sz w:val="22"/>
          <w:szCs w:val="22"/>
        </w:rPr>
        <w:t xml:space="preserve"> and inclusive of all taxes</w:t>
      </w:r>
      <w:r w:rsidR="00004BE3" w:rsidRPr="00FC6850">
        <w:rPr>
          <w:rFonts w:asciiTheme="minorHAnsi" w:hAnsiTheme="minorHAnsi" w:cstheme="minorHAnsi"/>
          <w:sz w:val="22"/>
          <w:szCs w:val="22"/>
        </w:rPr>
        <w:t>.</w:t>
      </w:r>
    </w:p>
    <w:p w14:paraId="5D35EF38" w14:textId="77777777" w:rsidR="002B2EBB" w:rsidRPr="00FC6850" w:rsidRDefault="002B2EBB" w:rsidP="00FC6850">
      <w:pPr>
        <w:pStyle w:val="Paragraphedeliste"/>
        <w:jc w:val="both"/>
        <w:rPr>
          <w:rFonts w:asciiTheme="minorHAnsi" w:hAnsiTheme="minorHAnsi" w:cstheme="minorHAnsi"/>
          <w:sz w:val="22"/>
          <w:szCs w:val="22"/>
        </w:rPr>
      </w:pPr>
    </w:p>
    <w:p w14:paraId="79272D0E" w14:textId="23CEC2B6" w:rsidR="002B2EBB" w:rsidRPr="00FC6850" w:rsidRDefault="002B2EBB" w:rsidP="00617FC7">
      <w:pPr>
        <w:pStyle w:val="Default"/>
        <w:numPr>
          <w:ilvl w:val="1"/>
          <w:numId w:val="5"/>
        </w:numPr>
        <w:spacing w:line="276" w:lineRule="auto"/>
        <w:jc w:val="both"/>
        <w:rPr>
          <w:rFonts w:asciiTheme="minorHAnsi" w:hAnsiTheme="minorHAnsi" w:cstheme="minorHAnsi"/>
          <w:sz w:val="22"/>
          <w:szCs w:val="22"/>
        </w:rPr>
      </w:pPr>
      <w:r w:rsidRPr="00FC6850">
        <w:rPr>
          <w:rFonts w:asciiTheme="minorHAnsi" w:hAnsiTheme="minorHAnsi" w:cstheme="minorHAnsi"/>
          <w:sz w:val="22"/>
          <w:szCs w:val="22"/>
        </w:rPr>
        <w:t xml:space="preserve">The proposal </w:t>
      </w:r>
      <w:proofErr w:type="gramStart"/>
      <w:r w:rsidRPr="00FC6850">
        <w:rPr>
          <w:rFonts w:asciiTheme="minorHAnsi" w:hAnsiTheme="minorHAnsi" w:cstheme="minorHAnsi"/>
          <w:sz w:val="22"/>
          <w:szCs w:val="22"/>
        </w:rPr>
        <w:t>has to</w:t>
      </w:r>
      <w:proofErr w:type="gramEnd"/>
      <w:r w:rsidRPr="00FC6850">
        <w:rPr>
          <w:rFonts w:asciiTheme="minorHAnsi" w:hAnsiTheme="minorHAnsi" w:cstheme="minorHAnsi"/>
          <w:sz w:val="22"/>
          <w:szCs w:val="22"/>
        </w:rPr>
        <w:t xml:space="preserve"> be in two separate </w:t>
      </w:r>
      <w:r w:rsidR="004A1192" w:rsidRPr="00382A92">
        <w:rPr>
          <w:rFonts w:asciiTheme="minorHAnsi" w:hAnsiTheme="minorHAnsi" w:cstheme="minorHAnsi"/>
          <w:sz w:val="22"/>
          <w:szCs w:val="22"/>
        </w:rPr>
        <w:t>emails</w:t>
      </w:r>
      <w:r w:rsidRPr="00FC6850">
        <w:rPr>
          <w:rFonts w:asciiTheme="minorHAnsi" w:hAnsiTheme="minorHAnsi" w:cstheme="minorHAnsi"/>
          <w:sz w:val="22"/>
          <w:szCs w:val="22"/>
        </w:rPr>
        <w:t xml:space="preserve"> as follows: </w:t>
      </w:r>
    </w:p>
    <w:p w14:paraId="6EF859A2" w14:textId="77777777" w:rsidR="002B2EBB" w:rsidRPr="00FC6850" w:rsidRDefault="002B2EBB" w:rsidP="00FC6850">
      <w:pPr>
        <w:pStyle w:val="Default"/>
        <w:spacing w:line="276" w:lineRule="auto"/>
        <w:ind w:firstLine="708"/>
        <w:jc w:val="both"/>
        <w:rPr>
          <w:rFonts w:asciiTheme="minorHAnsi" w:hAnsiTheme="minorHAnsi" w:cstheme="minorHAnsi"/>
          <w:sz w:val="22"/>
          <w:szCs w:val="22"/>
        </w:rPr>
      </w:pPr>
    </w:p>
    <w:p w14:paraId="4C43DB7A" w14:textId="77777777" w:rsidR="002B2EBB" w:rsidRPr="00D65E70" w:rsidRDefault="002B2EBB" w:rsidP="00617FC7">
      <w:pPr>
        <w:pStyle w:val="Default"/>
        <w:numPr>
          <w:ilvl w:val="0"/>
          <w:numId w:val="3"/>
        </w:numPr>
        <w:spacing w:after="120" w:line="276" w:lineRule="auto"/>
        <w:jc w:val="both"/>
        <w:rPr>
          <w:rFonts w:asciiTheme="minorHAnsi" w:hAnsiTheme="minorHAnsi" w:cstheme="minorHAnsi"/>
          <w:sz w:val="22"/>
          <w:szCs w:val="22"/>
        </w:rPr>
      </w:pPr>
      <w:r w:rsidRPr="00FC6850">
        <w:rPr>
          <w:rFonts w:asciiTheme="minorHAnsi" w:hAnsiTheme="minorHAnsi" w:cstheme="minorHAnsi"/>
          <w:sz w:val="22"/>
          <w:szCs w:val="22"/>
        </w:rPr>
        <w:t xml:space="preserve">Send in a first e-mail the technical proposal and related document(s), clearly indicating the RFP number in the email </w:t>
      </w:r>
      <w:proofErr w:type="gramStart"/>
      <w:r w:rsidRPr="00FC6850">
        <w:rPr>
          <w:rFonts w:asciiTheme="minorHAnsi" w:hAnsiTheme="minorHAnsi" w:cstheme="minorHAnsi"/>
          <w:sz w:val="22"/>
          <w:szCs w:val="22"/>
        </w:rPr>
        <w:t>subject;</w:t>
      </w:r>
      <w:proofErr w:type="gramEnd"/>
    </w:p>
    <w:p w14:paraId="6247C2EA" w14:textId="6C9AF9BF" w:rsidR="002B2EBB" w:rsidRDefault="002B2EBB" w:rsidP="00617FC7">
      <w:pPr>
        <w:pStyle w:val="Default"/>
        <w:numPr>
          <w:ilvl w:val="0"/>
          <w:numId w:val="3"/>
        </w:numPr>
        <w:spacing w:line="276" w:lineRule="auto"/>
        <w:jc w:val="both"/>
        <w:rPr>
          <w:rFonts w:asciiTheme="minorHAnsi" w:hAnsiTheme="minorHAnsi" w:cstheme="minorHAnsi"/>
          <w:sz w:val="22"/>
          <w:szCs w:val="22"/>
        </w:rPr>
      </w:pPr>
      <w:r w:rsidRPr="00FC6850">
        <w:rPr>
          <w:rFonts w:asciiTheme="minorHAnsi" w:hAnsiTheme="minorHAnsi" w:cstheme="minorHAnsi"/>
          <w:sz w:val="22"/>
          <w:szCs w:val="22"/>
        </w:rPr>
        <w:t xml:space="preserve">Send in a second e-mail the financial proposal and related document(s). </w:t>
      </w:r>
    </w:p>
    <w:p w14:paraId="6BC176C3" w14:textId="77777777" w:rsidR="008E260F" w:rsidRPr="00FC6850" w:rsidRDefault="008E260F" w:rsidP="008E260F">
      <w:pPr>
        <w:pStyle w:val="Default"/>
        <w:spacing w:line="276" w:lineRule="auto"/>
        <w:ind w:left="2133"/>
        <w:jc w:val="both"/>
        <w:rPr>
          <w:rFonts w:asciiTheme="minorHAnsi" w:hAnsiTheme="minorHAnsi" w:cstheme="minorHAnsi"/>
          <w:sz w:val="22"/>
          <w:szCs w:val="22"/>
        </w:rPr>
      </w:pPr>
    </w:p>
    <w:p w14:paraId="4B8B3809" w14:textId="7EE6098A" w:rsidR="009C706C" w:rsidRPr="00382A92" w:rsidRDefault="005E3E02" w:rsidP="00382A92">
      <w:pPr>
        <w:pStyle w:val="Default"/>
        <w:spacing w:line="276" w:lineRule="auto"/>
        <w:ind w:left="709" w:hanging="425"/>
        <w:jc w:val="both"/>
        <w:rPr>
          <w:rFonts w:asciiTheme="minorHAnsi" w:hAnsiTheme="minorHAnsi" w:cstheme="minorHAnsi"/>
          <w:sz w:val="22"/>
          <w:szCs w:val="22"/>
          <w:lang w:val="en-US"/>
        </w:rPr>
      </w:pPr>
      <w:r w:rsidRPr="00580053">
        <w:rPr>
          <w:rFonts w:asciiTheme="minorHAnsi" w:hAnsiTheme="minorHAnsi" w:cstheme="minorHAnsi"/>
          <w:b/>
          <w:sz w:val="22"/>
          <w:szCs w:val="22"/>
        </w:rPr>
        <w:t>1.6.</w:t>
      </w:r>
      <w:r w:rsidRPr="00580053">
        <w:rPr>
          <w:rFonts w:asciiTheme="minorHAnsi" w:hAnsiTheme="minorHAnsi" w:cstheme="minorHAnsi"/>
          <w:b/>
          <w:sz w:val="22"/>
          <w:szCs w:val="22"/>
        </w:rPr>
        <w:tab/>
      </w:r>
      <w:r w:rsidR="009803B1" w:rsidRPr="00FC6850">
        <w:rPr>
          <w:rFonts w:asciiTheme="minorHAnsi" w:hAnsiTheme="minorHAnsi" w:cstheme="minorHAnsi"/>
          <w:sz w:val="22"/>
          <w:szCs w:val="22"/>
        </w:rPr>
        <w:t xml:space="preserve">Proposals </w:t>
      </w:r>
      <w:r w:rsidR="009803B1" w:rsidRPr="00FC6850">
        <w:rPr>
          <w:rFonts w:asciiTheme="minorHAnsi" w:hAnsiTheme="minorHAnsi" w:cstheme="minorHAnsi"/>
          <w:b/>
          <w:sz w:val="22"/>
          <w:szCs w:val="22"/>
        </w:rPr>
        <w:t xml:space="preserve">must </w:t>
      </w:r>
      <w:r w:rsidR="00E759EA" w:rsidRPr="00FC6850">
        <w:rPr>
          <w:rFonts w:asciiTheme="minorHAnsi" w:hAnsiTheme="minorHAnsi" w:cstheme="minorHAnsi"/>
          <w:b/>
          <w:sz w:val="22"/>
          <w:szCs w:val="22"/>
        </w:rPr>
        <w:t>be</w:t>
      </w:r>
      <w:r w:rsidR="00E759EA" w:rsidRPr="00FC6850">
        <w:rPr>
          <w:rFonts w:asciiTheme="minorHAnsi" w:hAnsiTheme="minorHAnsi" w:cstheme="minorHAnsi"/>
          <w:sz w:val="22"/>
          <w:szCs w:val="22"/>
        </w:rPr>
        <w:t xml:space="preserve"> emailed to </w:t>
      </w:r>
      <w:hyperlink r:id="rId8" w:history="1">
        <w:r w:rsidR="00E759EA" w:rsidRPr="00FC6850">
          <w:rPr>
            <w:rStyle w:val="Lienhypertexte"/>
            <w:rFonts w:asciiTheme="minorHAnsi" w:hAnsiTheme="minorHAnsi" w:cstheme="minorHAnsi"/>
            <w:sz w:val="22"/>
            <w:szCs w:val="22"/>
          </w:rPr>
          <w:t>procurement@spc.int</w:t>
        </w:r>
      </w:hyperlink>
      <w:r w:rsidR="00E759EA" w:rsidRPr="00FC6850">
        <w:rPr>
          <w:rFonts w:asciiTheme="minorHAnsi" w:hAnsiTheme="minorHAnsi" w:cstheme="minorHAnsi"/>
          <w:sz w:val="22"/>
          <w:szCs w:val="22"/>
        </w:rPr>
        <w:t xml:space="preserve"> with the heading </w:t>
      </w:r>
      <w:r w:rsidR="000A7A96" w:rsidRPr="008C3785">
        <w:rPr>
          <w:rFonts w:asciiTheme="minorHAnsi" w:hAnsiTheme="minorHAnsi" w:cstheme="minorHAnsi"/>
          <w:b/>
          <w:bCs/>
          <w:color w:val="000000" w:themeColor="text1"/>
          <w:sz w:val="22"/>
          <w:szCs w:val="22"/>
        </w:rPr>
        <w:t>RFP22-3452</w:t>
      </w:r>
      <w:r w:rsidR="006E0E2C" w:rsidRPr="008C3785">
        <w:rPr>
          <w:rFonts w:asciiTheme="minorHAnsi" w:hAnsiTheme="minorHAnsi" w:cstheme="minorHAnsi"/>
          <w:b/>
          <w:bCs/>
          <w:color w:val="000000" w:themeColor="text1"/>
          <w:sz w:val="22"/>
          <w:szCs w:val="22"/>
        </w:rPr>
        <w:t xml:space="preserve"> - </w:t>
      </w:r>
      <w:r w:rsidR="00061F34" w:rsidRPr="008C3785">
        <w:rPr>
          <w:rFonts w:asciiTheme="minorHAnsi" w:hAnsiTheme="minorHAnsi" w:cstheme="minorHAnsi"/>
          <w:b/>
          <w:bCs/>
          <w:color w:val="000000" w:themeColor="text1"/>
          <w:sz w:val="22"/>
          <w:szCs w:val="22"/>
        </w:rPr>
        <w:t>PHD</w:t>
      </w:r>
      <w:r w:rsidR="006E0E2C" w:rsidRPr="008C3785">
        <w:rPr>
          <w:rFonts w:asciiTheme="minorHAnsi" w:hAnsiTheme="minorHAnsi" w:cstheme="minorHAnsi"/>
          <w:b/>
          <w:bCs/>
          <w:color w:val="000000" w:themeColor="text1"/>
          <w:sz w:val="22"/>
          <w:szCs w:val="22"/>
        </w:rPr>
        <w:t xml:space="preserve"> - Preferred Suppliers for laboratory equipment and consumables</w:t>
      </w:r>
      <w:r w:rsidR="008C3785">
        <w:rPr>
          <w:rFonts w:asciiTheme="minorHAnsi" w:hAnsiTheme="minorHAnsi" w:cstheme="minorHAnsi"/>
          <w:b/>
          <w:bCs/>
          <w:color w:val="000000" w:themeColor="text1"/>
          <w:sz w:val="22"/>
          <w:szCs w:val="22"/>
        </w:rPr>
        <w:t>’</w:t>
      </w:r>
      <w:r w:rsidR="006E0E2C" w:rsidRPr="008C3785">
        <w:rPr>
          <w:rFonts w:asciiTheme="minorHAnsi" w:hAnsiTheme="minorHAnsi" w:cstheme="minorHAnsi"/>
          <w:b/>
          <w:bCs/>
          <w:color w:val="000000" w:themeColor="text1"/>
          <w:sz w:val="22"/>
          <w:szCs w:val="22"/>
        </w:rPr>
        <w:t xml:space="preserve"> </w:t>
      </w:r>
      <w:r w:rsidR="009C706C" w:rsidRPr="006E0E2C">
        <w:rPr>
          <w:rFonts w:asciiTheme="minorHAnsi" w:hAnsiTheme="minorHAnsi" w:cstheme="minorHAnsi"/>
          <w:sz w:val="22"/>
          <w:szCs w:val="22"/>
        </w:rPr>
        <w:t>(Refer 1.5(c))</w:t>
      </w:r>
      <w:r w:rsidR="00382A92" w:rsidRPr="006E0E2C">
        <w:rPr>
          <w:rFonts w:asciiTheme="minorHAnsi" w:hAnsiTheme="minorHAnsi" w:cstheme="minorHAnsi"/>
          <w:sz w:val="22"/>
          <w:szCs w:val="22"/>
        </w:rPr>
        <w:t>.</w:t>
      </w:r>
    </w:p>
    <w:p w14:paraId="36F18796" w14:textId="77777777" w:rsidR="002B2EBB" w:rsidRPr="00382A92" w:rsidRDefault="002B2EBB" w:rsidP="00D65E70">
      <w:pPr>
        <w:pStyle w:val="Default"/>
        <w:spacing w:line="276" w:lineRule="auto"/>
        <w:jc w:val="both"/>
        <w:rPr>
          <w:rFonts w:asciiTheme="minorHAnsi" w:hAnsiTheme="minorHAnsi" w:cstheme="minorHAnsi"/>
          <w:sz w:val="22"/>
          <w:szCs w:val="22"/>
          <w:lang w:val="en-US"/>
        </w:rPr>
      </w:pPr>
    </w:p>
    <w:p w14:paraId="6AEB68EB" w14:textId="77777777" w:rsidR="009C706C" w:rsidRPr="00FC6850" w:rsidRDefault="00907AB2" w:rsidP="00617FC7">
      <w:pPr>
        <w:pStyle w:val="Default"/>
        <w:numPr>
          <w:ilvl w:val="1"/>
          <w:numId w:val="12"/>
        </w:numPr>
        <w:spacing w:line="276" w:lineRule="auto"/>
        <w:ind w:left="709" w:hanging="425"/>
        <w:jc w:val="both"/>
        <w:rPr>
          <w:rFonts w:asciiTheme="minorHAnsi" w:hAnsiTheme="minorHAnsi" w:cstheme="minorHAnsi"/>
          <w:sz w:val="22"/>
          <w:szCs w:val="22"/>
        </w:rPr>
      </w:pPr>
      <w:r w:rsidRPr="00FC6850">
        <w:rPr>
          <w:rFonts w:asciiTheme="minorHAnsi" w:hAnsiTheme="minorHAnsi" w:cstheme="minorHAnsi"/>
          <w:sz w:val="22"/>
          <w:szCs w:val="22"/>
        </w:rPr>
        <w:t>For all proposals received before the deadline, SPC will send a formal acknowledgement of receipt to the Bidder.</w:t>
      </w:r>
    </w:p>
    <w:p w14:paraId="642500FF" w14:textId="5B6A401F" w:rsidR="00E759EA" w:rsidRDefault="00E759EA" w:rsidP="00FC6850">
      <w:pPr>
        <w:autoSpaceDE w:val="0"/>
        <w:autoSpaceDN w:val="0"/>
        <w:adjustRightInd w:val="0"/>
        <w:spacing w:line="276" w:lineRule="auto"/>
        <w:jc w:val="both"/>
        <w:rPr>
          <w:rFonts w:asciiTheme="minorHAnsi" w:hAnsiTheme="minorHAnsi" w:cstheme="minorHAnsi"/>
          <w:sz w:val="22"/>
          <w:szCs w:val="22"/>
          <w:lang w:val="en-AU" w:eastAsia="en-AU"/>
        </w:rPr>
      </w:pPr>
    </w:p>
    <w:p w14:paraId="162ADD3A" w14:textId="0575A622" w:rsidR="00382A92" w:rsidRDefault="00382A92" w:rsidP="00FC6850">
      <w:pPr>
        <w:autoSpaceDE w:val="0"/>
        <w:autoSpaceDN w:val="0"/>
        <w:adjustRightInd w:val="0"/>
        <w:spacing w:line="276" w:lineRule="auto"/>
        <w:jc w:val="both"/>
        <w:rPr>
          <w:rFonts w:asciiTheme="minorHAnsi" w:hAnsiTheme="minorHAnsi" w:cstheme="minorHAnsi"/>
          <w:sz w:val="22"/>
          <w:szCs w:val="22"/>
          <w:lang w:val="en-AU" w:eastAsia="en-AU"/>
        </w:rPr>
      </w:pPr>
    </w:p>
    <w:p w14:paraId="0D731256" w14:textId="129338A0" w:rsidR="00382A92" w:rsidRDefault="00382A92" w:rsidP="00FC6850">
      <w:pPr>
        <w:autoSpaceDE w:val="0"/>
        <w:autoSpaceDN w:val="0"/>
        <w:adjustRightInd w:val="0"/>
        <w:spacing w:line="276" w:lineRule="auto"/>
        <w:jc w:val="both"/>
        <w:rPr>
          <w:rFonts w:asciiTheme="minorHAnsi" w:hAnsiTheme="minorHAnsi" w:cstheme="minorHAnsi"/>
          <w:sz w:val="22"/>
          <w:szCs w:val="22"/>
          <w:lang w:val="en-AU" w:eastAsia="en-AU"/>
        </w:rPr>
      </w:pPr>
    </w:p>
    <w:p w14:paraId="34EFFB43" w14:textId="77777777" w:rsidR="00382A92" w:rsidRPr="00FC6850" w:rsidRDefault="00382A92" w:rsidP="00FC6850">
      <w:pPr>
        <w:autoSpaceDE w:val="0"/>
        <w:autoSpaceDN w:val="0"/>
        <w:adjustRightInd w:val="0"/>
        <w:spacing w:line="276" w:lineRule="auto"/>
        <w:jc w:val="both"/>
        <w:rPr>
          <w:rFonts w:asciiTheme="minorHAnsi" w:hAnsiTheme="minorHAnsi" w:cstheme="minorHAnsi"/>
          <w:sz w:val="22"/>
          <w:szCs w:val="22"/>
          <w:lang w:val="en-AU" w:eastAsia="en-AU"/>
        </w:rPr>
      </w:pPr>
    </w:p>
    <w:p w14:paraId="7AA419C3" w14:textId="77777777" w:rsidR="002B2EBB" w:rsidRPr="001A1B6F" w:rsidRDefault="00E759EA" w:rsidP="00617FC7">
      <w:pPr>
        <w:pStyle w:val="Paragraphedeliste"/>
        <w:numPr>
          <w:ilvl w:val="0"/>
          <w:numId w:val="4"/>
        </w:numPr>
        <w:spacing w:after="120" w:line="276" w:lineRule="auto"/>
        <w:jc w:val="both"/>
        <w:rPr>
          <w:rFonts w:asciiTheme="minorHAnsi" w:hAnsiTheme="minorHAnsi" w:cstheme="minorHAnsi"/>
          <w:b/>
          <w:bCs/>
          <w:szCs w:val="24"/>
          <w:lang w:eastAsia="en-AU"/>
        </w:rPr>
      </w:pPr>
      <w:r w:rsidRPr="001A1B6F">
        <w:rPr>
          <w:rFonts w:asciiTheme="minorHAnsi" w:hAnsiTheme="minorHAnsi" w:cstheme="minorHAnsi"/>
          <w:b/>
          <w:bCs/>
          <w:szCs w:val="24"/>
          <w:lang w:eastAsia="en-AU"/>
        </w:rPr>
        <w:t>Request for Proposals Timelines and Due Dates</w:t>
      </w:r>
    </w:p>
    <w:p w14:paraId="57F0D941" w14:textId="3C7EA9CF" w:rsidR="00907AB2" w:rsidRPr="00FC6850" w:rsidRDefault="00E759EA" w:rsidP="00617FC7">
      <w:pPr>
        <w:pStyle w:val="Text1"/>
        <w:numPr>
          <w:ilvl w:val="1"/>
          <w:numId w:val="4"/>
        </w:numPr>
        <w:spacing w:before="0" w:line="276" w:lineRule="auto"/>
        <w:ind w:left="709" w:hanging="425"/>
        <w:rPr>
          <w:rFonts w:asciiTheme="minorHAnsi" w:hAnsiTheme="minorHAnsi" w:cstheme="minorHAnsi"/>
          <w:sz w:val="22"/>
          <w:szCs w:val="22"/>
        </w:rPr>
      </w:pPr>
      <w:r w:rsidRPr="00FC6850">
        <w:rPr>
          <w:rFonts w:asciiTheme="minorHAnsi" w:hAnsiTheme="minorHAnsi" w:cstheme="minorHAnsi"/>
          <w:sz w:val="22"/>
          <w:szCs w:val="22"/>
        </w:rPr>
        <w:t xml:space="preserve">The timeline and due dates for the </w:t>
      </w:r>
      <w:r w:rsidR="00004BE3" w:rsidRPr="00FC6850">
        <w:rPr>
          <w:rFonts w:asciiTheme="minorHAnsi" w:hAnsiTheme="minorHAnsi" w:cstheme="minorHAnsi"/>
          <w:sz w:val="22"/>
          <w:szCs w:val="22"/>
        </w:rPr>
        <w:t>RFP</w:t>
      </w:r>
      <w:r w:rsidRPr="00FC6850">
        <w:rPr>
          <w:rFonts w:asciiTheme="minorHAnsi" w:hAnsiTheme="minorHAnsi" w:cstheme="minorHAnsi"/>
          <w:sz w:val="22"/>
          <w:szCs w:val="22"/>
        </w:rPr>
        <w:t xml:space="preserve"> is provided in Table </w:t>
      </w:r>
      <w:r w:rsidR="004A1192" w:rsidRPr="00FC6850">
        <w:rPr>
          <w:rFonts w:asciiTheme="minorHAnsi" w:hAnsiTheme="minorHAnsi" w:cstheme="minorHAnsi"/>
          <w:sz w:val="22"/>
          <w:szCs w:val="22"/>
        </w:rPr>
        <w:t>1</w:t>
      </w:r>
      <w:r w:rsidRPr="00FC6850">
        <w:rPr>
          <w:rFonts w:asciiTheme="minorHAnsi" w:hAnsiTheme="minorHAnsi" w:cstheme="minorHAnsi"/>
          <w:sz w:val="22"/>
          <w:szCs w:val="22"/>
        </w:rPr>
        <w:t xml:space="preserve"> below.</w:t>
      </w:r>
    </w:p>
    <w:tbl>
      <w:tblPr>
        <w:tblStyle w:val="Grilledutableau"/>
        <w:tblW w:w="0" w:type="auto"/>
        <w:tblInd w:w="-5" w:type="dxa"/>
        <w:tblLook w:val="04A0" w:firstRow="1" w:lastRow="0" w:firstColumn="1" w:lastColumn="0" w:noHBand="0" w:noVBand="1"/>
      </w:tblPr>
      <w:tblGrid>
        <w:gridCol w:w="4111"/>
        <w:gridCol w:w="2410"/>
        <w:gridCol w:w="2494"/>
      </w:tblGrid>
      <w:tr w:rsidR="00957534" w:rsidRPr="00FC6850" w14:paraId="119BFDD7" w14:textId="77777777" w:rsidTr="00B34CCF">
        <w:tc>
          <w:tcPr>
            <w:tcW w:w="9015" w:type="dxa"/>
            <w:gridSpan w:val="3"/>
            <w:shd w:val="clear" w:color="auto" w:fill="F2F2F2" w:themeFill="background1" w:themeFillShade="F2"/>
          </w:tcPr>
          <w:p w14:paraId="4DCB76DE" w14:textId="123AE109" w:rsidR="00957534" w:rsidRPr="00FC6850" w:rsidRDefault="00957534" w:rsidP="001A1B6F">
            <w:pPr>
              <w:pStyle w:val="Text1"/>
              <w:spacing w:before="60" w:after="60"/>
              <w:ind w:left="0"/>
              <w:jc w:val="center"/>
              <w:rPr>
                <w:rFonts w:asciiTheme="minorHAnsi" w:hAnsiTheme="minorHAnsi" w:cstheme="minorHAnsi"/>
                <w:b/>
                <w:sz w:val="22"/>
                <w:szCs w:val="22"/>
              </w:rPr>
            </w:pPr>
            <w:r w:rsidRPr="00FC6850">
              <w:rPr>
                <w:rFonts w:asciiTheme="minorHAnsi" w:hAnsiTheme="minorHAnsi" w:cstheme="minorHAnsi"/>
                <w:b/>
                <w:sz w:val="22"/>
                <w:szCs w:val="22"/>
              </w:rPr>
              <w:t xml:space="preserve">Table 1: </w:t>
            </w:r>
            <w:r w:rsidR="005262D0">
              <w:rPr>
                <w:rFonts w:asciiTheme="minorHAnsi" w:hAnsiTheme="minorHAnsi" w:cstheme="minorHAnsi"/>
                <w:b/>
                <w:sz w:val="22"/>
                <w:szCs w:val="22"/>
              </w:rPr>
              <w:t>RFP</w:t>
            </w:r>
            <w:r w:rsidRPr="00FC6850">
              <w:rPr>
                <w:rFonts w:asciiTheme="minorHAnsi" w:hAnsiTheme="minorHAnsi" w:cstheme="minorHAnsi"/>
                <w:b/>
                <w:sz w:val="22"/>
                <w:szCs w:val="22"/>
              </w:rPr>
              <w:t xml:space="preserve"> timelines and due dates</w:t>
            </w:r>
          </w:p>
        </w:tc>
      </w:tr>
      <w:tr w:rsidR="00957534" w:rsidRPr="00FC6850" w14:paraId="40B2E064" w14:textId="77777777" w:rsidTr="00061F34">
        <w:tc>
          <w:tcPr>
            <w:tcW w:w="4111" w:type="dxa"/>
            <w:shd w:val="clear" w:color="auto" w:fill="F2F2F2" w:themeFill="background1" w:themeFillShade="F2"/>
          </w:tcPr>
          <w:p w14:paraId="2865D6C2" w14:textId="77777777" w:rsidR="00957534" w:rsidRPr="00FC6850" w:rsidRDefault="00957534" w:rsidP="001A1B6F">
            <w:pPr>
              <w:pStyle w:val="Text1"/>
              <w:spacing w:before="60" w:after="60"/>
              <w:ind w:left="0"/>
              <w:rPr>
                <w:rFonts w:asciiTheme="minorHAnsi" w:hAnsiTheme="minorHAnsi" w:cstheme="minorHAnsi"/>
                <w:sz w:val="22"/>
                <w:szCs w:val="22"/>
              </w:rPr>
            </w:pPr>
          </w:p>
        </w:tc>
        <w:tc>
          <w:tcPr>
            <w:tcW w:w="2410" w:type="dxa"/>
            <w:shd w:val="clear" w:color="auto" w:fill="F2F2F2" w:themeFill="background1" w:themeFillShade="F2"/>
          </w:tcPr>
          <w:p w14:paraId="65EC860C" w14:textId="77777777" w:rsidR="00957534" w:rsidRPr="00FC6850" w:rsidRDefault="00957534" w:rsidP="001A1B6F">
            <w:pPr>
              <w:pStyle w:val="Text1"/>
              <w:spacing w:before="60" w:after="60"/>
              <w:ind w:left="0"/>
              <w:jc w:val="center"/>
              <w:rPr>
                <w:rFonts w:asciiTheme="minorHAnsi" w:hAnsiTheme="minorHAnsi" w:cstheme="minorHAnsi"/>
                <w:b/>
                <w:sz w:val="22"/>
                <w:szCs w:val="22"/>
              </w:rPr>
            </w:pPr>
            <w:r w:rsidRPr="00FC6850">
              <w:rPr>
                <w:rFonts w:asciiTheme="minorHAnsi" w:hAnsiTheme="minorHAnsi" w:cstheme="minorHAnsi"/>
                <w:b/>
                <w:sz w:val="22"/>
                <w:szCs w:val="22"/>
              </w:rPr>
              <w:t>Date</w:t>
            </w:r>
          </w:p>
        </w:tc>
        <w:tc>
          <w:tcPr>
            <w:tcW w:w="2494" w:type="dxa"/>
            <w:shd w:val="clear" w:color="auto" w:fill="F2F2F2" w:themeFill="background1" w:themeFillShade="F2"/>
          </w:tcPr>
          <w:p w14:paraId="3DDF75B1" w14:textId="77777777" w:rsidR="00957534" w:rsidRPr="00FC6850" w:rsidRDefault="00957534" w:rsidP="001A1B6F">
            <w:pPr>
              <w:pStyle w:val="Text1"/>
              <w:spacing w:before="60" w:after="60"/>
              <w:ind w:left="0"/>
              <w:jc w:val="center"/>
              <w:rPr>
                <w:rFonts w:asciiTheme="minorHAnsi" w:hAnsiTheme="minorHAnsi" w:cstheme="minorHAnsi"/>
                <w:b/>
                <w:sz w:val="22"/>
                <w:szCs w:val="22"/>
              </w:rPr>
            </w:pPr>
            <w:r w:rsidRPr="00FC6850">
              <w:rPr>
                <w:rFonts w:asciiTheme="minorHAnsi" w:hAnsiTheme="minorHAnsi" w:cstheme="minorHAnsi"/>
                <w:b/>
                <w:sz w:val="22"/>
                <w:szCs w:val="22"/>
              </w:rPr>
              <w:t>Time</w:t>
            </w:r>
          </w:p>
        </w:tc>
      </w:tr>
      <w:tr w:rsidR="00957534" w:rsidRPr="00FC6850" w14:paraId="3F2B2F66" w14:textId="77777777" w:rsidTr="00061F34">
        <w:tc>
          <w:tcPr>
            <w:tcW w:w="4111" w:type="dxa"/>
          </w:tcPr>
          <w:p w14:paraId="2957350C" w14:textId="1E902A13" w:rsidR="00957534" w:rsidRPr="00FC6850" w:rsidRDefault="00957534" w:rsidP="001A1B6F">
            <w:pPr>
              <w:pStyle w:val="Text1"/>
              <w:spacing w:before="60" w:after="60"/>
              <w:ind w:left="0"/>
              <w:rPr>
                <w:rFonts w:asciiTheme="minorHAnsi" w:hAnsiTheme="minorHAnsi" w:cstheme="minorHAnsi"/>
                <w:sz w:val="22"/>
                <w:szCs w:val="22"/>
              </w:rPr>
            </w:pPr>
            <w:r w:rsidRPr="00FC6850">
              <w:rPr>
                <w:rFonts w:asciiTheme="minorHAnsi" w:hAnsiTheme="minorHAnsi" w:cstheme="minorHAnsi"/>
                <w:sz w:val="22"/>
                <w:szCs w:val="22"/>
              </w:rPr>
              <w:t>Deadline for seeking clarification from SPC</w:t>
            </w:r>
          </w:p>
        </w:tc>
        <w:tc>
          <w:tcPr>
            <w:tcW w:w="2410" w:type="dxa"/>
          </w:tcPr>
          <w:p w14:paraId="119AC33C" w14:textId="793ED028" w:rsidR="00957534" w:rsidRPr="005E76E4" w:rsidRDefault="005E76E4" w:rsidP="00061F34">
            <w:pPr>
              <w:pStyle w:val="Text1"/>
              <w:spacing w:before="60" w:after="60"/>
              <w:ind w:left="0"/>
              <w:jc w:val="center"/>
              <w:rPr>
                <w:rFonts w:asciiTheme="minorHAnsi" w:hAnsiTheme="minorHAnsi" w:cstheme="minorHAnsi"/>
                <w:sz w:val="22"/>
                <w:szCs w:val="22"/>
              </w:rPr>
            </w:pPr>
            <w:r w:rsidRPr="005E76E4">
              <w:rPr>
                <w:rFonts w:asciiTheme="minorHAnsi" w:hAnsiTheme="minorHAnsi" w:cstheme="minorHAnsi"/>
                <w:b/>
                <w:iCs/>
                <w:sz w:val="22"/>
                <w:szCs w:val="22"/>
              </w:rPr>
              <w:t>6</w:t>
            </w:r>
            <w:r w:rsidR="003D0D52" w:rsidRPr="005E76E4">
              <w:rPr>
                <w:rFonts w:asciiTheme="minorHAnsi" w:hAnsiTheme="minorHAnsi" w:cstheme="minorHAnsi"/>
                <w:b/>
                <w:iCs/>
                <w:sz w:val="22"/>
                <w:szCs w:val="22"/>
              </w:rPr>
              <w:t xml:space="preserve"> April </w:t>
            </w:r>
            <w:r w:rsidR="004E3D03" w:rsidRPr="005E76E4">
              <w:rPr>
                <w:rFonts w:asciiTheme="minorHAnsi" w:hAnsiTheme="minorHAnsi" w:cstheme="minorHAnsi"/>
                <w:b/>
                <w:iCs/>
                <w:sz w:val="22"/>
                <w:szCs w:val="22"/>
              </w:rPr>
              <w:t>2022</w:t>
            </w:r>
          </w:p>
        </w:tc>
        <w:tc>
          <w:tcPr>
            <w:tcW w:w="2494" w:type="dxa"/>
          </w:tcPr>
          <w:p w14:paraId="79409F46" w14:textId="51314D75" w:rsidR="00957534" w:rsidRPr="00061F34" w:rsidRDefault="00061F34" w:rsidP="00061F34">
            <w:pPr>
              <w:pStyle w:val="Text1"/>
              <w:spacing w:before="60" w:after="60"/>
              <w:ind w:left="0"/>
              <w:jc w:val="center"/>
              <w:rPr>
                <w:rFonts w:asciiTheme="minorHAnsi" w:hAnsiTheme="minorHAnsi" w:cstheme="minorHAnsi"/>
                <w:b/>
                <w:bCs/>
                <w:sz w:val="22"/>
                <w:szCs w:val="22"/>
              </w:rPr>
            </w:pPr>
            <w:r w:rsidRPr="00061F34">
              <w:rPr>
                <w:rFonts w:asciiTheme="minorHAnsi" w:hAnsiTheme="minorHAnsi" w:cstheme="minorHAnsi"/>
                <w:b/>
                <w:bCs/>
                <w:sz w:val="22"/>
                <w:szCs w:val="22"/>
              </w:rPr>
              <w:t>4.00</w:t>
            </w:r>
            <w:r w:rsidR="008C3785">
              <w:rPr>
                <w:rFonts w:asciiTheme="minorHAnsi" w:hAnsiTheme="minorHAnsi" w:cstheme="minorHAnsi"/>
                <w:b/>
                <w:bCs/>
                <w:sz w:val="22"/>
                <w:szCs w:val="22"/>
              </w:rPr>
              <w:t xml:space="preserve"> PM </w:t>
            </w:r>
            <w:r w:rsidRPr="00061F34">
              <w:rPr>
                <w:rFonts w:asciiTheme="minorHAnsi" w:hAnsiTheme="minorHAnsi" w:cstheme="minorHAnsi"/>
                <w:b/>
                <w:bCs/>
                <w:sz w:val="22"/>
                <w:szCs w:val="22"/>
              </w:rPr>
              <w:t>Noumea Time</w:t>
            </w:r>
          </w:p>
        </w:tc>
      </w:tr>
      <w:tr w:rsidR="00957534" w:rsidRPr="00FC6850" w14:paraId="3DB0124A" w14:textId="77777777" w:rsidTr="00061F34">
        <w:tc>
          <w:tcPr>
            <w:tcW w:w="4111" w:type="dxa"/>
          </w:tcPr>
          <w:p w14:paraId="76C63657" w14:textId="77777777" w:rsidR="00957534" w:rsidRPr="00FC6850" w:rsidRDefault="00957534" w:rsidP="001A1B6F">
            <w:pPr>
              <w:pStyle w:val="Text1"/>
              <w:spacing w:before="60" w:after="60"/>
              <w:ind w:left="0"/>
              <w:rPr>
                <w:rFonts w:asciiTheme="minorHAnsi" w:hAnsiTheme="minorHAnsi" w:cstheme="minorHAnsi"/>
                <w:sz w:val="22"/>
                <w:szCs w:val="22"/>
              </w:rPr>
            </w:pPr>
            <w:r w:rsidRPr="00FC6850">
              <w:rPr>
                <w:rFonts w:asciiTheme="minorHAnsi" w:hAnsiTheme="minorHAnsi" w:cstheme="minorHAnsi"/>
                <w:sz w:val="22"/>
                <w:szCs w:val="22"/>
              </w:rPr>
              <w:t xml:space="preserve">Deadline for the submission of </w:t>
            </w:r>
            <w:r w:rsidR="005262D0">
              <w:rPr>
                <w:rFonts w:asciiTheme="minorHAnsi" w:hAnsiTheme="minorHAnsi" w:cstheme="minorHAnsi"/>
                <w:sz w:val="22"/>
                <w:szCs w:val="22"/>
              </w:rPr>
              <w:t>RFP</w:t>
            </w:r>
            <w:r w:rsidRPr="00FC6850">
              <w:rPr>
                <w:rFonts w:asciiTheme="minorHAnsi" w:hAnsiTheme="minorHAnsi" w:cstheme="minorHAnsi"/>
                <w:sz w:val="22"/>
                <w:szCs w:val="22"/>
              </w:rPr>
              <w:t>s</w:t>
            </w:r>
          </w:p>
        </w:tc>
        <w:tc>
          <w:tcPr>
            <w:tcW w:w="2410" w:type="dxa"/>
          </w:tcPr>
          <w:p w14:paraId="2D1FA317" w14:textId="2676C41E" w:rsidR="00957534" w:rsidRPr="005E76E4" w:rsidDel="00AE2669" w:rsidRDefault="008C3785" w:rsidP="00061F34">
            <w:pPr>
              <w:pStyle w:val="Text1"/>
              <w:spacing w:before="60" w:after="60"/>
              <w:ind w:left="0"/>
              <w:jc w:val="center"/>
              <w:rPr>
                <w:rFonts w:asciiTheme="minorHAnsi" w:hAnsiTheme="minorHAnsi" w:cstheme="minorHAnsi"/>
                <w:sz w:val="22"/>
                <w:szCs w:val="22"/>
              </w:rPr>
            </w:pPr>
            <w:r>
              <w:rPr>
                <w:rFonts w:asciiTheme="minorHAnsi" w:hAnsiTheme="minorHAnsi" w:cstheme="minorHAnsi"/>
                <w:b/>
                <w:iCs/>
                <w:sz w:val="22"/>
                <w:szCs w:val="22"/>
              </w:rPr>
              <w:t>10</w:t>
            </w:r>
            <w:r w:rsidR="003D0D52" w:rsidRPr="005E76E4">
              <w:rPr>
                <w:rFonts w:asciiTheme="minorHAnsi" w:hAnsiTheme="minorHAnsi" w:cstheme="minorHAnsi"/>
                <w:b/>
                <w:iCs/>
                <w:sz w:val="22"/>
                <w:szCs w:val="22"/>
              </w:rPr>
              <w:t xml:space="preserve"> April</w:t>
            </w:r>
            <w:r w:rsidR="00061F34" w:rsidRPr="005E76E4">
              <w:rPr>
                <w:rFonts w:asciiTheme="minorHAnsi" w:hAnsiTheme="minorHAnsi" w:cstheme="minorHAnsi"/>
                <w:b/>
                <w:iCs/>
                <w:sz w:val="22"/>
                <w:szCs w:val="22"/>
              </w:rPr>
              <w:t xml:space="preserve"> 2022</w:t>
            </w:r>
          </w:p>
        </w:tc>
        <w:tc>
          <w:tcPr>
            <w:tcW w:w="2494" w:type="dxa"/>
          </w:tcPr>
          <w:p w14:paraId="31C06A05" w14:textId="1A987D91" w:rsidR="00957534" w:rsidRPr="00061F34" w:rsidRDefault="00061F34" w:rsidP="00061F34">
            <w:pPr>
              <w:pStyle w:val="Text1"/>
              <w:spacing w:before="60" w:after="60"/>
              <w:ind w:left="0"/>
              <w:jc w:val="center"/>
              <w:rPr>
                <w:rFonts w:asciiTheme="minorHAnsi" w:hAnsiTheme="minorHAnsi" w:cstheme="minorHAnsi"/>
                <w:b/>
                <w:bCs/>
                <w:sz w:val="22"/>
                <w:szCs w:val="22"/>
              </w:rPr>
            </w:pPr>
            <w:r w:rsidRPr="00061F34">
              <w:rPr>
                <w:rFonts w:asciiTheme="minorHAnsi" w:hAnsiTheme="minorHAnsi" w:cstheme="minorHAnsi"/>
                <w:b/>
                <w:bCs/>
                <w:sz w:val="22"/>
                <w:szCs w:val="22"/>
              </w:rPr>
              <w:t>4.00</w:t>
            </w:r>
            <w:r w:rsidR="008C3785">
              <w:rPr>
                <w:rFonts w:asciiTheme="minorHAnsi" w:hAnsiTheme="minorHAnsi" w:cstheme="minorHAnsi"/>
                <w:b/>
                <w:bCs/>
                <w:sz w:val="22"/>
                <w:szCs w:val="22"/>
              </w:rPr>
              <w:t xml:space="preserve"> PM</w:t>
            </w:r>
            <w:r w:rsidRPr="00061F34">
              <w:rPr>
                <w:rFonts w:asciiTheme="minorHAnsi" w:hAnsiTheme="minorHAnsi" w:cstheme="minorHAnsi"/>
                <w:b/>
                <w:bCs/>
                <w:sz w:val="22"/>
                <w:szCs w:val="22"/>
              </w:rPr>
              <w:t xml:space="preserve"> Noumea Time</w:t>
            </w:r>
          </w:p>
        </w:tc>
      </w:tr>
    </w:tbl>
    <w:p w14:paraId="67F6443B" w14:textId="77777777" w:rsidR="00E759EA" w:rsidRPr="00FC6850" w:rsidRDefault="00E759EA" w:rsidP="00FC6850">
      <w:pPr>
        <w:pStyle w:val="Text1"/>
        <w:spacing w:before="0" w:after="0"/>
        <w:ind w:left="0"/>
        <w:rPr>
          <w:rFonts w:asciiTheme="minorHAnsi" w:hAnsiTheme="minorHAnsi" w:cstheme="minorHAnsi"/>
          <w:sz w:val="22"/>
          <w:szCs w:val="22"/>
        </w:rPr>
      </w:pPr>
    </w:p>
    <w:p w14:paraId="6DA46858" w14:textId="77777777" w:rsidR="00E759EA" w:rsidRPr="00FC6850" w:rsidRDefault="00E759EA" w:rsidP="00FC6850">
      <w:pPr>
        <w:pStyle w:val="Text1"/>
        <w:spacing w:before="0" w:after="0"/>
        <w:ind w:left="708"/>
        <w:rPr>
          <w:rFonts w:asciiTheme="minorHAnsi" w:hAnsiTheme="minorHAnsi" w:cstheme="minorHAnsi"/>
          <w:sz w:val="22"/>
          <w:szCs w:val="22"/>
        </w:rPr>
      </w:pPr>
    </w:p>
    <w:p w14:paraId="5743DACC" w14:textId="77777777" w:rsidR="00E759EA" w:rsidRPr="001A1B6F" w:rsidRDefault="00E759EA" w:rsidP="00617FC7">
      <w:pPr>
        <w:pStyle w:val="Paragraphedeliste"/>
        <w:numPr>
          <w:ilvl w:val="0"/>
          <w:numId w:val="4"/>
        </w:numPr>
        <w:spacing w:after="120" w:line="276" w:lineRule="auto"/>
        <w:jc w:val="both"/>
        <w:rPr>
          <w:rFonts w:asciiTheme="minorHAnsi" w:hAnsiTheme="minorHAnsi" w:cstheme="minorHAnsi"/>
          <w:b/>
          <w:bCs/>
          <w:szCs w:val="24"/>
          <w:lang w:eastAsia="en-AU"/>
        </w:rPr>
      </w:pPr>
      <w:r w:rsidRPr="001A1B6F">
        <w:rPr>
          <w:rFonts w:asciiTheme="minorHAnsi" w:hAnsiTheme="minorHAnsi" w:cstheme="minorHAnsi"/>
          <w:b/>
          <w:bCs/>
          <w:szCs w:val="24"/>
          <w:lang w:eastAsia="en-AU"/>
        </w:rPr>
        <w:t>Bidders’ responsibilities</w:t>
      </w:r>
    </w:p>
    <w:p w14:paraId="612DB46D" w14:textId="77777777" w:rsidR="00E759EA" w:rsidRPr="00FC6850" w:rsidRDefault="00E759EA" w:rsidP="00FC6850">
      <w:pPr>
        <w:jc w:val="both"/>
        <w:rPr>
          <w:rFonts w:asciiTheme="minorHAnsi" w:hAnsiTheme="minorHAnsi" w:cstheme="minorHAnsi"/>
          <w:b/>
          <w:snapToGrid w:val="0"/>
          <w:sz w:val="22"/>
          <w:szCs w:val="22"/>
        </w:rPr>
      </w:pPr>
    </w:p>
    <w:p w14:paraId="316F9E27" w14:textId="62D46B5A" w:rsidR="00E759EA" w:rsidRPr="00FC6850" w:rsidRDefault="00E759EA" w:rsidP="00617FC7">
      <w:pPr>
        <w:pStyle w:val="Paragraphedeliste"/>
        <w:numPr>
          <w:ilvl w:val="1"/>
          <w:numId w:val="13"/>
        </w:numPr>
        <w:spacing w:line="276" w:lineRule="auto"/>
        <w:ind w:left="709" w:hanging="425"/>
        <w:jc w:val="both"/>
        <w:rPr>
          <w:rFonts w:asciiTheme="minorHAnsi" w:hAnsiTheme="minorHAnsi" w:cstheme="minorHAnsi"/>
          <w:sz w:val="22"/>
          <w:szCs w:val="22"/>
          <w:lang w:val="en-GB" w:eastAsia="en-GB"/>
        </w:rPr>
      </w:pPr>
      <w:r w:rsidRPr="009E210C">
        <w:rPr>
          <w:rFonts w:asciiTheme="minorHAnsi" w:hAnsiTheme="minorHAnsi" w:cstheme="minorHAnsi"/>
          <w:sz w:val="22"/>
          <w:szCs w:val="22"/>
          <w:lang w:val="en-GB" w:eastAsia="en-GB"/>
        </w:rPr>
        <w:t xml:space="preserve">The bidder is expected to examine all instructions, forms, </w:t>
      </w:r>
      <w:proofErr w:type="gramStart"/>
      <w:r w:rsidRPr="009E210C">
        <w:rPr>
          <w:rFonts w:asciiTheme="minorHAnsi" w:hAnsiTheme="minorHAnsi" w:cstheme="minorHAnsi"/>
          <w:sz w:val="22"/>
          <w:szCs w:val="22"/>
          <w:lang w:val="en-GB" w:eastAsia="en-GB"/>
        </w:rPr>
        <w:t>terms</w:t>
      </w:r>
      <w:proofErr w:type="gramEnd"/>
      <w:r w:rsidRPr="009E210C">
        <w:rPr>
          <w:rFonts w:asciiTheme="minorHAnsi" w:hAnsiTheme="minorHAnsi" w:cstheme="minorHAnsi"/>
          <w:sz w:val="22"/>
          <w:szCs w:val="22"/>
          <w:lang w:val="en-GB" w:eastAsia="en-GB"/>
        </w:rPr>
        <w:t xml:space="preserve"> and specifications in this bidding document. Failure to furnish all information required by the bidding documents or to submit a </w:t>
      </w:r>
      <w:r w:rsidR="00D27613" w:rsidRPr="009E210C">
        <w:rPr>
          <w:rFonts w:asciiTheme="minorHAnsi" w:hAnsiTheme="minorHAnsi" w:cstheme="minorHAnsi"/>
          <w:sz w:val="22"/>
          <w:szCs w:val="22"/>
          <w:lang w:val="en-GB" w:eastAsia="en-GB"/>
        </w:rPr>
        <w:t>proposal</w:t>
      </w:r>
      <w:r w:rsidRPr="009E210C">
        <w:rPr>
          <w:rFonts w:asciiTheme="minorHAnsi" w:hAnsiTheme="minorHAnsi" w:cstheme="minorHAnsi"/>
          <w:sz w:val="22"/>
          <w:szCs w:val="22"/>
          <w:lang w:val="en-GB" w:eastAsia="en-GB"/>
        </w:rPr>
        <w:t xml:space="preserve"> substantially responsive to the bidding documents in every aspect will be at the bidder’s risk and may result in the rejection</w:t>
      </w:r>
      <w:r w:rsidRPr="00FC6850">
        <w:rPr>
          <w:rFonts w:asciiTheme="minorHAnsi" w:hAnsiTheme="minorHAnsi" w:cstheme="minorHAnsi"/>
          <w:sz w:val="22"/>
          <w:szCs w:val="22"/>
          <w:lang w:val="en-GB" w:eastAsia="en-GB"/>
        </w:rPr>
        <w:t xml:space="preserve"> of the proposal.</w:t>
      </w:r>
    </w:p>
    <w:p w14:paraId="22130EDE" w14:textId="77777777" w:rsidR="00711FD0" w:rsidRPr="00FC6850" w:rsidRDefault="00711FD0" w:rsidP="00FC6850">
      <w:pPr>
        <w:pStyle w:val="Paragraphedeliste"/>
        <w:spacing w:line="276" w:lineRule="auto"/>
        <w:ind w:left="360"/>
        <w:jc w:val="both"/>
        <w:rPr>
          <w:rFonts w:asciiTheme="minorHAnsi" w:hAnsiTheme="minorHAnsi" w:cstheme="minorHAnsi"/>
          <w:sz w:val="22"/>
          <w:szCs w:val="22"/>
          <w:lang w:val="en-GB" w:eastAsia="en-GB"/>
        </w:rPr>
      </w:pPr>
    </w:p>
    <w:p w14:paraId="502E262D" w14:textId="5C9618D1" w:rsidR="00E759EA" w:rsidRPr="00FC6850" w:rsidRDefault="00E759EA" w:rsidP="00617FC7">
      <w:pPr>
        <w:pStyle w:val="Paragraphedeliste"/>
        <w:numPr>
          <w:ilvl w:val="1"/>
          <w:numId w:val="13"/>
        </w:numPr>
        <w:spacing w:line="276" w:lineRule="auto"/>
        <w:ind w:left="709" w:hanging="425"/>
        <w:jc w:val="both"/>
        <w:rPr>
          <w:rFonts w:asciiTheme="minorHAnsi" w:hAnsiTheme="minorHAnsi" w:cstheme="minorHAnsi"/>
          <w:sz w:val="22"/>
          <w:szCs w:val="22"/>
          <w:lang w:val="en-GB" w:eastAsia="en-GB"/>
        </w:rPr>
      </w:pPr>
      <w:r w:rsidRPr="00FC6850">
        <w:rPr>
          <w:rFonts w:asciiTheme="minorHAnsi" w:hAnsiTheme="minorHAnsi" w:cstheme="minorHAnsi"/>
          <w:sz w:val="22"/>
          <w:szCs w:val="22"/>
          <w:lang w:val="en-GB" w:eastAsia="en-GB"/>
        </w:rPr>
        <w:t xml:space="preserve">The bidder shall bear all costs associated with preparing and submitting a proposal, including cost relating to contract award; SPC will, in no case, be responsible or liable for those costs, regardless of the conduct or outcome of the </w:t>
      </w:r>
      <w:r w:rsidR="00E328E8">
        <w:rPr>
          <w:rFonts w:asciiTheme="minorHAnsi" w:hAnsiTheme="minorHAnsi" w:cstheme="minorHAnsi"/>
          <w:sz w:val="22"/>
          <w:szCs w:val="22"/>
          <w:lang w:val="en-GB" w:eastAsia="en-GB"/>
        </w:rPr>
        <w:t>RFP</w:t>
      </w:r>
      <w:r w:rsidRPr="00FC6850">
        <w:rPr>
          <w:rFonts w:asciiTheme="minorHAnsi" w:hAnsiTheme="minorHAnsi" w:cstheme="minorHAnsi"/>
          <w:sz w:val="22"/>
          <w:szCs w:val="22"/>
          <w:lang w:val="en-GB" w:eastAsia="en-GB"/>
        </w:rPr>
        <w:t xml:space="preserve"> process.</w:t>
      </w:r>
    </w:p>
    <w:p w14:paraId="157B69C9" w14:textId="77777777" w:rsidR="00711FD0" w:rsidRPr="00FC6850" w:rsidRDefault="00711FD0" w:rsidP="00FC6850">
      <w:pPr>
        <w:spacing w:line="276" w:lineRule="auto"/>
        <w:jc w:val="both"/>
        <w:rPr>
          <w:rFonts w:asciiTheme="minorHAnsi" w:hAnsiTheme="minorHAnsi" w:cstheme="minorHAnsi"/>
          <w:sz w:val="22"/>
          <w:szCs w:val="22"/>
          <w:lang w:eastAsia="en-GB"/>
        </w:rPr>
      </w:pPr>
    </w:p>
    <w:p w14:paraId="3A960AE7" w14:textId="77777777" w:rsidR="00444910" w:rsidRPr="00FC6850" w:rsidRDefault="00E759EA" w:rsidP="00617FC7">
      <w:pPr>
        <w:pStyle w:val="Paragraphedeliste"/>
        <w:numPr>
          <w:ilvl w:val="1"/>
          <w:numId w:val="13"/>
        </w:numPr>
        <w:spacing w:line="276" w:lineRule="auto"/>
        <w:ind w:left="709" w:hanging="425"/>
        <w:jc w:val="both"/>
        <w:rPr>
          <w:rFonts w:asciiTheme="minorHAnsi" w:hAnsiTheme="minorHAnsi" w:cstheme="minorHAnsi"/>
          <w:sz w:val="22"/>
          <w:szCs w:val="22"/>
          <w:lang w:val="en-GB" w:eastAsia="en-GB"/>
        </w:rPr>
      </w:pPr>
      <w:r w:rsidRPr="00FC6850">
        <w:rPr>
          <w:rFonts w:asciiTheme="minorHAnsi" w:hAnsiTheme="minorHAnsi" w:cstheme="minorHAnsi"/>
          <w:sz w:val="22"/>
          <w:szCs w:val="22"/>
          <w:lang w:val="en-GB" w:eastAsia="en-GB"/>
        </w:rPr>
        <w:t>Bidders must familiarise themselves with local conditions and take these into account in preparing their proposal to obtain information on the assignment, technical requirements, and on local conditions.</w:t>
      </w:r>
    </w:p>
    <w:p w14:paraId="292D1351" w14:textId="77777777" w:rsidR="00711FD0" w:rsidRPr="00FC6850" w:rsidRDefault="00711FD0" w:rsidP="00FC6850">
      <w:pPr>
        <w:pStyle w:val="Paragraphedeliste"/>
        <w:spacing w:line="276" w:lineRule="auto"/>
        <w:ind w:left="360"/>
        <w:jc w:val="both"/>
        <w:rPr>
          <w:rFonts w:asciiTheme="minorHAnsi" w:hAnsiTheme="minorHAnsi" w:cstheme="minorHAnsi"/>
          <w:sz w:val="22"/>
          <w:szCs w:val="22"/>
          <w:lang w:val="en-GB" w:eastAsia="en-GB"/>
        </w:rPr>
      </w:pPr>
    </w:p>
    <w:p w14:paraId="414AC445" w14:textId="77777777" w:rsidR="00711FD0" w:rsidRPr="00FC6850" w:rsidRDefault="00E759EA" w:rsidP="00617FC7">
      <w:pPr>
        <w:pStyle w:val="Paragraphedeliste"/>
        <w:numPr>
          <w:ilvl w:val="1"/>
          <w:numId w:val="13"/>
        </w:numPr>
        <w:spacing w:line="276" w:lineRule="auto"/>
        <w:ind w:left="709" w:hanging="425"/>
        <w:jc w:val="both"/>
        <w:rPr>
          <w:rFonts w:asciiTheme="minorHAnsi" w:hAnsiTheme="minorHAnsi" w:cstheme="minorHAnsi"/>
          <w:sz w:val="22"/>
          <w:szCs w:val="22"/>
          <w:lang w:val="en-GB" w:eastAsia="en-GB"/>
        </w:rPr>
      </w:pPr>
      <w:r w:rsidRPr="00FC6850">
        <w:rPr>
          <w:rFonts w:asciiTheme="minorHAnsi" w:hAnsiTheme="minorHAnsi" w:cstheme="minorHAnsi"/>
          <w:sz w:val="22"/>
          <w:szCs w:val="22"/>
          <w:lang w:val="en-GB" w:eastAsia="en-GB"/>
        </w:rPr>
        <w:t>By submitting a proposal, the bidder accepts in full and without restriction the special and general conditions governing this proposal as the sole basis of this bidding procedures whatever his own conditions of sale may be, which he hereby waives.</w:t>
      </w:r>
    </w:p>
    <w:p w14:paraId="6C586D98" w14:textId="77777777" w:rsidR="00711FD0" w:rsidRPr="00FC6850" w:rsidRDefault="00711FD0" w:rsidP="00FC6850">
      <w:pPr>
        <w:pStyle w:val="Paragraphedeliste"/>
        <w:spacing w:line="276" w:lineRule="auto"/>
        <w:ind w:left="360"/>
        <w:jc w:val="both"/>
        <w:rPr>
          <w:rFonts w:asciiTheme="minorHAnsi" w:hAnsiTheme="minorHAnsi" w:cstheme="minorHAnsi"/>
          <w:sz w:val="22"/>
          <w:szCs w:val="22"/>
          <w:lang w:val="en-GB" w:eastAsia="en-GB"/>
        </w:rPr>
      </w:pPr>
    </w:p>
    <w:p w14:paraId="17715AF4" w14:textId="77777777" w:rsidR="00444910" w:rsidRPr="00FC6850" w:rsidRDefault="00E759EA" w:rsidP="00617FC7">
      <w:pPr>
        <w:pStyle w:val="Paragraphedeliste"/>
        <w:numPr>
          <w:ilvl w:val="1"/>
          <w:numId w:val="13"/>
        </w:numPr>
        <w:spacing w:line="276" w:lineRule="auto"/>
        <w:ind w:left="709" w:hanging="425"/>
        <w:jc w:val="both"/>
        <w:rPr>
          <w:rFonts w:asciiTheme="minorHAnsi" w:hAnsiTheme="minorHAnsi" w:cstheme="minorHAnsi"/>
          <w:sz w:val="22"/>
          <w:szCs w:val="22"/>
          <w:lang w:val="en-GB" w:eastAsia="en-GB"/>
        </w:rPr>
      </w:pPr>
      <w:r w:rsidRPr="00FC6850">
        <w:rPr>
          <w:rFonts w:asciiTheme="minorHAnsi" w:hAnsiTheme="minorHAnsi" w:cstheme="minorHAnsi"/>
          <w:sz w:val="22"/>
          <w:szCs w:val="22"/>
          <w:lang w:val="en-GB" w:eastAsia="en-GB"/>
        </w:rPr>
        <w:t>Participation in bidding is open and on equal terms to natural persons, companies, firms, public and/or semi-public agencies, cooperative societies, joint ventures, groupings of companies and/or firms and other legal persons governed by public and private law of any country. Bidders must provide evidence of their organisational status.</w:t>
      </w:r>
    </w:p>
    <w:p w14:paraId="72BB0A7E" w14:textId="77777777" w:rsidR="00711FD0" w:rsidRPr="00FC6850" w:rsidRDefault="00711FD0" w:rsidP="00C45121">
      <w:pPr>
        <w:pStyle w:val="Paragraphedeliste"/>
        <w:spacing w:line="276" w:lineRule="auto"/>
        <w:ind w:left="360" w:hanging="425"/>
        <w:jc w:val="both"/>
        <w:rPr>
          <w:rFonts w:asciiTheme="minorHAnsi" w:hAnsiTheme="minorHAnsi" w:cstheme="minorHAnsi"/>
          <w:sz w:val="22"/>
          <w:szCs w:val="22"/>
          <w:lang w:val="en-GB" w:eastAsia="en-GB"/>
        </w:rPr>
      </w:pPr>
    </w:p>
    <w:p w14:paraId="0C8E8B66" w14:textId="77777777" w:rsidR="00711FD0" w:rsidRPr="00FC6850" w:rsidRDefault="00E759EA" w:rsidP="00617FC7">
      <w:pPr>
        <w:pStyle w:val="Paragraphedeliste"/>
        <w:numPr>
          <w:ilvl w:val="1"/>
          <w:numId w:val="13"/>
        </w:numPr>
        <w:spacing w:line="276" w:lineRule="auto"/>
        <w:ind w:left="709" w:hanging="425"/>
        <w:jc w:val="both"/>
        <w:rPr>
          <w:rFonts w:asciiTheme="minorHAnsi" w:hAnsiTheme="minorHAnsi" w:cstheme="minorHAnsi"/>
          <w:sz w:val="22"/>
          <w:szCs w:val="22"/>
          <w:lang w:val="en-GB" w:eastAsia="en-GB"/>
        </w:rPr>
      </w:pPr>
      <w:r w:rsidRPr="00FC6850">
        <w:rPr>
          <w:rFonts w:asciiTheme="minorHAnsi" w:hAnsiTheme="minorHAnsi" w:cstheme="minorHAnsi"/>
          <w:sz w:val="22"/>
          <w:szCs w:val="22"/>
          <w:lang w:eastAsia="en-GB"/>
        </w:rPr>
        <w:t>The bidder might be requested to provide additional information relating to the</w:t>
      </w:r>
      <w:r w:rsidR="00620889" w:rsidRPr="00FC6850">
        <w:rPr>
          <w:rFonts w:asciiTheme="minorHAnsi" w:hAnsiTheme="minorHAnsi" w:cstheme="minorHAnsi"/>
          <w:sz w:val="22"/>
          <w:szCs w:val="22"/>
          <w:lang w:eastAsia="en-GB"/>
        </w:rPr>
        <w:t xml:space="preserve">ir submitted </w:t>
      </w:r>
      <w:proofErr w:type="gramStart"/>
      <w:r w:rsidR="00620889" w:rsidRPr="00FC6850">
        <w:rPr>
          <w:rFonts w:asciiTheme="minorHAnsi" w:hAnsiTheme="minorHAnsi" w:cstheme="minorHAnsi"/>
          <w:sz w:val="22"/>
          <w:szCs w:val="22"/>
          <w:lang w:eastAsia="en-GB"/>
        </w:rPr>
        <w:t>proposal, if</w:t>
      </w:r>
      <w:proofErr w:type="gramEnd"/>
      <w:r w:rsidR="00620889" w:rsidRPr="00FC6850">
        <w:rPr>
          <w:rFonts w:asciiTheme="minorHAnsi" w:hAnsiTheme="minorHAnsi" w:cstheme="minorHAnsi"/>
          <w:sz w:val="22"/>
          <w:szCs w:val="22"/>
          <w:lang w:eastAsia="en-GB"/>
        </w:rPr>
        <w:t xml:space="preserve"> the Procurement Committee requests further information</w:t>
      </w:r>
      <w:r w:rsidRPr="00FC6850">
        <w:rPr>
          <w:rFonts w:asciiTheme="minorHAnsi" w:hAnsiTheme="minorHAnsi" w:cstheme="minorHAnsi"/>
          <w:sz w:val="22"/>
          <w:szCs w:val="22"/>
          <w:lang w:eastAsia="en-GB"/>
        </w:rPr>
        <w:t>.</w:t>
      </w:r>
    </w:p>
    <w:p w14:paraId="538672D6" w14:textId="77777777" w:rsidR="00444910" w:rsidRPr="00FC6850" w:rsidRDefault="00E759EA" w:rsidP="00C45121">
      <w:pPr>
        <w:pStyle w:val="Paragraphedeliste"/>
        <w:spacing w:line="276" w:lineRule="auto"/>
        <w:ind w:left="360" w:hanging="425"/>
        <w:jc w:val="both"/>
        <w:rPr>
          <w:rFonts w:asciiTheme="minorHAnsi" w:hAnsiTheme="minorHAnsi" w:cstheme="minorHAnsi"/>
          <w:sz w:val="22"/>
          <w:szCs w:val="22"/>
          <w:lang w:val="en-GB" w:eastAsia="en-GB"/>
        </w:rPr>
      </w:pPr>
      <w:r w:rsidRPr="00FC6850">
        <w:rPr>
          <w:rFonts w:asciiTheme="minorHAnsi" w:hAnsiTheme="minorHAnsi" w:cstheme="minorHAnsi"/>
          <w:sz w:val="22"/>
          <w:szCs w:val="22"/>
          <w:lang w:eastAsia="en-GB"/>
        </w:rPr>
        <w:tab/>
      </w:r>
    </w:p>
    <w:p w14:paraId="67F07114" w14:textId="610439C1" w:rsidR="00E759EA" w:rsidRPr="00FC6850" w:rsidRDefault="00E759EA" w:rsidP="00617FC7">
      <w:pPr>
        <w:pStyle w:val="Paragraphedeliste"/>
        <w:numPr>
          <w:ilvl w:val="1"/>
          <w:numId w:val="13"/>
        </w:numPr>
        <w:spacing w:line="276" w:lineRule="auto"/>
        <w:ind w:left="709" w:hanging="425"/>
        <w:jc w:val="both"/>
        <w:rPr>
          <w:rFonts w:asciiTheme="minorHAnsi" w:hAnsiTheme="minorHAnsi" w:cstheme="minorHAnsi"/>
          <w:sz w:val="22"/>
          <w:szCs w:val="22"/>
          <w:lang w:val="en-GB" w:eastAsia="en-GB"/>
        </w:rPr>
      </w:pPr>
      <w:r w:rsidRPr="00FC6850">
        <w:rPr>
          <w:rFonts w:asciiTheme="minorHAnsi" w:hAnsiTheme="minorHAnsi" w:cstheme="minorHAnsi"/>
          <w:sz w:val="22"/>
          <w:szCs w:val="22"/>
          <w:lang w:val="en-GB" w:eastAsia="en-GB"/>
        </w:rPr>
        <w:t xml:space="preserve">The submitted proposal must be for the entirety of the </w:t>
      </w:r>
      <w:r w:rsidR="00650506">
        <w:rPr>
          <w:rFonts w:asciiTheme="minorHAnsi" w:hAnsiTheme="minorHAnsi" w:cstheme="minorHAnsi"/>
          <w:sz w:val="22"/>
          <w:szCs w:val="22"/>
          <w:lang w:val="en-GB" w:eastAsia="en-GB"/>
        </w:rPr>
        <w:t>Specification of goods</w:t>
      </w:r>
      <w:r w:rsidR="00620889" w:rsidRPr="00FC6850">
        <w:rPr>
          <w:rFonts w:asciiTheme="minorHAnsi" w:hAnsiTheme="minorHAnsi" w:cstheme="minorHAnsi"/>
          <w:sz w:val="22"/>
          <w:szCs w:val="22"/>
          <w:lang w:val="en-GB" w:eastAsia="en-GB"/>
        </w:rPr>
        <w:t xml:space="preserve"> and not divided into portions which a potential bidder can provide services for.</w:t>
      </w:r>
    </w:p>
    <w:p w14:paraId="0E2EF757" w14:textId="77777777" w:rsidR="00711FD0" w:rsidRPr="00FC6850" w:rsidRDefault="00711FD0" w:rsidP="00FC6850">
      <w:pPr>
        <w:pStyle w:val="Paragraphedeliste"/>
        <w:spacing w:line="276" w:lineRule="auto"/>
        <w:ind w:left="360"/>
        <w:jc w:val="both"/>
        <w:rPr>
          <w:rFonts w:asciiTheme="minorHAnsi" w:hAnsiTheme="minorHAnsi" w:cstheme="minorHAnsi"/>
          <w:sz w:val="22"/>
          <w:szCs w:val="22"/>
          <w:lang w:val="en-GB" w:eastAsia="en-GB"/>
        </w:rPr>
      </w:pPr>
    </w:p>
    <w:p w14:paraId="3AD38DBC" w14:textId="7393834F" w:rsidR="00E759EA" w:rsidRDefault="00E759EA" w:rsidP="00617FC7">
      <w:pPr>
        <w:pStyle w:val="Paragraphedeliste"/>
        <w:numPr>
          <w:ilvl w:val="2"/>
          <w:numId w:val="13"/>
        </w:numPr>
        <w:spacing w:after="120" w:line="276" w:lineRule="auto"/>
        <w:ind w:left="1134" w:hanging="708"/>
        <w:jc w:val="both"/>
        <w:rPr>
          <w:rFonts w:asciiTheme="minorHAnsi" w:hAnsiTheme="minorHAnsi" w:cstheme="minorHAnsi"/>
          <w:sz w:val="22"/>
          <w:szCs w:val="22"/>
          <w:lang w:val="en-GB" w:eastAsia="en-GB"/>
        </w:rPr>
      </w:pPr>
      <w:r w:rsidRPr="00FC6850">
        <w:rPr>
          <w:rFonts w:asciiTheme="minorHAnsi" w:hAnsiTheme="minorHAnsi" w:cstheme="minorHAnsi"/>
          <w:sz w:val="22"/>
          <w:szCs w:val="22"/>
          <w:lang w:val="en-GB" w:eastAsia="en-GB"/>
        </w:rPr>
        <w:t xml:space="preserve">Bidders may submit questions and or seek clarifications on any issue relating to this </w:t>
      </w:r>
      <w:r w:rsidR="005262D0">
        <w:rPr>
          <w:rFonts w:asciiTheme="minorHAnsi" w:hAnsiTheme="minorHAnsi" w:cstheme="minorHAnsi"/>
          <w:sz w:val="22"/>
          <w:szCs w:val="22"/>
          <w:lang w:val="en-GB" w:eastAsia="en-GB"/>
        </w:rPr>
        <w:t>RFP</w:t>
      </w:r>
      <w:r w:rsidRPr="00FC6850">
        <w:rPr>
          <w:rFonts w:asciiTheme="minorHAnsi" w:hAnsiTheme="minorHAnsi" w:cstheme="minorHAnsi"/>
          <w:sz w:val="22"/>
          <w:szCs w:val="22"/>
          <w:lang w:val="en-GB" w:eastAsia="en-GB"/>
        </w:rPr>
        <w:t xml:space="preserve"> in writing to the following email address </w:t>
      </w:r>
      <w:hyperlink r:id="rId9" w:history="1">
        <w:r w:rsidRPr="00FC6850">
          <w:rPr>
            <w:rStyle w:val="Lienhypertexte"/>
            <w:rFonts w:asciiTheme="minorHAnsi" w:hAnsiTheme="minorHAnsi" w:cstheme="minorHAnsi"/>
            <w:sz w:val="22"/>
            <w:szCs w:val="22"/>
            <w:lang w:val="en-GB" w:eastAsia="en-GB"/>
          </w:rPr>
          <w:t>procurement@spc.int</w:t>
        </w:r>
      </w:hyperlink>
      <w:r w:rsidR="001A1B6F">
        <w:rPr>
          <w:rStyle w:val="Lienhypertexte"/>
          <w:rFonts w:asciiTheme="minorHAnsi" w:hAnsiTheme="minorHAnsi" w:cstheme="minorHAnsi"/>
          <w:sz w:val="22"/>
          <w:szCs w:val="22"/>
          <w:lang w:val="en-GB" w:eastAsia="en-GB"/>
        </w:rPr>
        <w:t xml:space="preserve"> </w:t>
      </w:r>
      <w:r w:rsidR="001A1B6F">
        <w:rPr>
          <w:rFonts w:asciiTheme="minorHAnsi" w:hAnsiTheme="minorHAnsi" w:cstheme="minorHAnsi"/>
          <w:b/>
          <w:bCs/>
          <w:sz w:val="22"/>
          <w:szCs w:val="22"/>
          <w:lang w:eastAsia="en-GB"/>
        </w:rPr>
        <w:t>only</w:t>
      </w:r>
      <w:r w:rsidR="001A1B6F" w:rsidRPr="00797F6C">
        <w:rPr>
          <w:rFonts w:asciiTheme="minorHAnsi" w:hAnsiTheme="minorHAnsi" w:cstheme="minorHAnsi"/>
          <w:sz w:val="22"/>
          <w:szCs w:val="22"/>
          <w:lang w:eastAsia="en-GB"/>
        </w:rPr>
        <w:t xml:space="preserve">. </w:t>
      </w:r>
      <w:r w:rsidR="001A1B6F" w:rsidRPr="00797F6C">
        <w:rPr>
          <w:rFonts w:asciiTheme="minorHAnsi" w:hAnsiTheme="minorHAnsi" w:cstheme="minorHAnsi"/>
          <w:b/>
          <w:bCs/>
          <w:sz w:val="22"/>
          <w:szCs w:val="22"/>
          <w:lang w:eastAsia="en-GB"/>
        </w:rPr>
        <w:t xml:space="preserve">Any attempt of </w:t>
      </w:r>
      <w:r w:rsidR="001A1B6F" w:rsidRPr="00797F6C">
        <w:rPr>
          <w:rFonts w:asciiTheme="minorHAnsi" w:hAnsiTheme="minorHAnsi" w:cstheme="minorHAnsi"/>
          <w:b/>
          <w:bCs/>
          <w:sz w:val="22"/>
          <w:szCs w:val="22"/>
          <w:lang w:eastAsia="en-GB"/>
        </w:rPr>
        <w:lastRenderedPageBreak/>
        <w:t>communication with SPC, other than through this email address, may result in the disqualification of the bidder concerned</w:t>
      </w:r>
      <w:r w:rsidRPr="00797F6C">
        <w:rPr>
          <w:rFonts w:asciiTheme="minorHAnsi" w:hAnsiTheme="minorHAnsi" w:cstheme="minorHAnsi"/>
          <w:sz w:val="22"/>
          <w:szCs w:val="22"/>
          <w:lang w:val="en-GB" w:eastAsia="en-GB"/>
        </w:rPr>
        <w:t>.</w:t>
      </w:r>
      <w:r w:rsidR="00620889" w:rsidRPr="00797F6C">
        <w:rPr>
          <w:rFonts w:asciiTheme="minorHAnsi" w:hAnsiTheme="minorHAnsi" w:cstheme="minorHAnsi"/>
          <w:sz w:val="22"/>
          <w:szCs w:val="22"/>
          <w:lang w:val="en-GB" w:eastAsia="en-GB"/>
        </w:rPr>
        <w:t xml:space="preserve"> </w:t>
      </w:r>
      <w:r w:rsidR="003238E6" w:rsidRPr="00797F6C">
        <w:rPr>
          <w:rFonts w:asciiTheme="minorHAnsi" w:hAnsiTheme="minorHAnsi" w:cstheme="minorHAnsi"/>
          <w:sz w:val="22"/>
          <w:szCs w:val="22"/>
          <w:lang w:val="en-GB" w:eastAsia="en-GB"/>
        </w:rPr>
        <w:t>The</w:t>
      </w:r>
      <w:r w:rsidR="00620889" w:rsidRPr="00797F6C">
        <w:rPr>
          <w:rFonts w:asciiTheme="minorHAnsi" w:hAnsiTheme="minorHAnsi" w:cstheme="minorHAnsi"/>
          <w:sz w:val="22"/>
          <w:szCs w:val="22"/>
          <w:lang w:val="en-GB" w:eastAsia="en-GB"/>
        </w:rPr>
        <w:t xml:space="preserve"> deadline for </w:t>
      </w:r>
      <w:r w:rsidR="00957534" w:rsidRPr="00797F6C">
        <w:rPr>
          <w:rFonts w:asciiTheme="minorHAnsi" w:hAnsiTheme="minorHAnsi" w:cstheme="minorHAnsi"/>
          <w:sz w:val="22"/>
          <w:szCs w:val="22"/>
          <w:lang w:val="en-GB" w:eastAsia="en-GB"/>
        </w:rPr>
        <w:t>s</w:t>
      </w:r>
      <w:r w:rsidR="00562415" w:rsidRPr="00797F6C">
        <w:rPr>
          <w:rFonts w:asciiTheme="minorHAnsi" w:hAnsiTheme="minorHAnsi" w:cstheme="minorHAnsi"/>
          <w:sz w:val="22"/>
          <w:szCs w:val="22"/>
          <w:lang w:val="en-GB" w:eastAsia="en-GB"/>
        </w:rPr>
        <w:t xml:space="preserve">ubmission of clarifications is </w:t>
      </w:r>
      <w:r w:rsidR="005E76E4" w:rsidRPr="00835F98">
        <w:rPr>
          <w:rFonts w:asciiTheme="minorHAnsi" w:hAnsiTheme="minorHAnsi" w:cstheme="minorHAnsi"/>
          <w:b/>
          <w:iCs/>
          <w:sz w:val="22"/>
          <w:szCs w:val="22"/>
        </w:rPr>
        <w:t>6</w:t>
      </w:r>
      <w:r w:rsidR="003D0D52" w:rsidRPr="00835F98">
        <w:rPr>
          <w:rFonts w:asciiTheme="minorHAnsi" w:hAnsiTheme="minorHAnsi" w:cstheme="minorHAnsi"/>
          <w:b/>
          <w:iCs/>
          <w:sz w:val="22"/>
          <w:szCs w:val="22"/>
        </w:rPr>
        <w:t xml:space="preserve"> April</w:t>
      </w:r>
      <w:r w:rsidR="004E3D03" w:rsidRPr="00835F98">
        <w:rPr>
          <w:rFonts w:asciiTheme="minorHAnsi" w:hAnsiTheme="minorHAnsi" w:cstheme="minorHAnsi"/>
          <w:b/>
          <w:iCs/>
          <w:sz w:val="22"/>
          <w:szCs w:val="22"/>
        </w:rPr>
        <w:t xml:space="preserve"> 2022</w:t>
      </w:r>
      <w:r w:rsidR="008B401E" w:rsidRPr="00835F98">
        <w:rPr>
          <w:rFonts w:asciiTheme="minorHAnsi" w:hAnsiTheme="minorHAnsi" w:cstheme="minorHAnsi"/>
          <w:b/>
          <w:bCs/>
          <w:sz w:val="22"/>
          <w:szCs w:val="22"/>
          <w:lang w:val="en-GB" w:eastAsia="en-GB"/>
        </w:rPr>
        <w:t>.</w:t>
      </w:r>
      <w:r w:rsidR="008B401E" w:rsidRPr="00835F98">
        <w:rPr>
          <w:rFonts w:asciiTheme="minorHAnsi" w:hAnsiTheme="minorHAnsi" w:cstheme="minorHAnsi"/>
          <w:i/>
          <w:sz w:val="22"/>
          <w:szCs w:val="22"/>
          <w:lang w:val="en-GB" w:eastAsia="en-GB"/>
        </w:rPr>
        <w:t xml:space="preserve"> </w:t>
      </w:r>
      <w:r w:rsidR="00957534" w:rsidRPr="00835F98">
        <w:rPr>
          <w:rFonts w:asciiTheme="minorHAnsi" w:hAnsiTheme="minorHAnsi" w:cstheme="minorHAnsi"/>
          <w:sz w:val="22"/>
          <w:szCs w:val="22"/>
          <w:lang w:val="en-GB" w:eastAsia="en-GB"/>
        </w:rPr>
        <w:t xml:space="preserve"> </w:t>
      </w:r>
      <w:r w:rsidR="00620889" w:rsidRPr="00835F98">
        <w:rPr>
          <w:rFonts w:asciiTheme="minorHAnsi" w:hAnsiTheme="minorHAnsi" w:cstheme="minorHAnsi"/>
          <w:sz w:val="22"/>
          <w:szCs w:val="22"/>
          <w:lang w:val="en-GB" w:eastAsia="en-GB"/>
        </w:rPr>
        <w:t xml:space="preserve"> </w:t>
      </w:r>
    </w:p>
    <w:p w14:paraId="58AD72D3" w14:textId="77777777" w:rsidR="001A1B6F" w:rsidRPr="00FC6850" w:rsidRDefault="001A1B6F" w:rsidP="001A1B6F">
      <w:pPr>
        <w:pStyle w:val="Paragraphedeliste"/>
        <w:spacing w:after="120" w:line="276" w:lineRule="auto"/>
        <w:ind w:left="1134"/>
        <w:jc w:val="both"/>
        <w:rPr>
          <w:rFonts w:asciiTheme="minorHAnsi" w:hAnsiTheme="minorHAnsi" w:cstheme="minorHAnsi"/>
          <w:sz w:val="22"/>
          <w:szCs w:val="22"/>
          <w:lang w:val="en-GB" w:eastAsia="en-GB"/>
        </w:rPr>
      </w:pPr>
    </w:p>
    <w:p w14:paraId="60F149ED" w14:textId="58183DFC" w:rsidR="00E759EA" w:rsidRPr="009E210C" w:rsidRDefault="00E759EA" w:rsidP="00617FC7">
      <w:pPr>
        <w:pStyle w:val="Paragraphedeliste"/>
        <w:numPr>
          <w:ilvl w:val="2"/>
          <w:numId w:val="13"/>
        </w:numPr>
        <w:spacing w:line="276" w:lineRule="auto"/>
        <w:ind w:left="1134" w:hanging="708"/>
        <w:jc w:val="both"/>
        <w:rPr>
          <w:rFonts w:asciiTheme="minorHAnsi" w:hAnsiTheme="minorHAnsi" w:cstheme="minorHAnsi"/>
          <w:sz w:val="22"/>
          <w:szCs w:val="22"/>
          <w:lang w:val="en-GB" w:eastAsia="en-GB"/>
        </w:rPr>
      </w:pPr>
      <w:r w:rsidRPr="00FC6850">
        <w:rPr>
          <w:rFonts w:asciiTheme="minorHAnsi" w:hAnsiTheme="minorHAnsi" w:cstheme="minorHAnsi"/>
          <w:sz w:val="22"/>
          <w:szCs w:val="22"/>
          <w:lang w:val="en-GB" w:eastAsia="en-GB"/>
        </w:rPr>
        <w:t xml:space="preserve">Any prospective </w:t>
      </w:r>
      <w:r w:rsidR="00CD787A">
        <w:rPr>
          <w:rFonts w:asciiTheme="minorHAnsi" w:hAnsiTheme="minorHAnsi" w:cstheme="minorHAnsi"/>
          <w:sz w:val="22"/>
          <w:szCs w:val="22"/>
          <w:lang w:val="en-GB" w:eastAsia="en-GB"/>
        </w:rPr>
        <w:t>b</w:t>
      </w:r>
      <w:r w:rsidR="00E328E8">
        <w:rPr>
          <w:rFonts w:asciiTheme="minorHAnsi" w:hAnsiTheme="minorHAnsi" w:cstheme="minorHAnsi"/>
          <w:sz w:val="22"/>
          <w:szCs w:val="22"/>
          <w:lang w:val="en-GB" w:eastAsia="en-GB"/>
        </w:rPr>
        <w:t xml:space="preserve">idders </w:t>
      </w:r>
      <w:r w:rsidRPr="009E210C">
        <w:rPr>
          <w:rFonts w:asciiTheme="minorHAnsi" w:hAnsiTheme="minorHAnsi" w:cstheme="minorHAnsi"/>
          <w:sz w:val="22"/>
          <w:szCs w:val="22"/>
          <w:lang w:val="en-GB" w:eastAsia="en-GB"/>
        </w:rPr>
        <w:t xml:space="preserve">seeking to arrange individual meetings with SPC during the </w:t>
      </w:r>
      <w:r w:rsidR="005262D0" w:rsidRPr="009E210C">
        <w:rPr>
          <w:rFonts w:asciiTheme="minorHAnsi" w:hAnsiTheme="minorHAnsi" w:cstheme="minorHAnsi"/>
          <w:sz w:val="22"/>
          <w:szCs w:val="22"/>
          <w:lang w:val="en-GB" w:eastAsia="en-GB"/>
        </w:rPr>
        <w:t>RFP</w:t>
      </w:r>
      <w:r w:rsidRPr="009E210C">
        <w:rPr>
          <w:rFonts w:asciiTheme="minorHAnsi" w:hAnsiTheme="minorHAnsi" w:cstheme="minorHAnsi"/>
          <w:sz w:val="22"/>
          <w:szCs w:val="22"/>
          <w:lang w:val="en-GB" w:eastAsia="en-GB"/>
        </w:rPr>
        <w:t xml:space="preserve"> period may be excluded from the </w:t>
      </w:r>
      <w:r w:rsidR="00BD6F12" w:rsidRPr="009E210C">
        <w:rPr>
          <w:rFonts w:asciiTheme="minorHAnsi" w:hAnsiTheme="minorHAnsi" w:cstheme="minorHAnsi"/>
          <w:sz w:val="22"/>
          <w:szCs w:val="22"/>
          <w:lang w:val="en-GB" w:eastAsia="en-GB"/>
        </w:rPr>
        <w:t>bidding</w:t>
      </w:r>
      <w:r w:rsidRPr="009E210C">
        <w:rPr>
          <w:rFonts w:asciiTheme="minorHAnsi" w:hAnsiTheme="minorHAnsi" w:cstheme="minorHAnsi"/>
          <w:sz w:val="22"/>
          <w:szCs w:val="22"/>
          <w:lang w:val="en-GB" w:eastAsia="en-GB"/>
        </w:rPr>
        <w:t xml:space="preserve"> procedure.</w:t>
      </w:r>
    </w:p>
    <w:p w14:paraId="5010C634" w14:textId="77777777" w:rsidR="001A1B6F" w:rsidRPr="001A1B6F" w:rsidRDefault="001A1B6F" w:rsidP="001A1B6F">
      <w:pPr>
        <w:spacing w:line="276" w:lineRule="auto"/>
        <w:jc w:val="both"/>
        <w:rPr>
          <w:rFonts w:asciiTheme="minorHAnsi" w:hAnsiTheme="minorHAnsi" w:cstheme="minorHAnsi"/>
          <w:sz w:val="22"/>
          <w:szCs w:val="22"/>
          <w:lang w:eastAsia="en-GB"/>
        </w:rPr>
      </w:pPr>
    </w:p>
    <w:p w14:paraId="23ADE0C4" w14:textId="77777777" w:rsidR="00E759EA" w:rsidRPr="00FC6850" w:rsidRDefault="00E759EA" w:rsidP="00617FC7">
      <w:pPr>
        <w:pStyle w:val="Paragraphedeliste"/>
        <w:numPr>
          <w:ilvl w:val="2"/>
          <w:numId w:val="13"/>
        </w:numPr>
        <w:spacing w:after="120" w:line="276" w:lineRule="auto"/>
        <w:ind w:left="1134" w:hanging="708"/>
        <w:jc w:val="both"/>
        <w:rPr>
          <w:rFonts w:asciiTheme="minorHAnsi" w:hAnsiTheme="minorHAnsi" w:cstheme="minorHAnsi"/>
          <w:sz w:val="22"/>
          <w:szCs w:val="22"/>
          <w:lang w:val="en-GB" w:eastAsia="en-GB"/>
        </w:rPr>
      </w:pPr>
      <w:r w:rsidRPr="00FC6850">
        <w:rPr>
          <w:rFonts w:asciiTheme="minorHAnsi" w:hAnsiTheme="minorHAnsi" w:cstheme="minorHAnsi"/>
          <w:sz w:val="22"/>
          <w:szCs w:val="22"/>
          <w:lang w:val="en-GB" w:eastAsia="en-GB"/>
        </w:rPr>
        <w:t>No clarification meeting / site visit planned.</w:t>
      </w:r>
    </w:p>
    <w:p w14:paraId="6094869C" w14:textId="77777777" w:rsidR="00414034" w:rsidRPr="00FC6850" w:rsidRDefault="00414034" w:rsidP="001A1B6F">
      <w:pPr>
        <w:pStyle w:val="Paragraphedeliste"/>
        <w:spacing w:after="120"/>
        <w:jc w:val="both"/>
        <w:rPr>
          <w:rFonts w:asciiTheme="minorHAnsi" w:hAnsiTheme="minorHAnsi" w:cstheme="minorHAnsi"/>
          <w:sz w:val="22"/>
          <w:szCs w:val="22"/>
          <w:lang w:val="en-GB" w:eastAsia="en-GB"/>
        </w:rPr>
      </w:pPr>
    </w:p>
    <w:p w14:paraId="3CFCEC7C" w14:textId="77777777" w:rsidR="00E77BCD" w:rsidRPr="001A1B6F" w:rsidRDefault="00E759EA" w:rsidP="00617FC7">
      <w:pPr>
        <w:pStyle w:val="Paragraphedeliste"/>
        <w:numPr>
          <w:ilvl w:val="0"/>
          <w:numId w:val="4"/>
        </w:numPr>
        <w:spacing w:after="120" w:line="276" w:lineRule="auto"/>
        <w:jc w:val="both"/>
        <w:rPr>
          <w:rFonts w:asciiTheme="minorHAnsi" w:hAnsiTheme="minorHAnsi" w:cstheme="minorHAnsi"/>
          <w:b/>
          <w:bCs/>
          <w:szCs w:val="24"/>
          <w:lang w:eastAsia="en-AU"/>
        </w:rPr>
      </w:pPr>
      <w:r w:rsidRPr="001A1B6F">
        <w:rPr>
          <w:rFonts w:asciiTheme="minorHAnsi" w:hAnsiTheme="minorHAnsi" w:cstheme="minorHAnsi"/>
          <w:b/>
          <w:bCs/>
          <w:szCs w:val="24"/>
          <w:lang w:eastAsia="en-AU"/>
        </w:rPr>
        <w:t>One Proposal per Bidder</w:t>
      </w:r>
    </w:p>
    <w:p w14:paraId="4E091468" w14:textId="072EDB73" w:rsidR="00E759EA" w:rsidRPr="002778B1" w:rsidRDefault="00E759EA" w:rsidP="00617FC7">
      <w:pPr>
        <w:pStyle w:val="Paragraphedeliste"/>
        <w:numPr>
          <w:ilvl w:val="1"/>
          <w:numId w:val="4"/>
        </w:numPr>
        <w:spacing w:after="120" w:line="276" w:lineRule="auto"/>
        <w:ind w:left="1134" w:hanging="850"/>
        <w:jc w:val="both"/>
        <w:rPr>
          <w:rFonts w:asciiTheme="minorHAnsi" w:hAnsiTheme="minorHAnsi" w:cstheme="minorHAnsi"/>
          <w:sz w:val="22"/>
          <w:szCs w:val="22"/>
        </w:rPr>
      </w:pPr>
      <w:r w:rsidRPr="002778B1">
        <w:rPr>
          <w:rFonts w:asciiTheme="minorHAnsi" w:hAnsiTheme="minorHAnsi" w:cstheme="minorHAnsi"/>
          <w:sz w:val="22"/>
          <w:szCs w:val="22"/>
        </w:rPr>
        <w:t>Each bidder shall submit only one proposal, either individually or as a partner in a joint venture. A bidder who submits or participates in more than one bid shall cause all bids with the bidder’s participation to be disqualified.</w:t>
      </w:r>
    </w:p>
    <w:p w14:paraId="4D60BEEF" w14:textId="77777777" w:rsidR="00E759EA" w:rsidRPr="00FC6850" w:rsidRDefault="00E759EA" w:rsidP="00FC6850">
      <w:pPr>
        <w:pStyle w:val="Retraitcorpsdetexte"/>
        <w:ind w:left="0"/>
        <w:rPr>
          <w:rFonts w:asciiTheme="minorHAnsi" w:hAnsiTheme="minorHAnsi" w:cstheme="minorHAnsi"/>
          <w:b w:val="0"/>
          <w:szCs w:val="22"/>
        </w:rPr>
      </w:pPr>
    </w:p>
    <w:p w14:paraId="1389B8E9" w14:textId="77777777" w:rsidR="00E759EA" w:rsidRPr="001A1B6F" w:rsidRDefault="00E759EA" w:rsidP="00617FC7">
      <w:pPr>
        <w:pStyle w:val="Paragraphedeliste"/>
        <w:numPr>
          <w:ilvl w:val="0"/>
          <w:numId w:val="4"/>
        </w:numPr>
        <w:spacing w:after="120" w:line="276" w:lineRule="auto"/>
        <w:jc w:val="both"/>
        <w:rPr>
          <w:rFonts w:asciiTheme="minorHAnsi" w:hAnsiTheme="minorHAnsi" w:cstheme="minorHAnsi"/>
          <w:b/>
          <w:bCs/>
          <w:szCs w:val="24"/>
          <w:lang w:eastAsia="en-AU"/>
        </w:rPr>
      </w:pPr>
      <w:r w:rsidRPr="001A1B6F">
        <w:rPr>
          <w:rFonts w:asciiTheme="minorHAnsi" w:hAnsiTheme="minorHAnsi" w:cstheme="minorHAnsi"/>
          <w:b/>
          <w:bCs/>
          <w:szCs w:val="24"/>
          <w:lang w:eastAsia="en-AU"/>
        </w:rPr>
        <w:t>Withdrawals of Proposals</w:t>
      </w:r>
    </w:p>
    <w:p w14:paraId="25876D35" w14:textId="77777777" w:rsidR="00E759EA" w:rsidRPr="00FC6850" w:rsidRDefault="00E759EA" w:rsidP="00FC6850">
      <w:pPr>
        <w:pStyle w:val="Retraitcorpsdetexte"/>
        <w:ind w:left="0"/>
        <w:rPr>
          <w:rFonts w:asciiTheme="minorHAnsi" w:hAnsiTheme="minorHAnsi" w:cstheme="minorHAnsi"/>
          <w:b w:val="0"/>
          <w:szCs w:val="22"/>
        </w:rPr>
      </w:pPr>
    </w:p>
    <w:p w14:paraId="57754452" w14:textId="18BD9482" w:rsidR="00444910" w:rsidRDefault="00E759EA" w:rsidP="00617FC7">
      <w:pPr>
        <w:pStyle w:val="Retraitcorpsdetexte"/>
        <w:numPr>
          <w:ilvl w:val="1"/>
          <w:numId w:val="4"/>
        </w:numPr>
        <w:spacing w:line="276" w:lineRule="auto"/>
        <w:ind w:left="709" w:hanging="425"/>
        <w:rPr>
          <w:rFonts w:asciiTheme="minorHAnsi" w:hAnsiTheme="minorHAnsi" w:cstheme="minorHAnsi"/>
          <w:b w:val="0"/>
          <w:szCs w:val="22"/>
        </w:rPr>
      </w:pPr>
      <w:r w:rsidRPr="00FC6850">
        <w:rPr>
          <w:rFonts w:asciiTheme="minorHAnsi" w:hAnsiTheme="minorHAnsi" w:cstheme="minorHAnsi"/>
          <w:b w:val="0"/>
          <w:szCs w:val="22"/>
        </w:rPr>
        <w:t xml:space="preserve">The bidder may withdraw its Proposal after the Proposal’s submission, provided that written notice of the withdrawal is received by the </w:t>
      </w:r>
      <w:r w:rsidR="008E260F">
        <w:rPr>
          <w:rFonts w:asciiTheme="minorHAnsi" w:hAnsiTheme="minorHAnsi" w:cstheme="minorHAnsi"/>
          <w:b w:val="0"/>
          <w:szCs w:val="22"/>
        </w:rPr>
        <w:t xml:space="preserve">Pacific Community </w:t>
      </w:r>
      <w:r w:rsidRPr="00FC6850">
        <w:rPr>
          <w:rFonts w:asciiTheme="minorHAnsi" w:hAnsiTheme="minorHAnsi" w:cstheme="minorHAnsi"/>
          <w:b w:val="0"/>
          <w:szCs w:val="22"/>
        </w:rPr>
        <w:t>prior to the deadline prescribed for submission of Proposals.</w:t>
      </w:r>
      <w:r w:rsidR="000C706E" w:rsidRPr="00FC6850">
        <w:rPr>
          <w:rFonts w:asciiTheme="minorHAnsi" w:hAnsiTheme="minorHAnsi" w:cstheme="minorHAnsi"/>
          <w:b w:val="0"/>
          <w:szCs w:val="22"/>
        </w:rPr>
        <w:t xml:space="preserve"> </w:t>
      </w:r>
      <w:r w:rsidRPr="00FC6850">
        <w:rPr>
          <w:rFonts w:asciiTheme="minorHAnsi" w:hAnsiTheme="minorHAnsi" w:cstheme="minorHAnsi"/>
          <w:b w:val="0"/>
          <w:szCs w:val="22"/>
        </w:rPr>
        <w:t xml:space="preserve">The bidder’s withdrawal notice shall be sent to the email address </w:t>
      </w:r>
      <w:hyperlink r:id="rId10" w:history="1">
        <w:r w:rsidRPr="00FC6850">
          <w:rPr>
            <w:rStyle w:val="Lienhypertexte"/>
            <w:rFonts w:asciiTheme="minorHAnsi" w:hAnsiTheme="minorHAnsi" w:cstheme="minorHAnsi"/>
            <w:b w:val="0"/>
            <w:szCs w:val="22"/>
          </w:rPr>
          <w:t>procurement@spc.int</w:t>
        </w:r>
      </w:hyperlink>
      <w:r w:rsidRPr="00FC6850">
        <w:rPr>
          <w:rFonts w:asciiTheme="minorHAnsi" w:hAnsiTheme="minorHAnsi" w:cstheme="minorHAnsi"/>
          <w:b w:val="0"/>
          <w:szCs w:val="22"/>
        </w:rPr>
        <w:t>.</w:t>
      </w:r>
    </w:p>
    <w:p w14:paraId="48CAF539" w14:textId="77777777" w:rsidR="00D65E70" w:rsidRPr="00FC6850" w:rsidRDefault="00D65E70" w:rsidP="00D65E70">
      <w:pPr>
        <w:pStyle w:val="Retraitcorpsdetexte"/>
        <w:spacing w:line="276" w:lineRule="auto"/>
        <w:ind w:left="792" w:firstLine="0"/>
        <w:rPr>
          <w:rFonts w:asciiTheme="minorHAnsi" w:hAnsiTheme="minorHAnsi" w:cstheme="minorHAnsi"/>
          <w:b w:val="0"/>
          <w:szCs w:val="22"/>
        </w:rPr>
      </w:pPr>
    </w:p>
    <w:p w14:paraId="2D2E7A14" w14:textId="77777777" w:rsidR="00444910" w:rsidRDefault="00E759EA" w:rsidP="00617FC7">
      <w:pPr>
        <w:pStyle w:val="Retraitcorpsdetexte"/>
        <w:numPr>
          <w:ilvl w:val="1"/>
          <w:numId w:val="4"/>
        </w:numPr>
        <w:spacing w:line="276" w:lineRule="auto"/>
        <w:ind w:left="792" w:hanging="508"/>
        <w:rPr>
          <w:rFonts w:asciiTheme="minorHAnsi" w:hAnsiTheme="minorHAnsi" w:cstheme="minorHAnsi"/>
          <w:b w:val="0"/>
          <w:szCs w:val="22"/>
        </w:rPr>
      </w:pPr>
      <w:r w:rsidRPr="00FC6850">
        <w:rPr>
          <w:rFonts w:asciiTheme="minorHAnsi" w:hAnsiTheme="minorHAnsi" w:cstheme="minorHAnsi"/>
          <w:b w:val="0"/>
          <w:szCs w:val="22"/>
        </w:rPr>
        <w:t xml:space="preserve">No Proposal may be modified </w:t>
      </w:r>
      <w:proofErr w:type="gramStart"/>
      <w:r w:rsidRPr="00FC6850">
        <w:rPr>
          <w:rFonts w:asciiTheme="minorHAnsi" w:hAnsiTheme="minorHAnsi" w:cstheme="minorHAnsi"/>
          <w:b w:val="0"/>
          <w:szCs w:val="22"/>
        </w:rPr>
        <w:t>subsequent to</w:t>
      </w:r>
      <w:proofErr w:type="gramEnd"/>
      <w:r w:rsidRPr="00FC6850">
        <w:rPr>
          <w:rFonts w:asciiTheme="minorHAnsi" w:hAnsiTheme="minorHAnsi" w:cstheme="minorHAnsi"/>
          <w:b w:val="0"/>
          <w:szCs w:val="22"/>
        </w:rPr>
        <w:t xml:space="preserve"> the deadline for submission of proposals.</w:t>
      </w:r>
    </w:p>
    <w:p w14:paraId="6B0E1A18" w14:textId="77777777" w:rsidR="00D65E70" w:rsidRPr="00FC6850" w:rsidRDefault="00D65E70" w:rsidP="00D65E70">
      <w:pPr>
        <w:pStyle w:val="Retraitcorpsdetexte"/>
        <w:spacing w:line="276" w:lineRule="auto"/>
        <w:ind w:left="0" w:firstLine="0"/>
        <w:rPr>
          <w:rFonts w:asciiTheme="minorHAnsi" w:hAnsiTheme="minorHAnsi" w:cstheme="minorHAnsi"/>
          <w:b w:val="0"/>
          <w:szCs w:val="22"/>
        </w:rPr>
      </w:pPr>
    </w:p>
    <w:p w14:paraId="170BF9D7" w14:textId="77777777" w:rsidR="00E759EA" w:rsidRPr="00D27613" w:rsidRDefault="00E759EA" w:rsidP="00617FC7">
      <w:pPr>
        <w:pStyle w:val="Retraitcorpsdetexte"/>
        <w:numPr>
          <w:ilvl w:val="1"/>
          <w:numId w:val="4"/>
        </w:numPr>
        <w:spacing w:line="276" w:lineRule="auto"/>
        <w:ind w:left="792" w:hanging="508"/>
        <w:rPr>
          <w:rFonts w:asciiTheme="minorHAnsi" w:hAnsiTheme="minorHAnsi" w:cstheme="minorHAnsi"/>
          <w:b w:val="0"/>
          <w:szCs w:val="22"/>
        </w:rPr>
      </w:pPr>
      <w:r w:rsidRPr="00D27613">
        <w:rPr>
          <w:rFonts w:asciiTheme="minorHAnsi" w:hAnsiTheme="minorHAnsi" w:cstheme="minorHAnsi"/>
          <w:b w:val="0"/>
          <w:szCs w:val="22"/>
        </w:rPr>
        <w:t>No Proposal may be withdrawn after the deadline for submission of proposals.</w:t>
      </w:r>
    </w:p>
    <w:p w14:paraId="417C6EF8" w14:textId="77777777" w:rsidR="00E759EA" w:rsidRPr="00D27613" w:rsidRDefault="00E759EA" w:rsidP="002778B1">
      <w:pPr>
        <w:pStyle w:val="Retraitcorpsdetexte"/>
        <w:spacing w:after="120" w:line="276" w:lineRule="auto"/>
        <w:ind w:left="0" w:firstLine="708"/>
        <w:rPr>
          <w:rFonts w:asciiTheme="minorHAnsi" w:hAnsiTheme="minorHAnsi" w:cstheme="minorHAnsi"/>
          <w:b w:val="0"/>
          <w:szCs w:val="22"/>
        </w:rPr>
      </w:pPr>
    </w:p>
    <w:p w14:paraId="5DB9ECF8" w14:textId="77777777" w:rsidR="00E759EA" w:rsidRPr="00D27613" w:rsidRDefault="00E759EA" w:rsidP="00617FC7">
      <w:pPr>
        <w:pStyle w:val="Paragraphedeliste"/>
        <w:numPr>
          <w:ilvl w:val="0"/>
          <w:numId w:val="4"/>
        </w:numPr>
        <w:spacing w:after="120" w:line="276" w:lineRule="auto"/>
        <w:jc w:val="both"/>
        <w:rPr>
          <w:rFonts w:asciiTheme="minorHAnsi" w:hAnsiTheme="minorHAnsi" w:cstheme="minorHAnsi"/>
          <w:b/>
          <w:bCs/>
          <w:szCs w:val="24"/>
          <w:lang w:eastAsia="en-AU"/>
        </w:rPr>
      </w:pPr>
      <w:r w:rsidRPr="00D27613">
        <w:rPr>
          <w:rFonts w:asciiTheme="minorHAnsi" w:hAnsiTheme="minorHAnsi" w:cstheme="minorHAnsi"/>
          <w:b/>
          <w:bCs/>
          <w:szCs w:val="24"/>
          <w:lang w:eastAsia="en-AU"/>
        </w:rPr>
        <w:t>Validity of Proposals</w:t>
      </w:r>
    </w:p>
    <w:p w14:paraId="40C4CDDF" w14:textId="68DB54CB" w:rsidR="00E759EA" w:rsidRPr="00D27613" w:rsidRDefault="00E759EA" w:rsidP="00617FC7">
      <w:pPr>
        <w:pStyle w:val="Corpsdetexte"/>
        <w:numPr>
          <w:ilvl w:val="1"/>
          <w:numId w:val="4"/>
        </w:numPr>
        <w:spacing w:line="276" w:lineRule="auto"/>
        <w:ind w:left="709" w:hanging="425"/>
        <w:jc w:val="both"/>
        <w:rPr>
          <w:rFonts w:asciiTheme="minorHAnsi" w:hAnsiTheme="minorHAnsi" w:cstheme="minorHAnsi"/>
          <w:sz w:val="22"/>
          <w:szCs w:val="22"/>
          <w:lang w:val="en-GB"/>
        </w:rPr>
      </w:pPr>
      <w:r w:rsidRPr="00D27613">
        <w:rPr>
          <w:rFonts w:asciiTheme="minorHAnsi" w:hAnsiTheme="minorHAnsi" w:cstheme="minorHAnsi"/>
          <w:sz w:val="22"/>
          <w:szCs w:val="22"/>
          <w:lang w:val="en-GB"/>
        </w:rPr>
        <w:t xml:space="preserve">Bidders shall be bound by their </w:t>
      </w:r>
      <w:r w:rsidR="00D27613">
        <w:rPr>
          <w:rFonts w:asciiTheme="minorHAnsi" w:hAnsiTheme="minorHAnsi" w:cstheme="minorHAnsi"/>
          <w:sz w:val="22"/>
          <w:szCs w:val="22"/>
          <w:lang w:val="en-GB"/>
        </w:rPr>
        <w:t>proposal</w:t>
      </w:r>
      <w:r w:rsidRPr="00D27613">
        <w:rPr>
          <w:rFonts w:asciiTheme="minorHAnsi" w:hAnsiTheme="minorHAnsi" w:cstheme="minorHAnsi"/>
          <w:sz w:val="22"/>
          <w:szCs w:val="22"/>
          <w:lang w:val="en-GB"/>
        </w:rPr>
        <w:t xml:space="preserve"> for a period of 120 days from the deadline for submission of proposals.</w:t>
      </w:r>
    </w:p>
    <w:p w14:paraId="591AAD71" w14:textId="77777777" w:rsidR="00D65E70" w:rsidRPr="00D27613" w:rsidRDefault="00D65E70" w:rsidP="00D65E70">
      <w:pPr>
        <w:pStyle w:val="Corpsdetexte"/>
        <w:spacing w:line="276" w:lineRule="auto"/>
        <w:ind w:left="709"/>
        <w:jc w:val="both"/>
        <w:rPr>
          <w:rFonts w:asciiTheme="minorHAnsi" w:hAnsiTheme="minorHAnsi" w:cstheme="minorHAnsi"/>
          <w:sz w:val="22"/>
          <w:szCs w:val="22"/>
          <w:lang w:val="en-GB"/>
        </w:rPr>
      </w:pPr>
    </w:p>
    <w:p w14:paraId="6F7CA230" w14:textId="77777777" w:rsidR="00E759EA" w:rsidRPr="00D27613" w:rsidRDefault="00E759EA" w:rsidP="00617FC7">
      <w:pPr>
        <w:pStyle w:val="Corpsdetexte"/>
        <w:numPr>
          <w:ilvl w:val="1"/>
          <w:numId w:val="4"/>
        </w:numPr>
        <w:spacing w:line="276" w:lineRule="auto"/>
        <w:ind w:left="709" w:hanging="425"/>
        <w:jc w:val="both"/>
        <w:rPr>
          <w:rFonts w:asciiTheme="minorHAnsi" w:hAnsiTheme="minorHAnsi" w:cstheme="minorHAnsi"/>
          <w:sz w:val="22"/>
          <w:szCs w:val="22"/>
          <w:lang w:val="en-GB"/>
        </w:rPr>
      </w:pPr>
      <w:r w:rsidRPr="00D27613">
        <w:rPr>
          <w:rFonts w:asciiTheme="minorHAnsi" w:hAnsiTheme="minorHAnsi" w:cstheme="minorHAnsi"/>
          <w:sz w:val="22"/>
          <w:szCs w:val="22"/>
          <w:lang w:val="en-GB"/>
        </w:rPr>
        <w:t xml:space="preserve">The successful bidder will be bound by his </w:t>
      </w:r>
      <w:r w:rsidR="005262D0" w:rsidRPr="00D27613">
        <w:rPr>
          <w:rFonts w:asciiTheme="minorHAnsi" w:hAnsiTheme="minorHAnsi" w:cstheme="minorHAnsi"/>
          <w:sz w:val="22"/>
          <w:szCs w:val="22"/>
          <w:lang w:val="en-GB"/>
        </w:rPr>
        <w:t>RFP</w:t>
      </w:r>
      <w:r w:rsidRPr="00D27613">
        <w:rPr>
          <w:rFonts w:asciiTheme="minorHAnsi" w:hAnsiTheme="minorHAnsi" w:cstheme="minorHAnsi"/>
          <w:sz w:val="22"/>
          <w:szCs w:val="22"/>
          <w:lang w:val="en-GB"/>
        </w:rPr>
        <w:t xml:space="preserve"> for a further period of 60 days following receipt of the notification that he has been selected to enable SPC to complete the procurement process and obtain all the necessary approvals so that the contract can be awarded within that period.</w:t>
      </w:r>
    </w:p>
    <w:p w14:paraId="1B66F8FC" w14:textId="77777777" w:rsidR="00562415" w:rsidRPr="00FC6850" w:rsidRDefault="00562415" w:rsidP="002778B1">
      <w:pPr>
        <w:pStyle w:val="Corpsdetexte"/>
        <w:spacing w:after="120" w:line="276" w:lineRule="auto"/>
        <w:jc w:val="both"/>
        <w:rPr>
          <w:rFonts w:asciiTheme="minorHAnsi" w:hAnsiTheme="minorHAnsi" w:cstheme="minorHAnsi"/>
          <w:sz w:val="22"/>
          <w:szCs w:val="22"/>
          <w:lang w:val="en-GB"/>
        </w:rPr>
      </w:pPr>
    </w:p>
    <w:p w14:paraId="586AA49A" w14:textId="77777777" w:rsidR="00E759EA" w:rsidRPr="001A1B6F" w:rsidRDefault="00E759EA" w:rsidP="00617FC7">
      <w:pPr>
        <w:pStyle w:val="Paragraphedeliste"/>
        <w:numPr>
          <w:ilvl w:val="0"/>
          <w:numId w:val="4"/>
        </w:numPr>
        <w:spacing w:after="120" w:line="276" w:lineRule="auto"/>
        <w:jc w:val="both"/>
        <w:rPr>
          <w:rFonts w:asciiTheme="minorHAnsi" w:hAnsiTheme="minorHAnsi" w:cstheme="minorHAnsi"/>
          <w:b/>
          <w:bCs/>
          <w:szCs w:val="24"/>
          <w:lang w:eastAsia="en-AU"/>
        </w:rPr>
      </w:pPr>
      <w:r w:rsidRPr="001A1B6F">
        <w:rPr>
          <w:rFonts w:asciiTheme="minorHAnsi" w:hAnsiTheme="minorHAnsi" w:cstheme="minorHAnsi"/>
          <w:b/>
          <w:bCs/>
          <w:szCs w:val="24"/>
          <w:lang w:eastAsia="en-AU"/>
        </w:rPr>
        <w:t>Modifications to Proposals</w:t>
      </w:r>
    </w:p>
    <w:p w14:paraId="0E39859C" w14:textId="3D2D3D0F" w:rsidR="00E759EA" w:rsidRDefault="00E759EA" w:rsidP="00617FC7">
      <w:pPr>
        <w:pStyle w:val="Corpsdetexte"/>
        <w:numPr>
          <w:ilvl w:val="1"/>
          <w:numId w:val="4"/>
        </w:numPr>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 xml:space="preserve">Any additional information, clarification, correction of errors or modifications of bidding documents will be </w:t>
      </w:r>
      <w:r w:rsidR="008E260F">
        <w:rPr>
          <w:rFonts w:asciiTheme="minorHAnsi" w:hAnsiTheme="minorHAnsi" w:cstheme="minorHAnsi"/>
          <w:color w:val="000000" w:themeColor="text1"/>
          <w:sz w:val="22"/>
          <w:szCs w:val="22"/>
          <w:lang w:val="en-GB"/>
        </w:rPr>
        <w:t>published on SPC website</w:t>
      </w:r>
      <w:r w:rsidRPr="00FC6850">
        <w:rPr>
          <w:rFonts w:asciiTheme="minorHAnsi" w:hAnsiTheme="minorHAnsi" w:cstheme="minorHAnsi"/>
          <w:color w:val="000000" w:themeColor="text1"/>
          <w:sz w:val="22"/>
          <w:szCs w:val="22"/>
          <w:lang w:val="en-GB"/>
        </w:rPr>
        <w:t xml:space="preserve"> prior to the deadline for receipt to enable </w:t>
      </w:r>
      <w:r w:rsidR="008E260F">
        <w:rPr>
          <w:rFonts w:asciiTheme="minorHAnsi" w:hAnsiTheme="minorHAnsi" w:cstheme="minorHAnsi"/>
          <w:color w:val="000000" w:themeColor="text1"/>
          <w:sz w:val="22"/>
          <w:szCs w:val="22"/>
          <w:lang w:val="en-GB"/>
        </w:rPr>
        <w:t xml:space="preserve">other potential </w:t>
      </w:r>
      <w:r w:rsidRPr="00FC6850">
        <w:rPr>
          <w:rFonts w:asciiTheme="minorHAnsi" w:hAnsiTheme="minorHAnsi" w:cstheme="minorHAnsi"/>
          <w:color w:val="000000" w:themeColor="text1"/>
          <w:sz w:val="22"/>
          <w:szCs w:val="22"/>
          <w:lang w:val="en-GB"/>
        </w:rPr>
        <w:t>bidders to take appropriate actions.</w:t>
      </w:r>
    </w:p>
    <w:p w14:paraId="4FC76718" w14:textId="77777777" w:rsidR="00D65E70" w:rsidRPr="00FC6850" w:rsidRDefault="00D65E70" w:rsidP="00D65E70">
      <w:pPr>
        <w:pStyle w:val="Corpsdetexte"/>
        <w:spacing w:line="276" w:lineRule="auto"/>
        <w:ind w:left="709"/>
        <w:jc w:val="both"/>
        <w:rPr>
          <w:rFonts w:asciiTheme="minorHAnsi" w:hAnsiTheme="minorHAnsi" w:cstheme="minorHAnsi"/>
          <w:color w:val="000000" w:themeColor="text1"/>
          <w:sz w:val="22"/>
          <w:szCs w:val="22"/>
          <w:lang w:val="en-GB"/>
        </w:rPr>
      </w:pPr>
    </w:p>
    <w:p w14:paraId="2FCAF11E" w14:textId="77777777" w:rsidR="00E759EA" w:rsidRPr="00FC6850" w:rsidRDefault="00E759EA" w:rsidP="00617FC7">
      <w:pPr>
        <w:pStyle w:val="Corpsdetexte"/>
        <w:numPr>
          <w:ilvl w:val="1"/>
          <w:numId w:val="4"/>
        </w:numPr>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Bidders will also be informed of the right to modify and make corrections to proposals, provided that any such modifications or corrections are received by SPC in writing prior to the time specified for submission of proposals. The original proposal thus modified or corrected would then be considered as the official bid.</w:t>
      </w:r>
    </w:p>
    <w:p w14:paraId="1790C6DF" w14:textId="77777777" w:rsidR="00E759EA" w:rsidRPr="00FC6850" w:rsidRDefault="00E759EA" w:rsidP="00FC6850">
      <w:pPr>
        <w:pStyle w:val="Corpsdetexte"/>
        <w:jc w:val="both"/>
        <w:rPr>
          <w:rFonts w:asciiTheme="minorHAnsi" w:hAnsiTheme="minorHAnsi" w:cstheme="minorHAnsi"/>
          <w:color w:val="000000" w:themeColor="text1"/>
          <w:sz w:val="22"/>
          <w:szCs w:val="22"/>
          <w:lang w:val="en-GB"/>
        </w:rPr>
      </w:pPr>
    </w:p>
    <w:p w14:paraId="282A0A9E" w14:textId="77777777" w:rsidR="00E759EA" w:rsidRPr="001A1B6F" w:rsidRDefault="00E759EA" w:rsidP="00617FC7">
      <w:pPr>
        <w:pStyle w:val="Paragraphedeliste"/>
        <w:numPr>
          <w:ilvl w:val="0"/>
          <w:numId w:val="4"/>
        </w:numPr>
        <w:spacing w:after="120" w:line="276" w:lineRule="auto"/>
        <w:jc w:val="both"/>
        <w:rPr>
          <w:rFonts w:asciiTheme="minorHAnsi" w:hAnsiTheme="minorHAnsi" w:cstheme="minorHAnsi"/>
          <w:b/>
          <w:bCs/>
          <w:szCs w:val="24"/>
          <w:lang w:eastAsia="en-AU"/>
        </w:rPr>
      </w:pPr>
      <w:r w:rsidRPr="001A1B6F">
        <w:rPr>
          <w:rFonts w:asciiTheme="minorHAnsi" w:hAnsiTheme="minorHAnsi" w:cstheme="minorHAnsi"/>
          <w:b/>
          <w:bCs/>
          <w:szCs w:val="24"/>
          <w:lang w:eastAsia="en-AU"/>
        </w:rPr>
        <w:t>Opening and Evaluation of Proposals</w:t>
      </w:r>
    </w:p>
    <w:p w14:paraId="6FE60C50" w14:textId="55457A05" w:rsidR="00E759EA" w:rsidRDefault="00E759EA" w:rsidP="00617FC7">
      <w:pPr>
        <w:pStyle w:val="Corpsdetexte"/>
        <w:numPr>
          <w:ilvl w:val="1"/>
          <w:numId w:val="4"/>
        </w:numPr>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 xml:space="preserve">The Proposals will be opened in the presence of the </w:t>
      </w:r>
      <w:r w:rsidR="008E260F">
        <w:rPr>
          <w:rFonts w:asciiTheme="minorHAnsi" w:hAnsiTheme="minorHAnsi" w:cstheme="minorHAnsi"/>
          <w:color w:val="000000" w:themeColor="text1"/>
          <w:sz w:val="22"/>
          <w:szCs w:val="22"/>
          <w:lang w:val="en-GB"/>
        </w:rPr>
        <w:t>Bids Opening</w:t>
      </w:r>
      <w:r w:rsidRPr="00FC6850">
        <w:rPr>
          <w:rFonts w:asciiTheme="minorHAnsi" w:hAnsiTheme="minorHAnsi" w:cstheme="minorHAnsi"/>
          <w:color w:val="000000" w:themeColor="text1"/>
          <w:sz w:val="22"/>
          <w:szCs w:val="22"/>
          <w:lang w:val="en-GB"/>
        </w:rPr>
        <w:t xml:space="preserve"> Committee after the closing of the </w:t>
      </w:r>
      <w:r w:rsidR="005262D0">
        <w:rPr>
          <w:rFonts w:asciiTheme="minorHAnsi" w:hAnsiTheme="minorHAnsi" w:cstheme="minorHAnsi"/>
          <w:color w:val="000000" w:themeColor="text1"/>
          <w:sz w:val="22"/>
          <w:szCs w:val="22"/>
          <w:lang w:val="en-GB"/>
        </w:rPr>
        <w:t>RFP</w:t>
      </w:r>
      <w:r w:rsidRPr="00FC6850">
        <w:rPr>
          <w:rFonts w:asciiTheme="minorHAnsi" w:hAnsiTheme="minorHAnsi" w:cstheme="minorHAnsi"/>
          <w:color w:val="000000" w:themeColor="text1"/>
          <w:sz w:val="22"/>
          <w:szCs w:val="22"/>
          <w:lang w:val="en-GB"/>
        </w:rPr>
        <w:t>.</w:t>
      </w:r>
    </w:p>
    <w:p w14:paraId="67734CC0" w14:textId="77777777" w:rsidR="00D65E70" w:rsidRPr="00FC6850" w:rsidRDefault="00D65E70" w:rsidP="00D65E70">
      <w:pPr>
        <w:pStyle w:val="Corpsdetexte"/>
        <w:spacing w:line="276" w:lineRule="auto"/>
        <w:ind w:left="709"/>
        <w:jc w:val="both"/>
        <w:rPr>
          <w:rFonts w:asciiTheme="minorHAnsi" w:hAnsiTheme="minorHAnsi" w:cstheme="minorHAnsi"/>
          <w:color w:val="000000" w:themeColor="text1"/>
          <w:sz w:val="22"/>
          <w:szCs w:val="22"/>
          <w:lang w:val="en-GB"/>
        </w:rPr>
      </w:pPr>
    </w:p>
    <w:p w14:paraId="4D544CF9" w14:textId="77777777" w:rsidR="00E759EA" w:rsidRDefault="00E759EA" w:rsidP="00617FC7">
      <w:pPr>
        <w:pStyle w:val="Corpsdetexte"/>
        <w:numPr>
          <w:ilvl w:val="1"/>
          <w:numId w:val="4"/>
        </w:numPr>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 xml:space="preserve">To assist in the examination, </w:t>
      </w:r>
      <w:proofErr w:type="gramStart"/>
      <w:r w:rsidRPr="00FC6850">
        <w:rPr>
          <w:rFonts w:asciiTheme="minorHAnsi" w:hAnsiTheme="minorHAnsi" w:cstheme="minorHAnsi"/>
          <w:color w:val="000000" w:themeColor="text1"/>
          <w:sz w:val="22"/>
          <w:szCs w:val="22"/>
          <w:lang w:val="en-GB"/>
        </w:rPr>
        <w:t>evaluation</w:t>
      </w:r>
      <w:proofErr w:type="gramEnd"/>
      <w:r w:rsidRPr="00FC6850">
        <w:rPr>
          <w:rFonts w:asciiTheme="minorHAnsi" w:hAnsiTheme="minorHAnsi" w:cstheme="minorHAnsi"/>
          <w:color w:val="000000" w:themeColor="text1"/>
          <w:sz w:val="22"/>
          <w:szCs w:val="22"/>
          <w:lang w:val="en-GB"/>
        </w:rPr>
        <w:t xml:space="preserve"> and comparison of Proposals, SPC may at its discretion, ask the bidder for clarification of its Proposal. The request for clarification and the response shall be in writing and no change in price or substance of the Proposal shall be sought, </w:t>
      </w:r>
      <w:proofErr w:type="gramStart"/>
      <w:r w:rsidRPr="00FC6850">
        <w:rPr>
          <w:rFonts w:asciiTheme="minorHAnsi" w:hAnsiTheme="minorHAnsi" w:cstheme="minorHAnsi"/>
          <w:color w:val="000000" w:themeColor="text1"/>
          <w:sz w:val="22"/>
          <w:szCs w:val="22"/>
          <w:lang w:val="en-GB"/>
        </w:rPr>
        <w:t>offered</w:t>
      </w:r>
      <w:proofErr w:type="gramEnd"/>
      <w:r w:rsidRPr="00FC6850">
        <w:rPr>
          <w:rFonts w:asciiTheme="minorHAnsi" w:hAnsiTheme="minorHAnsi" w:cstheme="minorHAnsi"/>
          <w:color w:val="000000" w:themeColor="text1"/>
          <w:sz w:val="22"/>
          <w:szCs w:val="22"/>
          <w:lang w:val="en-GB"/>
        </w:rPr>
        <w:t xml:space="preserve"> or permitted.</w:t>
      </w:r>
    </w:p>
    <w:p w14:paraId="3619C386" w14:textId="77777777" w:rsidR="00D65E70" w:rsidRPr="00FC6850" w:rsidRDefault="00D65E70" w:rsidP="00D65E70">
      <w:pPr>
        <w:pStyle w:val="Corpsdetexte"/>
        <w:spacing w:line="276" w:lineRule="auto"/>
        <w:jc w:val="both"/>
        <w:rPr>
          <w:rFonts w:asciiTheme="minorHAnsi" w:hAnsiTheme="minorHAnsi" w:cstheme="minorHAnsi"/>
          <w:color w:val="000000" w:themeColor="text1"/>
          <w:sz w:val="22"/>
          <w:szCs w:val="22"/>
          <w:lang w:val="en-GB"/>
        </w:rPr>
      </w:pPr>
    </w:p>
    <w:p w14:paraId="156EC812" w14:textId="77777777" w:rsidR="00E759EA" w:rsidRDefault="00E759EA" w:rsidP="00617FC7">
      <w:pPr>
        <w:pStyle w:val="Corpsdetexte"/>
        <w:numPr>
          <w:ilvl w:val="1"/>
          <w:numId w:val="4"/>
        </w:numPr>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 xml:space="preserve">The </w:t>
      </w:r>
      <w:r w:rsidR="00570678" w:rsidRPr="00FC6850">
        <w:rPr>
          <w:rFonts w:asciiTheme="minorHAnsi" w:hAnsiTheme="minorHAnsi" w:cstheme="minorHAnsi"/>
          <w:color w:val="000000" w:themeColor="text1"/>
          <w:sz w:val="22"/>
          <w:szCs w:val="22"/>
          <w:lang w:val="en-GB"/>
        </w:rPr>
        <w:t>Procurement</w:t>
      </w:r>
      <w:r w:rsidRPr="00FC6850">
        <w:rPr>
          <w:rFonts w:asciiTheme="minorHAnsi" w:hAnsiTheme="minorHAnsi" w:cstheme="minorHAnsi"/>
          <w:color w:val="000000" w:themeColor="text1"/>
          <w:sz w:val="22"/>
          <w:szCs w:val="22"/>
          <w:lang w:val="en-GB"/>
        </w:rPr>
        <w:t xml:space="preserve"> Committee will carry out a preliminary examination of the Proposals to determine whether they are complete, whether any computational errors have been made, whether the documents have been properly signed, and whether the Proposals are generally in order.</w:t>
      </w:r>
    </w:p>
    <w:p w14:paraId="55FE0C97" w14:textId="77777777" w:rsidR="00D65E70" w:rsidRPr="00FC6850" w:rsidRDefault="00D65E70" w:rsidP="00D65E70">
      <w:pPr>
        <w:pStyle w:val="Corpsdetexte"/>
        <w:spacing w:line="276" w:lineRule="auto"/>
        <w:jc w:val="both"/>
        <w:rPr>
          <w:rFonts w:asciiTheme="minorHAnsi" w:hAnsiTheme="minorHAnsi" w:cstheme="minorHAnsi"/>
          <w:color w:val="000000" w:themeColor="text1"/>
          <w:sz w:val="22"/>
          <w:szCs w:val="22"/>
          <w:lang w:val="en-GB"/>
        </w:rPr>
      </w:pPr>
    </w:p>
    <w:p w14:paraId="0E35E396" w14:textId="1EB600BF" w:rsidR="00E759EA" w:rsidRDefault="00E759EA" w:rsidP="00617FC7">
      <w:pPr>
        <w:pStyle w:val="Corpsdetexte"/>
        <w:numPr>
          <w:ilvl w:val="1"/>
          <w:numId w:val="4"/>
        </w:numPr>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 xml:space="preserve">A two-stage procedure will be utilised </w:t>
      </w:r>
      <w:r w:rsidR="008E260F">
        <w:rPr>
          <w:rFonts w:asciiTheme="minorHAnsi" w:hAnsiTheme="minorHAnsi" w:cstheme="minorHAnsi"/>
          <w:color w:val="000000" w:themeColor="text1"/>
          <w:sz w:val="22"/>
          <w:szCs w:val="22"/>
          <w:lang w:val="en-GB"/>
        </w:rPr>
        <w:t>to evaluate</w:t>
      </w:r>
      <w:r w:rsidRPr="00FC6850">
        <w:rPr>
          <w:rFonts w:asciiTheme="minorHAnsi" w:hAnsiTheme="minorHAnsi" w:cstheme="minorHAnsi"/>
          <w:color w:val="000000" w:themeColor="text1"/>
          <w:sz w:val="22"/>
          <w:szCs w:val="22"/>
          <w:lang w:val="en-GB"/>
        </w:rPr>
        <w:t xml:space="preserve"> the proposals, with evaluation of the technical proposal being completed prior to any financial proposal being opened and compared. The competencies which will be evaluated are detailed in the </w:t>
      </w:r>
      <w:r w:rsidR="00650506">
        <w:rPr>
          <w:rFonts w:asciiTheme="minorHAnsi" w:hAnsiTheme="minorHAnsi" w:cstheme="minorHAnsi"/>
          <w:color w:val="000000" w:themeColor="text1"/>
          <w:sz w:val="22"/>
          <w:szCs w:val="22"/>
          <w:lang w:val="en-GB"/>
        </w:rPr>
        <w:t xml:space="preserve">Specification of </w:t>
      </w:r>
      <w:proofErr w:type="gramStart"/>
      <w:r w:rsidR="00650506">
        <w:rPr>
          <w:rFonts w:asciiTheme="minorHAnsi" w:hAnsiTheme="minorHAnsi" w:cstheme="minorHAnsi"/>
          <w:color w:val="000000" w:themeColor="text1"/>
          <w:sz w:val="22"/>
          <w:szCs w:val="22"/>
          <w:lang w:val="en-GB"/>
        </w:rPr>
        <w:t>goods</w:t>
      </w:r>
      <w:r w:rsidR="008E260F">
        <w:rPr>
          <w:rFonts w:asciiTheme="minorHAnsi" w:hAnsiTheme="minorHAnsi" w:cstheme="minorHAnsi"/>
          <w:color w:val="000000" w:themeColor="text1"/>
          <w:sz w:val="22"/>
          <w:szCs w:val="22"/>
          <w:lang w:val="en-GB"/>
        </w:rPr>
        <w:t>(</w:t>
      </w:r>
      <w:proofErr w:type="gramEnd"/>
      <w:r w:rsidR="008E260F">
        <w:rPr>
          <w:rFonts w:asciiTheme="minorHAnsi" w:hAnsiTheme="minorHAnsi" w:cstheme="minorHAnsi"/>
          <w:color w:val="000000" w:themeColor="text1"/>
          <w:sz w:val="22"/>
          <w:szCs w:val="22"/>
          <w:lang w:val="en-GB"/>
        </w:rPr>
        <w:t>Annex II)</w:t>
      </w:r>
      <w:r w:rsidRPr="00FC6850">
        <w:rPr>
          <w:rFonts w:asciiTheme="minorHAnsi" w:hAnsiTheme="minorHAnsi" w:cstheme="minorHAnsi"/>
          <w:color w:val="000000" w:themeColor="text1"/>
          <w:sz w:val="22"/>
          <w:szCs w:val="22"/>
          <w:lang w:val="en-GB"/>
        </w:rPr>
        <w:t>. The table also reflects the obtainable score specified for each evaluation criterion which indicates the relative significance or weight of the item</w:t>
      </w:r>
      <w:r w:rsidR="008E260F">
        <w:rPr>
          <w:rFonts w:asciiTheme="minorHAnsi" w:hAnsiTheme="minorHAnsi" w:cstheme="minorHAnsi"/>
          <w:color w:val="000000" w:themeColor="text1"/>
          <w:sz w:val="22"/>
          <w:szCs w:val="22"/>
          <w:lang w:val="en-GB"/>
        </w:rPr>
        <w:t>s</w:t>
      </w:r>
      <w:r w:rsidRPr="00FC6850">
        <w:rPr>
          <w:rFonts w:asciiTheme="minorHAnsi" w:hAnsiTheme="minorHAnsi" w:cstheme="minorHAnsi"/>
          <w:color w:val="000000" w:themeColor="text1"/>
          <w:sz w:val="22"/>
          <w:szCs w:val="22"/>
          <w:lang w:val="en-GB"/>
        </w:rPr>
        <w:t xml:space="preserve"> in the overall evaluation process.</w:t>
      </w:r>
    </w:p>
    <w:p w14:paraId="4468A618" w14:textId="77777777" w:rsidR="00D65E70" w:rsidRPr="00FC6850" w:rsidRDefault="00D65E70" w:rsidP="00D65E70">
      <w:pPr>
        <w:pStyle w:val="Corpsdetexte"/>
        <w:spacing w:line="276" w:lineRule="auto"/>
        <w:jc w:val="both"/>
        <w:rPr>
          <w:rFonts w:asciiTheme="minorHAnsi" w:hAnsiTheme="minorHAnsi" w:cstheme="minorHAnsi"/>
          <w:color w:val="000000" w:themeColor="text1"/>
          <w:sz w:val="22"/>
          <w:szCs w:val="22"/>
          <w:lang w:val="en-GB"/>
        </w:rPr>
      </w:pPr>
    </w:p>
    <w:p w14:paraId="7DB8ADD2" w14:textId="2C2267FD" w:rsidR="00E759EA" w:rsidRPr="00FC6850" w:rsidRDefault="00E759EA" w:rsidP="00617FC7">
      <w:pPr>
        <w:pStyle w:val="Corpsdetexte"/>
        <w:numPr>
          <w:ilvl w:val="1"/>
          <w:numId w:val="4"/>
        </w:numPr>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The technical component, which has a total possible value of 70</w:t>
      </w:r>
      <w:r w:rsidR="00061F34">
        <w:rPr>
          <w:rFonts w:asciiTheme="minorHAnsi" w:hAnsiTheme="minorHAnsi" w:cstheme="minorHAnsi"/>
          <w:color w:val="000000" w:themeColor="text1"/>
          <w:sz w:val="22"/>
          <w:szCs w:val="22"/>
          <w:lang w:val="en-GB"/>
        </w:rPr>
        <w:t>0</w:t>
      </w:r>
      <w:r w:rsidRPr="00FC6850">
        <w:rPr>
          <w:rFonts w:asciiTheme="minorHAnsi" w:hAnsiTheme="minorHAnsi" w:cstheme="minorHAnsi"/>
          <w:color w:val="000000" w:themeColor="text1"/>
          <w:sz w:val="22"/>
          <w:szCs w:val="22"/>
          <w:lang w:val="en-GB"/>
        </w:rPr>
        <w:t xml:space="preserve"> points, will be evaluated using the following criteria:</w:t>
      </w:r>
    </w:p>
    <w:p w14:paraId="30F15FF4" w14:textId="77777777" w:rsidR="00CE12DD" w:rsidRPr="00FC6850" w:rsidRDefault="00CE12DD" w:rsidP="00FC6850">
      <w:pPr>
        <w:pStyle w:val="Corpsdetexte"/>
        <w:spacing w:line="276" w:lineRule="auto"/>
        <w:ind w:left="1412" w:hanging="703"/>
        <w:jc w:val="both"/>
        <w:rPr>
          <w:rFonts w:asciiTheme="minorHAnsi" w:hAnsiTheme="minorHAnsi" w:cstheme="minorHAnsi"/>
          <w:color w:val="000000" w:themeColor="text1"/>
          <w:sz w:val="22"/>
          <w:szCs w:val="22"/>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9"/>
        <w:gridCol w:w="1418"/>
        <w:gridCol w:w="1275"/>
      </w:tblGrid>
      <w:tr w:rsidR="00EA789D" w:rsidRPr="00FC6850" w14:paraId="5B595F98" w14:textId="77777777" w:rsidTr="002D47F3">
        <w:tc>
          <w:tcPr>
            <w:tcW w:w="6379" w:type="dxa"/>
            <w:shd w:val="clear" w:color="auto" w:fill="F2F2F2" w:themeFill="background1" w:themeFillShade="F2"/>
            <w:hideMark/>
          </w:tcPr>
          <w:p w14:paraId="36FAE77C" w14:textId="77777777" w:rsidR="00EA789D" w:rsidRPr="00FC6850" w:rsidRDefault="008A45AE" w:rsidP="00CF3810">
            <w:pPr>
              <w:spacing w:before="60" w:after="60" w:line="200" w:lineRule="exact"/>
              <w:ind w:left="143"/>
              <w:jc w:val="center"/>
              <w:rPr>
                <w:rFonts w:asciiTheme="minorHAnsi" w:hAnsiTheme="minorHAnsi" w:cstheme="minorHAnsi"/>
                <w:b/>
                <w:bCs/>
                <w:sz w:val="22"/>
                <w:szCs w:val="22"/>
              </w:rPr>
            </w:pPr>
            <w:r w:rsidRPr="00FC6850">
              <w:rPr>
                <w:rFonts w:asciiTheme="minorHAnsi" w:hAnsiTheme="minorHAnsi" w:cstheme="minorHAnsi"/>
                <w:b/>
                <w:sz w:val="22"/>
                <w:szCs w:val="22"/>
              </w:rPr>
              <w:t xml:space="preserve">Evaluation Criteria, </w:t>
            </w:r>
            <w:r w:rsidR="00EA789D" w:rsidRPr="00FC6850">
              <w:rPr>
                <w:rFonts w:asciiTheme="minorHAnsi" w:hAnsiTheme="minorHAnsi" w:cstheme="minorHAnsi"/>
                <w:b/>
                <w:sz w:val="22"/>
                <w:szCs w:val="22"/>
              </w:rPr>
              <w:t>Competency Requirements</w:t>
            </w:r>
          </w:p>
        </w:tc>
        <w:tc>
          <w:tcPr>
            <w:tcW w:w="1418" w:type="dxa"/>
            <w:shd w:val="clear" w:color="auto" w:fill="F2F2F2" w:themeFill="background1" w:themeFillShade="F2"/>
            <w:hideMark/>
          </w:tcPr>
          <w:p w14:paraId="528F63B3" w14:textId="77777777" w:rsidR="00EA789D" w:rsidRPr="00FC6850" w:rsidRDefault="00EA789D" w:rsidP="00CF3810">
            <w:pPr>
              <w:spacing w:before="60" w:after="60" w:line="200" w:lineRule="exact"/>
              <w:ind w:left="140"/>
              <w:jc w:val="center"/>
              <w:rPr>
                <w:rFonts w:asciiTheme="minorHAnsi" w:hAnsiTheme="minorHAnsi" w:cstheme="minorHAnsi"/>
                <w:b/>
                <w:bCs/>
                <w:sz w:val="22"/>
                <w:szCs w:val="22"/>
              </w:rPr>
            </w:pPr>
            <w:r w:rsidRPr="00FC6850">
              <w:rPr>
                <w:rFonts w:asciiTheme="minorHAnsi" w:hAnsiTheme="minorHAnsi" w:cstheme="minorHAnsi"/>
                <w:b/>
                <w:sz w:val="22"/>
                <w:szCs w:val="22"/>
              </w:rPr>
              <w:t>Score Weight (%)</w:t>
            </w:r>
          </w:p>
        </w:tc>
        <w:tc>
          <w:tcPr>
            <w:tcW w:w="1275" w:type="dxa"/>
            <w:shd w:val="clear" w:color="auto" w:fill="F2F2F2" w:themeFill="background1" w:themeFillShade="F2"/>
            <w:hideMark/>
          </w:tcPr>
          <w:p w14:paraId="61F0BA31" w14:textId="77777777" w:rsidR="00EA789D" w:rsidRPr="00FC6850" w:rsidRDefault="00EA789D" w:rsidP="00CF3810">
            <w:pPr>
              <w:spacing w:before="60" w:after="60" w:line="200" w:lineRule="exact"/>
              <w:ind w:left="140"/>
              <w:jc w:val="center"/>
              <w:rPr>
                <w:rFonts w:asciiTheme="minorHAnsi" w:hAnsiTheme="minorHAnsi" w:cstheme="minorHAnsi"/>
                <w:b/>
                <w:sz w:val="22"/>
                <w:szCs w:val="22"/>
              </w:rPr>
            </w:pPr>
            <w:r w:rsidRPr="00FC6850">
              <w:rPr>
                <w:rFonts w:asciiTheme="minorHAnsi" w:hAnsiTheme="minorHAnsi" w:cstheme="minorHAnsi"/>
                <w:b/>
                <w:sz w:val="22"/>
                <w:szCs w:val="22"/>
              </w:rPr>
              <w:t>Points Obtainable</w:t>
            </w:r>
          </w:p>
          <w:p w14:paraId="6B23E6C7" w14:textId="77777777" w:rsidR="008B401E" w:rsidRPr="00FC6850" w:rsidRDefault="008B401E" w:rsidP="00CF3810">
            <w:pPr>
              <w:spacing w:before="60" w:after="60" w:line="200" w:lineRule="exact"/>
              <w:ind w:left="140"/>
              <w:jc w:val="center"/>
              <w:rPr>
                <w:rFonts w:asciiTheme="minorHAnsi" w:hAnsiTheme="minorHAnsi" w:cstheme="minorHAnsi"/>
                <w:b/>
                <w:bCs/>
                <w:sz w:val="22"/>
                <w:szCs w:val="22"/>
              </w:rPr>
            </w:pPr>
          </w:p>
        </w:tc>
      </w:tr>
      <w:tr w:rsidR="00A4470C" w:rsidRPr="00FC6850" w14:paraId="15416729" w14:textId="77777777" w:rsidTr="002D47F3">
        <w:trPr>
          <w:trHeight w:val="796"/>
        </w:trPr>
        <w:tc>
          <w:tcPr>
            <w:tcW w:w="6379" w:type="dxa"/>
          </w:tcPr>
          <w:p w14:paraId="0EB53B70" w14:textId="52C19817" w:rsidR="00A4470C" w:rsidRPr="00A4470C" w:rsidRDefault="007E1B1D" w:rsidP="006D12B3">
            <w:pPr>
              <w:spacing w:before="60" w:after="60"/>
              <w:ind w:left="142" w:right="138"/>
              <w:jc w:val="both"/>
              <w:rPr>
                <w:rFonts w:asciiTheme="minorHAnsi" w:hAnsiTheme="minorHAnsi" w:cstheme="minorHAnsi"/>
                <w:b/>
                <w:bCs/>
                <w:sz w:val="22"/>
                <w:szCs w:val="22"/>
                <w:highlight w:val="yellow"/>
              </w:rPr>
            </w:pPr>
            <w:r>
              <w:rPr>
                <w:rFonts w:ascii="Calibri" w:eastAsia="Calibri" w:hAnsi="Calibri" w:cs="Arial"/>
                <w:sz w:val="22"/>
                <w:lang w:val="en-AU" w:eastAsia="en-AU"/>
              </w:rPr>
              <w:t xml:space="preserve">1. </w:t>
            </w:r>
            <w:r w:rsidR="002D47F3" w:rsidRPr="00F85C5E">
              <w:rPr>
                <w:rFonts w:ascii="Calibri" w:eastAsia="Calibri" w:hAnsi="Calibri" w:cs="Arial"/>
                <w:sz w:val="22"/>
                <w:lang w:val="en-AU" w:eastAsia="en-AU"/>
              </w:rPr>
              <w:t xml:space="preserve">The company </w:t>
            </w:r>
            <w:r w:rsidR="00BD0B38">
              <w:rPr>
                <w:rFonts w:ascii="Calibri" w:eastAsia="Calibri" w:hAnsi="Calibri" w:cs="Arial"/>
                <w:sz w:val="22"/>
                <w:lang w:val="en-AU" w:eastAsia="en-AU"/>
              </w:rPr>
              <w:t>is</w:t>
            </w:r>
            <w:r w:rsidR="002D47F3" w:rsidRPr="00F85C5E">
              <w:rPr>
                <w:rFonts w:ascii="Calibri" w:eastAsia="Calibri" w:hAnsi="Calibri" w:cs="Arial"/>
                <w:sz w:val="22"/>
                <w:lang w:val="en-AU" w:eastAsia="en-AU"/>
              </w:rPr>
              <w:t xml:space="preserve"> legally registered and have a minimum of 5 years’ experience in supplying products specified in part B of Annex II to government agencies, NGOs or companies considered to be of significant size.</w:t>
            </w:r>
          </w:p>
        </w:tc>
        <w:tc>
          <w:tcPr>
            <w:tcW w:w="1418" w:type="dxa"/>
          </w:tcPr>
          <w:p w14:paraId="59B5FCC5" w14:textId="2755982C" w:rsidR="00A4470C" w:rsidRPr="00EB0517" w:rsidRDefault="00D56C4B" w:rsidP="00A4470C">
            <w:pPr>
              <w:spacing w:before="60" w:after="60" w:line="200" w:lineRule="exact"/>
              <w:ind w:left="140"/>
              <w:jc w:val="center"/>
              <w:rPr>
                <w:rFonts w:asciiTheme="minorHAnsi" w:hAnsiTheme="minorHAnsi" w:cstheme="minorHAnsi"/>
                <w:bCs/>
                <w:sz w:val="22"/>
                <w:szCs w:val="22"/>
              </w:rPr>
            </w:pPr>
            <w:r w:rsidRPr="00EB0517">
              <w:rPr>
                <w:rFonts w:asciiTheme="minorHAnsi" w:hAnsiTheme="minorHAnsi" w:cstheme="minorHAnsi"/>
                <w:bCs/>
                <w:sz w:val="22"/>
                <w:szCs w:val="22"/>
              </w:rPr>
              <w:t>5</w:t>
            </w:r>
          </w:p>
        </w:tc>
        <w:tc>
          <w:tcPr>
            <w:tcW w:w="1275" w:type="dxa"/>
          </w:tcPr>
          <w:p w14:paraId="35AEFD8A" w14:textId="336DA637" w:rsidR="00A4470C" w:rsidRPr="00EB0517" w:rsidRDefault="007E1B1D" w:rsidP="00A4470C">
            <w:pPr>
              <w:spacing w:before="60" w:after="60" w:line="200" w:lineRule="exact"/>
              <w:ind w:left="140"/>
              <w:jc w:val="center"/>
              <w:rPr>
                <w:rFonts w:asciiTheme="minorHAnsi" w:hAnsiTheme="minorHAnsi" w:cstheme="minorHAnsi"/>
                <w:sz w:val="22"/>
                <w:szCs w:val="22"/>
              </w:rPr>
            </w:pPr>
            <w:r w:rsidRPr="00EB0517">
              <w:rPr>
                <w:rFonts w:asciiTheme="minorHAnsi" w:hAnsiTheme="minorHAnsi" w:cstheme="minorHAnsi"/>
                <w:sz w:val="22"/>
                <w:szCs w:val="22"/>
              </w:rPr>
              <w:t>35</w:t>
            </w:r>
          </w:p>
        </w:tc>
      </w:tr>
      <w:tr w:rsidR="00A4470C" w:rsidRPr="00FC6850" w14:paraId="5E8783A5" w14:textId="77777777" w:rsidTr="002D47F3">
        <w:trPr>
          <w:trHeight w:val="566"/>
        </w:trPr>
        <w:tc>
          <w:tcPr>
            <w:tcW w:w="6379" w:type="dxa"/>
          </w:tcPr>
          <w:p w14:paraId="091F4313" w14:textId="74E46393" w:rsidR="00A4470C" w:rsidRPr="006D12B3" w:rsidRDefault="007E1B1D" w:rsidP="006D12B3">
            <w:pPr>
              <w:ind w:left="142"/>
              <w:jc w:val="both"/>
              <w:rPr>
                <w:rFonts w:ascii="Calibri" w:eastAsia="Calibri" w:hAnsi="Calibri" w:cs="Arial"/>
                <w:sz w:val="22"/>
                <w:lang w:val="en-AU" w:eastAsia="en-AU"/>
              </w:rPr>
            </w:pPr>
            <w:r>
              <w:rPr>
                <w:rFonts w:ascii="Calibri" w:eastAsia="Calibri" w:hAnsi="Calibri" w:cs="Arial"/>
                <w:sz w:val="22"/>
                <w:lang w:val="en-AU" w:eastAsia="en-AU"/>
              </w:rPr>
              <w:t xml:space="preserve">2. </w:t>
            </w:r>
            <w:r w:rsidR="00BD0B38">
              <w:rPr>
                <w:rFonts w:ascii="Calibri" w:eastAsia="Calibri" w:hAnsi="Calibri" w:cs="Arial"/>
                <w:sz w:val="22"/>
                <w:lang w:val="en-AU" w:eastAsia="en-AU"/>
              </w:rPr>
              <w:t xml:space="preserve">Have </w:t>
            </w:r>
            <w:r w:rsidR="002D47F3" w:rsidRPr="00F85C5E">
              <w:rPr>
                <w:rFonts w:ascii="Calibri" w:eastAsia="Calibri" w:hAnsi="Calibri" w:cs="Arial"/>
                <w:sz w:val="22"/>
                <w:lang w:val="en-AU" w:eastAsia="en-AU"/>
              </w:rPr>
              <w:t>a sound financial statement (audited) over the last 3 years.</w:t>
            </w:r>
          </w:p>
        </w:tc>
        <w:tc>
          <w:tcPr>
            <w:tcW w:w="1418" w:type="dxa"/>
          </w:tcPr>
          <w:p w14:paraId="0F5CE5B4" w14:textId="4ABA6B83" w:rsidR="00A4470C" w:rsidRPr="00EB0517" w:rsidRDefault="00D56C4B" w:rsidP="00A4470C">
            <w:pPr>
              <w:spacing w:before="60" w:after="60" w:line="200" w:lineRule="exact"/>
              <w:ind w:left="140"/>
              <w:jc w:val="center"/>
              <w:rPr>
                <w:rFonts w:asciiTheme="minorHAnsi" w:hAnsiTheme="minorHAnsi" w:cstheme="minorHAnsi"/>
                <w:sz w:val="22"/>
                <w:szCs w:val="22"/>
              </w:rPr>
            </w:pPr>
            <w:r w:rsidRPr="00EB0517">
              <w:rPr>
                <w:rFonts w:asciiTheme="minorHAnsi" w:hAnsiTheme="minorHAnsi" w:cstheme="minorHAnsi"/>
                <w:sz w:val="22"/>
                <w:szCs w:val="22"/>
              </w:rPr>
              <w:t>2</w:t>
            </w:r>
          </w:p>
        </w:tc>
        <w:tc>
          <w:tcPr>
            <w:tcW w:w="1275" w:type="dxa"/>
          </w:tcPr>
          <w:p w14:paraId="79E4EDE6" w14:textId="3EF99C96" w:rsidR="00A4470C" w:rsidRPr="00EB0517" w:rsidRDefault="007E1B1D" w:rsidP="00A4470C">
            <w:pPr>
              <w:spacing w:before="60" w:after="60" w:line="200" w:lineRule="exact"/>
              <w:ind w:left="140"/>
              <w:jc w:val="center"/>
              <w:rPr>
                <w:rFonts w:asciiTheme="minorHAnsi" w:hAnsiTheme="minorHAnsi" w:cstheme="minorHAnsi"/>
                <w:sz w:val="22"/>
                <w:szCs w:val="22"/>
              </w:rPr>
            </w:pPr>
            <w:r w:rsidRPr="00EB0517">
              <w:rPr>
                <w:rFonts w:asciiTheme="minorHAnsi" w:hAnsiTheme="minorHAnsi" w:cstheme="minorHAnsi"/>
                <w:sz w:val="22"/>
                <w:szCs w:val="22"/>
              </w:rPr>
              <w:t>14</w:t>
            </w:r>
          </w:p>
        </w:tc>
      </w:tr>
      <w:tr w:rsidR="00E73AB5" w:rsidRPr="00FC6850" w14:paraId="4D817D54" w14:textId="77777777" w:rsidTr="002D47F3">
        <w:trPr>
          <w:trHeight w:val="566"/>
        </w:trPr>
        <w:tc>
          <w:tcPr>
            <w:tcW w:w="6379" w:type="dxa"/>
          </w:tcPr>
          <w:p w14:paraId="28594B73" w14:textId="5CF470CF" w:rsidR="00E73AB5" w:rsidRPr="00E73AB5" w:rsidRDefault="00E73AB5" w:rsidP="00835F98">
            <w:pPr>
              <w:ind w:right="138"/>
              <w:jc w:val="both"/>
              <w:rPr>
                <w:rFonts w:ascii="Calibri" w:eastAsia="Calibri" w:hAnsi="Calibri" w:cs="Arial"/>
                <w:sz w:val="22"/>
                <w:lang w:val="en-AU" w:eastAsia="en-AU"/>
              </w:rPr>
            </w:pPr>
            <w:r>
              <w:rPr>
                <w:rFonts w:asciiTheme="minorHAnsi" w:hAnsiTheme="minorHAnsi" w:cstheme="minorHAnsi"/>
                <w:snapToGrid w:val="0"/>
                <w:sz w:val="22"/>
                <w:lang w:val="en-AU"/>
              </w:rPr>
              <w:t xml:space="preserve">   </w:t>
            </w:r>
            <w:r w:rsidRPr="00E73AB5">
              <w:rPr>
                <w:rFonts w:asciiTheme="minorHAnsi" w:hAnsiTheme="minorHAnsi" w:cstheme="minorHAnsi"/>
                <w:snapToGrid w:val="0"/>
                <w:sz w:val="22"/>
                <w:lang w:val="en-AU"/>
              </w:rPr>
              <w:t>3. Ability to accept SPC Purchase Order and SPC General terms and conditions.</w:t>
            </w:r>
          </w:p>
        </w:tc>
        <w:tc>
          <w:tcPr>
            <w:tcW w:w="1418" w:type="dxa"/>
          </w:tcPr>
          <w:p w14:paraId="04B04B8E" w14:textId="32125EE9" w:rsidR="00E73AB5" w:rsidRPr="00EB0517" w:rsidRDefault="00E73AB5" w:rsidP="00E73AB5">
            <w:pPr>
              <w:spacing w:before="60" w:after="60" w:line="200" w:lineRule="exact"/>
              <w:ind w:left="140"/>
              <w:jc w:val="center"/>
              <w:rPr>
                <w:rFonts w:asciiTheme="minorHAnsi" w:hAnsiTheme="minorHAnsi" w:cstheme="minorHAnsi"/>
                <w:sz w:val="22"/>
                <w:szCs w:val="22"/>
              </w:rPr>
            </w:pPr>
            <w:r>
              <w:rPr>
                <w:rFonts w:asciiTheme="minorHAnsi" w:hAnsiTheme="minorHAnsi" w:cstheme="minorHAnsi"/>
                <w:sz w:val="22"/>
                <w:szCs w:val="22"/>
              </w:rPr>
              <w:t>2</w:t>
            </w:r>
          </w:p>
        </w:tc>
        <w:tc>
          <w:tcPr>
            <w:tcW w:w="1275" w:type="dxa"/>
          </w:tcPr>
          <w:p w14:paraId="7A4F411A" w14:textId="109214B1" w:rsidR="00E73AB5" w:rsidRPr="00EB0517" w:rsidRDefault="00E73AB5" w:rsidP="00E73AB5">
            <w:pPr>
              <w:spacing w:before="60" w:after="60" w:line="200" w:lineRule="exact"/>
              <w:ind w:left="140"/>
              <w:jc w:val="center"/>
              <w:rPr>
                <w:rFonts w:asciiTheme="minorHAnsi" w:hAnsiTheme="minorHAnsi" w:cstheme="minorHAnsi"/>
                <w:sz w:val="22"/>
                <w:szCs w:val="22"/>
              </w:rPr>
            </w:pPr>
            <w:r>
              <w:rPr>
                <w:rFonts w:asciiTheme="minorHAnsi" w:hAnsiTheme="minorHAnsi" w:cstheme="minorHAnsi"/>
                <w:sz w:val="22"/>
                <w:szCs w:val="22"/>
              </w:rPr>
              <w:t>14</w:t>
            </w:r>
          </w:p>
        </w:tc>
      </w:tr>
      <w:tr w:rsidR="00A4470C" w:rsidRPr="00FC6850" w14:paraId="798C5181" w14:textId="77777777" w:rsidTr="002D47F3">
        <w:trPr>
          <w:trHeight w:val="560"/>
        </w:trPr>
        <w:tc>
          <w:tcPr>
            <w:tcW w:w="6379" w:type="dxa"/>
          </w:tcPr>
          <w:p w14:paraId="0FD22AC9" w14:textId="782FE1B4" w:rsidR="00A4470C" w:rsidRPr="00A4470C" w:rsidRDefault="00EB6239" w:rsidP="006D12B3">
            <w:pPr>
              <w:spacing w:before="60" w:after="60"/>
              <w:ind w:left="142" w:right="138"/>
              <w:jc w:val="both"/>
              <w:rPr>
                <w:rFonts w:asciiTheme="minorHAnsi" w:hAnsiTheme="minorHAnsi" w:cstheme="minorHAnsi"/>
                <w:sz w:val="22"/>
                <w:szCs w:val="22"/>
                <w:highlight w:val="yellow"/>
              </w:rPr>
            </w:pPr>
            <w:r>
              <w:rPr>
                <w:rFonts w:ascii="Calibri" w:eastAsia="Calibri" w:hAnsi="Calibri" w:cs="Arial"/>
                <w:sz w:val="22"/>
                <w:lang w:val="en-AU" w:eastAsia="en-AU"/>
              </w:rPr>
              <w:t>4</w:t>
            </w:r>
            <w:r w:rsidR="007E1B1D">
              <w:rPr>
                <w:rFonts w:ascii="Calibri" w:eastAsia="Calibri" w:hAnsi="Calibri" w:cs="Arial"/>
                <w:sz w:val="22"/>
                <w:lang w:val="en-AU" w:eastAsia="en-AU"/>
              </w:rPr>
              <w:t xml:space="preserve">. </w:t>
            </w:r>
            <w:r w:rsidR="00BD0B38">
              <w:rPr>
                <w:rFonts w:ascii="Calibri" w:eastAsia="Calibri" w:hAnsi="Calibri" w:cs="Arial"/>
                <w:sz w:val="22"/>
                <w:lang w:val="en-AU" w:eastAsia="en-AU"/>
              </w:rPr>
              <w:t>Ability</w:t>
            </w:r>
            <w:r w:rsidR="002D47F3" w:rsidRPr="00F85C5E">
              <w:rPr>
                <w:rFonts w:ascii="Calibri" w:eastAsia="Calibri" w:hAnsi="Calibri" w:cs="Arial"/>
                <w:sz w:val="22"/>
                <w:lang w:val="en-AU" w:eastAsia="en-AU"/>
              </w:rPr>
              <w:t xml:space="preserve"> to supply diverse range of products and backup parts for the products specified in </w:t>
            </w:r>
            <w:r w:rsidR="002D47F3" w:rsidRPr="00EB6239">
              <w:rPr>
                <w:rFonts w:ascii="Calibri" w:eastAsia="Calibri" w:hAnsi="Calibri" w:cs="Arial"/>
                <w:sz w:val="22"/>
                <w:lang w:val="en-AU" w:eastAsia="en-AU"/>
              </w:rPr>
              <w:t xml:space="preserve">section B </w:t>
            </w:r>
            <w:r w:rsidRPr="00EB6239">
              <w:rPr>
                <w:rFonts w:ascii="Calibri" w:eastAsia="Calibri" w:hAnsi="Calibri" w:cs="Arial"/>
                <w:sz w:val="22"/>
                <w:lang w:val="en-AU" w:eastAsia="en-AU"/>
              </w:rPr>
              <w:t>below</w:t>
            </w:r>
          </w:p>
        </w:tc>
        <w:tc>
          <w:tcPr>
            <w:tcW w:w="1418" w:type="dxa"/>
          </w:tcPr>
          <w:p w14:paraId="0CC00C55" w14:textId="367D596D" w:rsidR="00A4470C" w:rsidRPr="00EB0517" w:rsidRDefault="00D56C4B" w:rsidP="00A4470C">
            <w:pPr>
              <w:spacing w:before="60" w:after="60" w:line="200" w:lineRule="exact"/>
              <w:ind w:left="140"/>
              <w:jc w:val="center"/>
              <w:rPr>
                <w:rFonts w:asciiTheme="minorHAnsi" w:hAnsiTheme="minorHAnsi" w:cstheme="minorHAnsi"/>
                <w:sz w:val="22"/>
                <w:szCs w:val="22"/>
              </w:rPr>
            </w:pPr>
            <w:r w:rsidRPr="00EB0517">
              <w:rPr>
                <w:rFonts w:asciiTheme="minorHAnsi" w:hAnsiTheme="minorHAnsi" w:cstheme="minorHAnsi"/>
                <w:sz w:val="22"/>
                <w:szCs w:val="22"/>
              </w:rPr>
              <w:t>20</w:t>
            </w:r>
          </w:p>
        </w:tc>
        <w:tc>
          <w:tcPr>
            <w:tcW w:w="1275" w:type="dxa"/>
          </w:tcPr>
          <w:p w14:paraId="3EA5CBE8" w14:textId="07723135" w:rsidR="00A4470C" w:rsidRPr="00EB0517" w:rsidRDefault="007E1B1D" w:rsidP="00A4470C">
            <w:pPr>
              <w:spacing w:before="60" w:after="60" w:line="200" w:lineRule="exact"/>
              <w:ind w:left="140"/>
              <w:jc w:val="center"/>
              <w:rPr>
                <w:rFonts w:asciiTheme="minorHAnsi" w:hAnsiTheme="minorHAnsi" w:cstheme="minorHAnsi"/>
                <w:sz w:val="22"/>
                <w:szCs w:val="22"/>
              </w:rPr>
            </w:pPr>
            <w:r w:rsidRPr="00EB0517">
              <w:rPr>
                <w:rFonts w:asciiTheme="minorHAnsi" w:hAnsiTheme="minorHAnsi" w:cstheme="minorHAnsi"/>
                <w:sz w:val="22"/>
                <w:szCs w:val="22"/>
              </w:rPr>
              <w:t>140</w:t>
            </w:r>
          </w:p>
        </w:tc>
      </w:tr>
      <w:tr w:rsidR="00A4470C" w:rsidRPr="00FC6850" w14:paraId="29801A6A" w14:textId="77777777" w:rsidTr="002D47F3">
        <w:trPr>
          <w:trHeight w:val="557"/>
        </w:trPr>
        <w:tc>
          <w:tcPr>
            <w:tcW w:w="6379" w:type="dxa"/>
          </w:tcPr>
          <w:p w14:paraId="5024BC68" w14:textId="28A1790E" w:rsidR="00A4470C" w:rsidRPr="00A4470C" w:rsidRDefault="00EB6239" w:rsidP="006D12B3">
            <w:pPr>
              <w:tabs>
                <w:tab w:val="left" w:pos="1252"/>
              </w:tabs>
              <w:spacing w:before="60" w:after="60"/>
              <w:ind w:left="142" w:right="138"/>
              <w:jc w:val="both"/>
              <w:rPr>
                <w:rFonts w:asciiTheme="minorHAnsi" w:hAnsiTheme="minorHAnsi" w:cstheme="minorHAnsi"/>
                <w:sz w:val="22"/>
                <w:szCs w:val="22"/>
                <w:highlight w:val="yellow"/>
              </w:rPr>
            </w:pPr>
            <w:r>
              <w:rPr>
                <w:rFonts w:ascii="Calibri" w:eastAsia="Calibri" w:hAnsi="Calibri" w:cs="Arial"/>
                <w:sz w:val="22"/>
                <w:lang w:val="en-AU" w:eastAsia="en-AU"/>
              </w:rPr>
              <w:t>5</w:t>
            </w:r>
            <w:r w:rsidR="007E1B1D">
              <w:rPr>
                <w:rFonts w:ascii="Calibri" w:eastAsia="Calibri" w:hAnsi="Calibri" w:cs="Arial"/>
                <w:sz w:val="22"/>
                <w:lang w:val="en-AU" w:eastAsia="en-AU"/>
              </w:rPr>
              <w:t xml:space="preserve">. </w:t>
            </w:r>
            <w:r w:rsidR="002D47F3" w:rsidRPr="00F85C5E">
              <w:rPr>
                <w:rFonts w:ascii="Calibri" w:eastAsia="Calibri" w:hAnsi="Calibri" w:cs="Arial"/>
                <w:sz w:val="22"/>
                <w:lang w:val="en-AU" w:eastAsia="en-AU"/>
              </w:rPr>
              <w:t xml:space="preserve">The equipment, components and materials supplied should be in line and comply with all relevant international technical standards, quality control specifications and </w:t>
            </w:r>
            <w:proofErr w:type="spellStart"/>
            <w:r w:rsidR="002D47F3" w:rsidRPr="00F85C5E">
              <w:rPr>
                <w:rFonts w:ascii="Calibri" w:eastAsia="Calibri" w:hAnsi="Calibri" w:cs="Arial"/>
                <w:sz w:val="22"/>
                <w:lang w:val="en-AU" w:eastAsia="en-AU"/>
              </w:rPr>
              <w:t>Equipments</w:t>
            </w:r>
            <w:proofErr w:type="spellEnd"/>
            <w:r w:rsidR="002D47F3" w:rsidRPr="00F85C5E">
              <w:rPr>
                <w:rFonts w:ascii="Calibri" w:eastAsia="Calibri" w:hAnsi="Calibri" w:cs="Arial"/>
                <w:sz w:val="22"/>
                <w:lang w:val="en-AU" w:eastAsia="en-AU"/>
              </w:rPr>
              <w:t xml:space="preserve"> voltage should be able to meet each countries standard energy level requirement and supplied with appropriate UPS.</w:t>
            </w:r>
          </w:p>
        </w:tc>
        <w:tc>
          <w:tcPr>
            <w:tcW w:w="1418" w:type="dxa"/>
          </w:tcPr>
          <w:p w14:paraId="2C5CCFB4" w14:textId="2F539DA9" w:rsidR="00A4470C" w:rsidRPr="00EB0517" w:rsidRDefault="00EB0517" w:rsidP="00A4470C">
            <w:pPr>
              <w:spacing w:before="60" w:after="60" w:line="200" w:lineRule="exact"/>
              <w:ind w:left="140"/>
              <w:jc w:val="center"/>
              <w:rPr>
                <w:rFonts w:asciiTheme="minorHAnsi" w:hAnsiTheme="minorHAnsi" w:cstheme="minorHAnsi"/>
                <w:sz w:val="22"/>
                <w:szCs w:val="22"/>
                <w:lang w:val="en-US"/>
              </w:rPr>
            </w:pPr>
            <w:r w:rsidRPr="00EB0517">
              <w:rPr>
                <w:rFonts w:asciiTheme="minorHAnsi" w:hAnsiTheme="minorHAnsi" w:cstheme="minorHAnsi"/>
                <w:sz w:val="22"/>
                <w:szCs w:val="22"/>
                <w:lang w:val="en-AU"/>
              </w:rPr>
              <w:t>20</w:t>
            </w:r>
          </w:p>
        </w:tc>
        <w:tc>
          <w:tcPr>
            <w:tcW w:w="1275" w:type="dxa"/>
          </w:tcPr>
          <w:p w14:paraId="7F98F1C5" w14:textId="5843EDF6" w:rsidR="00A4470C" w:rsidRPr="00EB0517" w:rsidRDefault="00EB0517" w:rsidP="00A4470C">
            <w:pPr>
              <w:spacing w:before="60" w:after="60" w:line="200" w:lineRule="exact"/>
              <w:ind w:left="140"/>
              <w:jc w:val="center"/>
              <w:rPr>
                <w:rFonts w:asciiTheme="minorHAnsi" w:hAnsiTheme="minorHAnsi" w:cstheme="minorHAnsi"/>
                <w:sz w:val="22"/>
                <w:szCs w:val="22"/>
                <w:lang w:val="en-US"/>
              </w:rPr>
            </w:pPr>
            <w:r w:rsidRPr="00EB0517">
              <w:rPr>
                <w:rFonts w:asciiTheme="minorHAnsi" w:hAnsiTheme="minorHAnsi" w:cstheme="minorHAnsi"/>
                <w:sz w:val="22"/>
                <w:szCs w:val="22"/>
                <w:lang w:val="en-US"/>
              </w:rPr>
              <w:t>140</w:t>
            </w:r>
          </w:p>
        </w:tc>
      </w:tr>
      <w:tr w:rsidR="00A4470C" w:rsidRPr="00FC6850" w14:paraId="63F3045E" w14:textId="77777777" w:rsidTr="002D47F3">
        <w:trPr>
          <w:trHeight w:val="565"/>
        </w:trPr>
        <w:tc>
          <w:tcPr>
            <w:tcW w:w="6379" w:type="dxa"/>
          </w:tcPr>
          <w:p w14:paraId="32821420" w14:textId="0B17873D" w:rsidR="00A4470C" w:rsidRPr="00A4470C" w:rsidRDefault="00EB6239" w:rsidP="006D12B3">
            <w:pPr>
              <w:spacing w:before="60" w:after="60"/>
              <w:ind w:left="142" w:right="138"/>
              <w:jc w:val="both"/>
              <w:rPr>
                <w:rFonts w:asciiTheme="minorHAnsi" w:hAnsiTheme="minorHAnsi" w:cstheme="minorHAnsi"/>
                <w:sz w:val="22"/>
                <w:szCs w:val="22"/>
                <w:highlight w:val="yellow"/>
              </w:rPr>
            </w:pPr>
            <w:r>
              <w:rPr>
                <w:rFonts w:ascii="Calibri" w:eastAsia="Calibri" w:hAnsi="Calibri" w:cs="Arial"/>
                <w:sz w:val="22"/>
                <w:lang w:val="en-AU" w:eastAsia="en-AU"/>
              </w:rPr>
              <w:t>6</w:t>
            </w:r>
            <w:r w:rsidR="007E1B1D">
              <w:rPr>
                <w:rFonts w:ascii="Calibri" w:eastAsia="Calibri" w:hAnsi="Calibri" w:cs="Arial"/>
                <w:sz w:val="22"/>
                <w:lang w:val="en-AU" w:eastAsia="en-AU"/>
              </w:rPr>
              <w:t xml:space="preserve">. </w:t>
            </w:r>
            <w:r w:rsidR="00BD0B38">
              <w:rPr>
                <w:rFonts w:ascii="Calibri" w:eastAsia="Calibri" w:hAnsi="Calibri" w:cs="Arial"/>
                <w:sz w:val="22"/>
                <w:lang w:val="en-AU" w:eastAsia="en-AU"/>
              </w:rPr>
              <w:t>Ability</w:t>
            </w:r>
            <w:r w:rsidR="002D47F3" w:rsidRPr="00F85C5E">
              <w:rPr>
                <w:rFonts w:ascii="Calibri" w:eastAsia="Calibri" w:hAnsi="Calibri" w:cs="Arial"/>
                <w:sz w:val="22"/>
                <w:lang w:val="en-AU" w:eastAsia="en-AU"/>
              </w:rPr>
              <w:t xml:space="preserve"> to provide technical support and advice on the products </w:t>
            </w:r>
            <w:proofErr w:type="gramStart"/>
            <w:r w:rsidR="002D47F3" w:rsidRPr="00F85C5E">
              <w:rPr>
                <w:rFonts w:ascii="Calibri" w:eastAsia="Calibri" w:hAnsi="Calibri" w:cs="Arial"/>
                <w:sz w:val="22"/>
                <w:lang w:val="en-AU" w:eastAsia="en-AU"/>
              </w:rPr>
              <w:t>if and when</w:t>
            </w:r>
            <w:proofErr w:type="gramEnd"/>
            <w:r w:rsidR="002D47F3" w:rsidRPr="00F85C5E">
              <w:rPr>
                <w:rFonts w:ascii="Calibri" w:eastAsia="Calibri" w:hAnsi="Calibri" w:cs="Arial"/>
                <w:sz w:val="22"/>
                <w:lang w:val="en-AU" w:eastAsia="en-AU"/>
              </w:rPr>
              <w:t xml:space="preserve"> required by SPC or the focal points In-country.</w:t>
            </w:r>
          </w:p>
        </w:tc>
        <w:tc>
          <w:tcPr>
            <w:tcW w:w="1418" w:type="dxa"/>
          </w:tcPr>
          <w:p w14:paraId="434ACB45" w14:textId="15DF31F9" w:rsidR="00A4470C" w:rsidRPr="00EB0517" w:rsidRDefault="00EB0517" w:rsidP="00A4470C">
            <w:pPr>
              <w:spacing w:before="60" w:after="60" w:line="200" w:lineRule="exact"/>
              <w:ind w:left="140"/>
              <w:jc w:val="center"/>
              <w:rPr>
                <w:rFonts w:asciiTheme="minorHAnsi" w:hAnsiTheme="minorHAnsi" w:cstheme="minorHAnsi"/>
                <w:sz w:val="22"/>
                <w:szCs w:val="22"/>
                <w:lang w:val="en-US"/>
              </w:rPr>
            </w:pPr>
            <w:r w:rsidRPr="00EB0517">
              <w:rPr>
                <w:rFonts w:asciiTheme="minorHAnsi" w:hAnsiTheme="minorHAnsi" w:cstheme="minorHAnsi"/>
                <w:sz w:val="22"/>
                <w:szCs w:val="22"/>
              </w:rPr>
              <w:t>15</w:t>
            </w:r>
          </w:p>
        </w:tc>
        <w:tc>
          <w:tcPr>
            <w:tcW w:w="1275" w:type="dxa"/>
          </w:tcPr>
          <w:p w14:paraId="2764E006" w14:textId="2074A72A" w:rsidR="00A4470C" w:rsidRPr="00EB0517" w:rsidRDefault="00EB0517" w:rsidP="00A4470C">
            <w:pPr>
              <w:spacing w:before="60" w:after="60" w:line="200" w:lineRule="exact"/>
              <w:ind w:left="140"/>
              <w:jc w:val="center"/>
              <w:rPr>
                <w:rFonts w:asciiTheme="minorHAnsi" w:hAnsiTheme="minorHAnsi" w:cstheme="minorHAnsi"/>
                <w:sz w:val="22"/>
                <w:szCs w:val="22"/>
                <w:lang w:val="en-US"/>
              </w:rPr>
            </w:pPr>
            <w:r w:rsidRPr="00EB0517">
              <w:rPr>
                <w:rFonts w:asciiTheme="minorHAnsi" w:hAnsiTheme="minorHAnsi" w:cstheme="minorHAnsi"/>
                <w:sz w:val="22"/>
                <w:szCs w:val="22"/>
                <w:lang w:val="en-US"/>
              </w:rPr>
              <w:t>105</w:t>
            </w:r>
          </w:p>
        </w:tc>
      </w:tr>
      <w:tr w:rsidR="00A4470C" w:rsidRPr="00FC6850" w14:paraId="5263D7C2" w14:textId="77777777" w:rsidTr="002D47F3">
        <w:trPr>
          <w:trHeight w:val="565"/>
        </w:trPr>
        <w:tc>
          <w:tcPr>
            <w:tcW w:w="6379" w:type="dxa"/>
          </w:tcPr>
          <w:p w14:paraId="60803557" w14:textId="7F334116" w:rsidR="00A4470C" w:rsidRPr="00A4470C" w:rsidRDefault="00EB6239" w:rsidP="006D12B3">
            <w:pPr>
              <w:spacing w:before="60" w:after="60"/>
              <w:ind w:left="142" w:right="138"/>
              <w:jc w:val="both"/>
              <w:rPr>
                <w:rFonts w:asciiTheme="minorHAnsi" w:hAnsiTheme="minorHAnsi" w:cstheme="minorHAnsi"/>
                <w:sz w:val="22"/>
                <w:szCs w:val="22"/>
                <w:highlight w:val="yellow"/>
              </w:rPr>
            </w:pPr>
            <w:r>
              <w:rPr>
                <w:rFonts w:ascii="Calibri" w:eastAsia="Calibri" w:hAnsi="Calibri" w:cs="Arial"/>
                <w:sz w:val="22"/>
                <w:lang w:val="en-AU" w:eastAsia="en-AU"/>
              </w:rPr>
              <w:lastRenderedPageBreak/>
              <w:t>7</w:t>
            </w:r>
            <w:r w:rsidR="00EB0517">
              <w:rPr>
                <w:rFonts w:ascii="Calibri" w:eastAsia="Calibri" w:hAnsi="Calibri" w:cs="Arial"/>
                <w:sz w:val="22"/>
                <w:lang w:val="en-AU" w:eastAsia="en-AU"/>
              </w:rPr>
              <w:t xml:space="preserve">. </w:t>
            </w:r>
            <w:r w:rsidR="00BD0B38">
              <w:rPr>
                <w:rFonts w:ascii="Calibri" w:eastAsia="Calibri" w:hAnsi="Calibri" w:cs="Arial"/>
                <w:sz w:val="22"/>
                <w:lang w:val="en-AU" w:eastAsia="en-AU"/>
              </w:rPr>
              <w:t>Ability</w:t>
            </w:r>
            <w:r w:rsidR="002D47F3" w:rsidRPr="00F85C5E">
              <w:rPr>
                <w:rFonts w:ascii="Calibri" w:eastAsia="Calibri" w:hAnsi="Calibri" w:cs="Arial"/>
                <w:sz w:val="22"/>
                <w:lang w:val="en-AU" w:eastAsia="en-AU"/>
              </w:rPr>
              <w:t xml:space="preserve"> to supply and deliver the items within the agreed delivery schedule. If there are any anticipated delays in delivery, SPC should be notified immediately.</w:t>
            </w:r>
          </w:p>
        </w:tc>
        <w:tc>
          <w:tcPr>
            <w:tcW w:w="1418" w:type="dxa"/>
          </w:tcPr>
          <w:p w14:paraId="318B4723" w14:textId="15472B16" w:rsidR="00A4470C" w:rsidRPr="00EB0517" w:rsidRDefault="00D56C4B" w:rsidP="00A4470C">
            <w:pPr>
              <w:spacing w:before="60" w:after="60" w:line="200" w:lineRule="exact"/>
              <w:ind w:left="140"/>
              <w:jc w:val="center"/>
              <w:rPr>
                <w:rFonts w:asciiTheme="minorHAnsi" w:hAnsiTheme="minorHAnsi" w:cstheme="minorHAnsi"/>
                <w:sz w:val="22"/>
                <w:szCs w:val="22"/>
                <w:lang w:val="en-US"/>
              </w:rPr>
            </w:pPr>
            <w:r w:rsidRPr="00EB0517">
              <w:rPr>
                <w:rFonts w:asciiTheme="minorHAnsi" w:hAnsiTheme="minorHAnsi" w:cstheme="minorHAnsi"/>
                <w:sz w:val="22"/>
                <w:szCs w:val="22"/>
              </w:rPr>
              <w:t>2</w:t>
            </w:r>
            <w:r w:rsidR="00E73AB5">
              <w:rPr>
                <w:rFonts w:asciiTheme="minorHAnsi" w:hAnsiTheme="minorHAnsi" w:cstheme="minorHAnsi"/>
                <w:sz w:val="22"/>
                <w:szCs w:val="22"/>
              </w:rPr>
              <w:t>0</w:t>
            </w:r>
          </w:p>
        </w:tc>
        <w:tc>
          <w:tcPr>
            <w:tcW w:w="1275" w:type="dxa"/>
          </w:tcPr>
          <w:p w14:paraId="4734DF35" w14:textId="668903B8" w:rsidR="00A4470C" w:rsidRPr="00EB0517" w:rsidRDefault="00EB0517" w:rsidP="00A4470C">
            <w:pPr>
              <w:spacing w:before="60" w:after="60" w:line="200" w:lineRule="exact"/>
              <w:ind w:left="140"/>
              <w:jc w:val="center"/>
              <w:rPr>
                <w:rFonts w:asciiTheme="minorHAnsi" w:hAnsiTheme="minorHAnsi" w:cstheme="minorHAnsi"/>
                <w:sz w:val="22"/>
                <w:szCs w:val="22"/>
                <w:lang w:val="en-US"/>
              </w:rPr>
            </w:pPr>
            <w:r w:rsidRPr="00EB0517">
              <w:rPr>
                <w:rFonts w:asciiTheme="minorHAnsi" w:hAnsiTheme="minorHAnsi" w:cstheme="minorHAnsi"/>
                <w:sz w:val="22"/>
                <w:szCs w:val="22"/>
                <w:lang w:val="en-US"/>
              </w:rPr>
              <w:t>1</w:t>
            </w:r>
            <w:r w:rsidR="00E73AB5">
              <w:rPr>
                <w:rFonts w:asciiTheme="minorHAnsi" w:hAnsiTheme="minorHAnsi" w:cstheme="minorHAnsi"/>
                <w:sz w:val="22"/>
                <w:szCs w:val="22"/>
                <w:lang w:val="en-US"/>
              </w:rPr>
              <w:t>40</w:t>
            </w:r>
          </w:p>
        </w:tc>
      </w:tr>
      <w:tr w:rsidR="002D47F3" w:rsidRPr="00FC6850" w14:paraId="7B189584" w14:textId="77777777" w:rsidTr="002D47F3">
        <w:trPr>
          <w:trHeight w:val="565"/>
        </w:trPr>
        <w:tc>
          <w:tcPr>
            <w:tcW w:w="6379" w:type="dxa"/>
          </w:tcPr>
          <w:p w14:paraId="212C34BB" w14:textId="11CAA62C" w:rsidR="002D47F3" w:rsidRPr="00A4470C" w:rsidRDefault="00EB6239" w:rsidP="006D12B3">
            <w:pPr>
              <w:spacing w:before="60" w:after="60"/>
              <w:ind w:left="142" w:right="138"/>
              <w:jc w:val="both"/>
              <w:rPr>
                <w:rFonts w:asciiTheme="minorHAnsi" w:hAnsiTheme="minorHAnsi" w:cstheme="minorHAnsi"/>
                <w:sz w:val="22"/>
                <w:szCs w:val="22"/>
                <w:highlight w:val="yellow"/>
              </w:rPr>
            </w:pPr>
            <w:r>
              <w:rPr>
                <w:rFonts w:ascii="Calibri" w:eastAsia="Calibri" w:hAnsi="Calibri" w:cs="Arial"/>
                <w:sz w:val="22"/>
                <w:lang w:val="en-AU" w:eastAsia="en-AU"/>
              </w:rPr>
              <w:t>8</w:t>
            </w:r>
            <w:r w:rsidR="00EB0517">
              <w:rPr>
                <w:rFonts w:ascii="Calibri" w:eastAsia="Calibri" w:hAnsi="Calibri" w:cs="Arial"/>
                <w:sz w:val="22"/>
                <w:lang w:val="en-AU" w:eastAsia="en-AU"/>
              </w:rPr>
              <w:t xml:space="preserve">. </w:t>
            </w:r>
            <w:r w:rsidR="002D47F3" w:rsidRPr="00F85C5E">
              <w:rPr>
                <w:rFonts w:ascii="Calibri" w:eastAsia="Calibri" w:hAnsi="Calibri" w:cs="Arial"/>
                <w:sz w:val="22"/>
                <w:lang w:val="en-AU" w:eastAsia="en-AU"/>
              </w:rPr>
              <w:t>Capacity to provide after sales support and back up parts.</w:t>
            </w:r>
            <w:r w:rsidR="007843EB">
              <w:rPr>
                <w:rFonts w:ascii="Calibri" w:eastAsia="Calibri" w:hAnsi="Calibri" w:cs="Arial"/>
                <w:sz w:val="22"/>
                <w:lang w:val="en-AU" w:eastAsia="en-AU"/>
              </w:rPr>
              <w:t xml:space="preserve"> Sales Representants </w:t>
            </w:r>
            <w:r w:rsidR="007843EB" w:rsidRPr="00F85C5E">
              <w:rPr>
                <w:rFonts w:ascii="Calibri" w:eastAsia="Calibri" w:hAnsi="Calibri" w:cs="Arial"/>
                <w:sz w:val="22"/>
                <w:lang w:val="en-AU" w:eastAsia="en-AU"/>
              </w:rPr>
              <w:t>shall have the expertise and competencies to attend to SPC’s requirements in an efficient manner.</w:t>
            </w:r>
          </w:p>
        </w:tc>
        <w:tc>
          <w:tcPr>
            <w:tcW w:w="1418" w:type="dxa"/>
          </w:tcPr>
          <w:p w14:paraId="37EFA162" w14:textId="026EB63B" w:rsidR="002D47F3" w:rsidRPr="00EB0517" w:rsidRDefault="00D56C4B" w:rsidP="00A4470C">
            <w:pPr>
              <w:spacing w:before="60" w:after="60" w:line="200" w:lineRule="exact"/>
              <w:ind w:left="140"/>
              <w:jc w:val="center"/>
              <w:rPr>
                <w:rFonts w:asciiTheme="minorHAnsi" w:hAnsiTheme="minorHAnsi" w:cstheme="minorHAnsi"/>
                <w:sz w:val="22"/>
                <w:szCs w:val="22"/>
              </w:rPr>
            </w:pPr>
            <w:r w:rsidRPr="00EB0517">
              <w:rPr>
                <w:rFonts w:asciiTheme="minorHAnsi" w:hAnsiTheme="minorHAnsi" w:cstheme="minorHAnsi"/>
                <w:sz w:val="22"/>
                <w:szCs w:val="22"/>
              </w:rPr>
              <w:t>6</w:t>
            </w:r>
          </w:p>
        </w:tc>
        <w:tc>
          <w:tcPr>
            <w:tcW w:w="1275" w:type="dxa"/>
          </w:tcPr>
          <w:p w14:paraId="7F0EEFF5" w14:textId="57F2CECD" w:rsidR="002D47F3" w:rsidRPr="00EB0517" w:rsidRDefault="00EB0517" w:rsidP="00A4470C">
            <w:pPr>
              <w:spacing w:before="60" w:after="60" w:line="200" w:lineRule="exact"/>
              <w:ind w:left="140"/>
              <w:jc w:val="center"/>
              <w:rPr>
                <w:rFonts w:asciiTheme="minorHAnsi" w:hAnsiTheme="minorHAnsi" w:cstheme="minorHAnsi"/>
                <w:sz w:val="22"/>
                <w:szCs w:val="22"/>
              </w:rPr>
            </w:pPr>
            <w:r w:rsidRPr="00EB0517">
              <w:rPr>
                <w:rFonts w:asciiTheme="minorHAnsi" w:hAnsiTheme="minorHAnsi" w:cstheme="minorHAnsi"/>
                <w:sz w:val="22"/>
                <w:szCs w:val="22"/>
              </w:rPr>
              <w:t>42</w:t>
            </w:r>
          </w:p>
        </w:tc>
      </w:tr>
      <w:tr w:rsidR="002D47F3" w:rsidRPr="00FC6850" w14:paraId="288978BA" w14:textId="77777777" w:rsidTr="002D47F3">
        <w:trPr>
          <w:trHeight w:val="565"/>
        </w:trPr>
        <w:tc>
          <w:tcPr>
            <w:tcW w:w="6379" w:type="dxa"/>
          </w:tcPr>
          <w:p w14:paraId="35D969DA" w14:textId="3C7FDA74" w:rsidR="002D47F3" w:rsidRPr="00A4470C" w:rsidRDefault="00EB6239" w:rsidP="006D12B3">
            <w:pPr>
              <w:spacing w:before="60" w:after="60"/>
              <w:ind w:left="142" w:right="138"/>
              <w:jc w:val="both"/>
              <w:rPr>
                <w:rFonts w:asciiTheme="minorHAnsi" w:hAnsiTheme="minorHAnsi" w:cstheme="minorHAnsi"/>
                <w:sz w:val="22"/>
                <w:szCs w:val="22"/>
                <w:highlight w:val="yellow"/>
              </w:rPr>
            </w:pPr>
            <w:r>
              <w:rPr>
                <w:rFonts w:ascii="Calibri" w:eastAsia="Calibri" w:hAnsi="Calibri" w:cs="Arial"/>
                <w:sz w:val="22"/>
                <w:lang w:val="en-AU" w:eastAsia="en-AU"/>
              </w:rPr>
              <w:t>9</w:t>
            </w:r>
            <w:r w:rsidR="00EB0517">
              <w:rPr>
                <w:rFonts w:ascii="Calibri" w:eastAsia="Calibri" w:hAnsi="Calibri" w:cs="Arial"/>
                <w:sz w:val="22"/>
                <w:lang w:val="en-AU" w:eastAsia="en-AU"/>
              </w:rPr>
              <w:t xml:space="preserve">. </w:t>
            </w:r>
            <w:proofErr w:type="gramStart"/>
            <w:r w:rsidR="007843EB">
              <w:rPr>
                <w:rFonts w:ascii="Calibri" w:eastAsia="Calibri" w:hAnsi="Calibri" w:cs="Arial"/>
                <w:sz w:val="22"/>
                <w:lang w:val="en-AU" w:eastAsia="en-AU"/>
              </w:rPr>
              <w:t xml:space="preserve">Ability </w:t>
            </w:r>
            <w:r w:rsidR="002D47F3" w:rsidRPr="00F85C5E">
              <w:rPr>
                <w:rFonts w:ascii="Calibri" w:eastAsia="Calibri" w:hAnsi="Calibri" w:cs="Arial"/>
                <w:sz w:val="22"/>
                <w:lang w:val="en-AU" w:eastAsia="en-AU"/>
              </w:rPr>
              <w:t xml:space="preserve"> to</w:t>
            </w:r>
            <w:proofErr w:type="gramEnd"/>
            <w:r w:rsidR="002D47F3" w:rsidRPr="00F85C5E">
              <w:rPr>
                <w:rFonts w:ascii="Calibri" w:eastAsia="Calibri" w:hAnsi="Calibri" w:cs="Arial"/>
                <w:sz w:val="22"/>
                <w:lang w:val="en-AU" w:eastAsia="en-AU"/>
              </w:rPr>
              <w:t xml:space="preserve"> provide a warranty on all products supplied for a minimum of 1 year.</w:t>
            </w:r>
          </w:p>
        </w:tc>
        <w:tc>
          <w:tcPr>
            <w:tcW w:w="1418" w:type="dxa"/>
          </w:tcPr>
          <w:p w14:paraId="70BEB3C6" w14:textId="76B2E983" w:rsidR="002D47F3" w:rsidRPr="00EB0517" w:rsidRDefault="00D56C4B" w:rsidP="00A4470C">
            <w:pPr>
              <w:spacing w:before="60" w:after="60" w:line="200" w:lineRule="exact"/>
              <w:ind w:left="140"/>
              <w:jc w:val="center"/>
              <w:rPr>
                <w:rFonts w:asciiTheme="minorHAnsi" w:hAnsiTheme="minorHAnsi" w:cstheme="minorHAnsi"/>
                <w:sz w:val="22"/>
                <w:szCs w:val="22"/>
              </w:rPr>
            </w:pPr>
            <w:r w:rsidRPr="00EB0517">
              <w:rPr>
                <w:rFonts w:asciiTheme="minorHAnsi" w:hAnsiTheme="minorHAnsi" w:cstheme="minorHAnsi"/>
                <w:sz w:val="22"/>
                <w:szCs w:val="22"/>
              </w:rPr>
              <w:t>10</w:t>
            </w:r>
          </w:p>
        </w:tc>
        <w:tc>
          <w:tcPr>
            <w:tcW w:w="1275" w:type="dxa"/>
          </w:tcPr>
          <w:p w14:paraId="5F039C21" w14:textId="7635557F" w:rsidR="002D47F3" w:rsidRPr="00EB0517" w:rsidRDefault="00EB0517" w:rsidP="00A4470C">
            <w:pPr>
              <w:spacing w:before="60" w:after="60" w:line="200" w:lineRule="exact"/>
              <w:ind w:left="140"/>
              <w:jc w:val="center"/>
              <w:rPr>
                <w:rFonts w:asciiTheme="minorHAnsi" w:hAnsiTheme="minorHAnsi" w:cstheme="minorHAnsi"/>
                <w:sz w:val="22"/>
                <w:szCs w:val="22"/>
              </w:rPr>
            </w:pPr>
            <w:r w:rsidRPr="00EB0517">
              <w:rPr>
                <w:rFonts w:asciiTheme="minorHAnsi" w:hAnsiTheme="minorHAnsi" w:cstheme="minorHAnsi"/>
                <w:sz w:val="22"/>
                <w:szCs w:val="22"/>
              </w:rPr>
              <w:t>70</w:t>
            </w:r>
          </w:p>
        </w:tc>
      </w:tr>
      <w:tr w:rsidR="00617FC7" w:rsidRPr="00FC6850" w14:paraId="78FD069E" w14:textId="77777777" w:rsidTr="002D47F3">
        <w:tc>
          <w:tcPr>
            <w:tcW w:w="6379" w:type="dxa"/>
            <w:hideMark/>
          </w:tcPr>
          <w:p w14:paraId="7CFB8135" w14:textId="77777777" w:rsidR="00617FC7" w:rsidRPr="00FC6850" w:rsidRDefault="00617FC7" w:rsidP="00617FC7">
            <w:pPr>
              <w:pStyle w:val="Paragraphedeliste"/>
              <w:spacing w:before="60" w:after="60" w:line="252" w:lineRule="auto"/>
              <w:ind w:left="142"/>
              <w:jc w:val="both"/>
              <w:rPr>
                <w:rFonts w:asciiTheme="minorHAnsi" w:hAnsiTheme="minorHAnsi" w:cstheme="minorHAnsi"/>
                <w:b/>
                <w:sz w:val="22"/>
                <w:szCs w:val="22"/>
              </w:rPr>
            </w:pPr>
            <w:r w:rsidRPr="00FC6850">
              <w:rPr>
                <w:rFonts w:asciiTheme="minorHAnsi" w:hAnsiTheme="minorHAnsi" w:cstheme="minorHAnsi"/>
                <w:b/>
                <w:sz w:val="22"/>
                <w:szCs w:val="22"/>
              </w:rPr>
              <w:t>Total score</w:t>
            </w:r>
          </w:p>
        </w:tc>
        <w:tc>
          <w:tcPr>
            <w:tcW w:w="1418" w:type="dxa"/>
            <w:hideMark/>
          </w:tcPr>
          <w:p w14:paraId="5798C025" w14:textId="77777777" w:rsidR="00617FC7" w:rsidRPr="00FC6850" w:rsidRDefault="00617FC7" w:rsidP="00617FC7">
            <w:pPr>
              <w:spacing w:before="60" w:after="60" w:line="200" w:lineRule="exact"/>
              <w:ind w:left="140"/>
              <w:jc w:val="center"/>
              <w:rPr>
                <w:rFonts w:asciiTheme="minorHAnsi" w:hAnsiTheme="minorHAnsi" w:cstheme="minorHAnsi"/>
                <w:b/>
                <w:bCs/>
                <w:sz w:val="22"/>
                <w:szCs w:val="22"/>
              </w:rPr>
            </w:pPr>
            <w:r w:rsidRPr="00FC6850">
              <w:rPr>
                <w:rFonts w:asciiTheme="minorHAnsi" w:hAnsiTheme="minorHAnsi" w:cstheme="minorHAnsi"/>
                <w:b/>
                <w:sz w:val="22"/>
                <w:szCs w:val="22"/>
              </w:rPr>
              <w:t>100%</w:t>
            </w:r>
          </w:p>
        </w:tc>
        <w:tc>
          <w:tcPr>
            <w:tcW w:w="1275" w:type="dxa"/>
          </w:tcPr>
          <w:p w14:paraId="1A1028E1" w14:textId="439AA5C8" w:rsidR="00617FC7" w:rsidRPr="00FC6850" w:rsidRDefault="00617FC7" w:rsidP="00617FC7">
            <w:pPr>
              <w:spacing w:before="60" w:after="60" w:line="200" w:lineRule="exact"/>
              <w:ind w:left="140"/>
              <w:jc w:val="center"/>
              <w:rPr>
                <w:rFonts w:asciiTheme="minorHAnsi" w:hAnsiTheme="minorHAnsi" w:cstheme="minorHAnsi"/>
                <w:b/>
                <w:bCs/>
                <w:sz w:val="22"/>
                <w:szCs w:val="22"/>
              </w:rPr>
            </w:pPr>
            <w:r>
              <w:rPr>
                <w:rFonts w:asciiTheme="minorHAnsi" w:hAnsiTheme="minorHAnsi" w:cstheme="minorHAnsi"/>
                <w:b/>
                <w:bCs/>
                <w:sz w:val="22"/>
                <w:szCs w:val="22"/>
              </w:rPr>
              <w:t>700</w:t>
            </w:r>
          </w:p>
        </w:tc>
      </w:tr>
      <w:tr w:rsidR="00617FC7" w:rsidRPr="00FC6850" w14:paraId="7A124E0F" w14:textId="77777777" w:rsidTr="002D47F3">
        <w:tc>
          <w:tcPr>
            <w:tcW w:w="6379" w:type="dxa"/>
            <w:hideMark/>
          </w:tcPr>
          <w:p w14:paraId="1DF3D529" w14:textId="77777777" w:rsidR="00617FC7" w:rsidRPr="00FC6850" w:rsidRDefault="00617FC7" w:rsidP="00617FC7">
            <w:pPr>
              <w:pStyle w:val="Paragraphedeliste"/>
              <w:spacing w:before="60" w:after="60" w:line="252" w:lineRule="auto"/>
              <w:ind w:left="142"/>
              <w:jc w:val="both"/>
              <w:rPr>
                <w:rFonts w:asciiTheme="minorHAnsi" w:hAnsiTheme="minorHAnsi" w:cstheme="minorHAnsi"/>
                <w:b/>
                <w:bCs/>
                <w:sz w:val="22"/>
                <w:szCs w:val="22"/>
              </w:rPr>
            </w:pPr>
            <w:r w:rsidRPr="00FC6850">
              <w:rPr>
                <w:rFonts w:asciiTheme="minorHAnsi" w:hAnsiTheme="minorHAnsi" w:cstheme="minorHAnsi"/>
                <w:b/>
                <w:sz w:val="22"/>
                <w:szCs w:val="22"/>
              </w:rPr>
              <w:t>Qualification score</w:t>
            </w:r>
          </w:p>
        </w:tc>
        <w:tc>
          <w:tcPr>
            <w:tcW w:w="1418" w:type="dxa"/>
            <w:hideMark/>
          </w:tcPr>
          <w:p w14:paraId="2E453FD1" w14:textId="77777777" w:rsidR="00617FC7" w:rsidRPr="00FC6850" w:rsidRDefault="00617FC7" w:rsidP="00617FC7">
            <w:pPr>
              <w:spacing w:before="60" w:after="60" w:line="200" w:lineRule="exact"/>
              <w:ind w:left="140"/>
              <w:jc w:val="center"/>
              <w:rPr>
                <w:rFonts w:asciiTheme="minorHAnsi" w:hAnsiTheme="minorHAnsi" w:cstheme="minorHAnsi"/>
                <w:b/>
                <w:bCs/>
                <w:sz w:val="22"/>
                <w:szCs w:val="22"/>
              </w:rPr>
            </w:pPr>
            <w:r w:rsidRPr="00FC6850">
              <w:rPr>
                <w:rFonts w:asciiTheme="minorHAnsi" w:hAnsiTheme="minorHAnsi" w:cstheme="minorHAnsi"/>
                <w:b/>
                <w:sz w:val="22"/>
                <w:szCs w:val="22"/>
              </w:rPr>
              <w:t>70%</w:t>
            </w:r>
          </w:p>
        </w:tc>
        <w:tc>
          <w:tcPr>
            <w:tcW w:w="1275" w:type="dxa"/>
          </w:tcPr>
          <w:p w14:paraId="31ADF810" w14:textId="323F0668" w:rsidR="00617FC7" w:rsidRPr="00FC6850" w:rsidRDefault="00617FC7" w:rsidP="00617FC7">
            <w:pPr>
              <w:spacing w:before="60" w:after="60" w:line="200" w:lineRule="exact"/>
              <w:ind w:left="140"/>
              <w:jc w:val="center"/>
              <w:rPr>
                <w:rFonts w:asciiTheme="minorHAnsi" w:hAnsiTheme="minorHAnsi" w:cstheme="minorHAnsi"/>
                <w:b/>
                <w:bCs/>
                <w:sz w:val="22"/>
                <w:szCs w:val="22"/>
              </w:rPr>
            </w:pPr>
            <w:r>
              <w:rPr>
                <w:rFonts w:asciiTheme="minorHAnsi" w:hAnsiTheme="minorHAnsi" w:cstheme="minorHAnsi"/>
                <w:b/>
                <w:bCs/>
                <w:sz w:val="22"/>
                <w:szCs w:val="22"/>
              </w:rPr>
              <w:t>490</w:t>
            </w:r>
          </w:p>
        </w:tc>
      </w:tr>
    </w:tbl>
    <w:p w14:paraId="2B4983E5" w14:textId="77777777" w:rsidR="00E759EA" w:rsidRPr="00FC6850" w:rsidRDefault="00E759EA" w:rsidP="00FC6850">
      <w:pPr>
        <w:pStyle w:val="Corpsdetexte"/>
        <w:ind w:left="1413" w:hanging="705"/>
        <w:jc w:val="both"/>
        <w:rPr>
          <w:rFonts w:asciiTheme="minorHAnsi" w:hAnsiTheme="minorHAnsi" w:cstheme="minorHAnsi"/>
          <w:color w:val="000000" w:themeColor="text1"/>
          <w:sz w:val="22"/>
          <w:szCs w:val="22"/>
          <w:lang w:val="en-GB"/>
        </w:rPr>
      </w:pPr>
    </w:p>
    <w:p w14:paraId="3E55B824" w14:textId="36E5A317" w:rsidR="00E759EA" w:rsidRDefault="00E759EA" w:rsidP="00617FC7">
      <w:pPr>
        <w:pStyle w:val="Corpsdetexte"/>
        <w:numPr>
          <w:ilvl w:val="1"/>
          <w:numId w:val="4"/>
        </w:numPr>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The financial proposal will be opened only for bidders that passed the minimum technical score of 49</w:t>
      </w:r>
      <w:r w:rsidR="00061F34">
        <w:rPr>
          <w:rFonts w:asciiTheme="minorHAnsi" w:hAnsiTheme="minorHAnsi" w:cstheme="minorHAnsi"/>
          <w:color w:val="000000" w:themeColor="text1"/>
          <w:sz w:val="22"/>
          <w:szCs w:val="22"/>
          <w:lang w:val="en-GB"/>
        </w:rPr>
        <w:t>0</w:t>
      </w:r>
      <w:r w:rsidR="00382A92">
        <w:rPr>
          <w:rFonts w:asciiTheme="minorHAnsi" w:hAnsiTheme="minorHAnsi" w:cstheme="minorHAnsi"/>
          <w:color w:val="000000" w:themeColor="text1"/>
          <w:sz w:val="22"/>
          <w:szCs w:val="22"/>
          <w:lang w:val="en-GB"/>
        </w:rPr>
        <w:t xml:space="preserve"> points</w:t>
      </w:r>
      <w:r w:rsidRPr="00FC6850">
        <w:rPr>
          <w:rFonts w:asciiTheme="minorHAnsi" w:hAnsiTheme="minorHAnsi" w:cstheme="minorHAnsi"/>
          <w:color w:val="000000" w:themeColor="text1"/>
          <w:sz w:val="22"/>
          <w:szCs w:val="22"/>
          <w:lang w:val="en-GB"/>
        </w:rPr>
        <w:t xml:space="preserve"> (70%).</w:t>
      </w:r>
    </w:p>
    <w:p w14:paraId="79860FA5" w14:textId="77777777" w:rsidR="00D65E70" w:rsidRPr="00FC6850" w:rsidRDefault="00D65E70" w:rsidP="00D65E70">
      <w:pPr>
        <w:pStyle w:val="Corpsdetexte"/>
        <w:spacing w:line="276" w:lineRule="auto"/>
        <w:ind w:left="709"/>
        <w:jc w:val="both"/>
        <w:rPr>
          <w:rFonts w:asciiTheme="minorHAnsi" w:hAnsiTheme="minorHAnsi" w:cstheme="minorHAnsi"/>
          <w:color w:val="000000" w:themeColor="text1"/>
          <w:sz w:val="22"/>
          <w:szCs w:val="22"/>
          <w:lang w:val="en-GB"/>
        </w:rPr>
      </w:pPr>
    </w:p>
    <w:p w14:paraId="27133397" w14:textId="77777777" w:rsidR="00E759EA" w:rsidRDefault="00E759EA" w:rsidP="00617FC7">
      <w:pPr>
        <w:pStyle w:val="Corpsdetexte"/>
        <w:numPr>
          <w:ilvl w:val="1"/>
          <w:numId w:val="4"/>
        </w:numPr>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Financial proposals of technically responsive proposals will be reviewed. Arithmetical errors will be rectified on the following basis: If there is a discrepancy between the unit price and the total price, the lower price shall prevail and the higher price shall be corrected. If the Bidder does not accept the correction of errors, its Proposal will be rejected. If there is a discrepancy between words and figures the amount in words will prevail.</w:t>
      </w:r>
    </w:p>
    <w:p w14:paraId="26AEEB11" w14:textId="77777777" w:rsidR="00D65E70" w:rsidRPr="00FC6850" w:rsidRDefault="00D65E70" w:rsidP="00D65E70">
      <w:pPr>
        <w:pStyle w:val="Corpsdetexte"/>
        <w:spacing w:line="276" w:lineRule="auto"/>
        <w:jc w:val="both"/>
        <w:rPr>
          <w:rFonts w:asciiTheme="minorHAnsi" w:hAnsiTheme="minorHAnsi" w:cstheme="minorHAnsi"/>
          <w:color w:val="000000" w:themeColor="text1"/>
          <w:sz w:val="22"/>
          <w:szCs w:val="22"/>
          <w:lang w:val="en-GB"/>
        </w:rPr>
      </w:pPr>
    </w:p>
    <w:p w14:paraId="1F7CC265" w14:textId="1C30E3BC" w:rsidR="00E759EA" w:rsidRPr="00580053" w:rsidRDefault="00E759EA" w:rsidP="00617FC7">
      <w:pPr>
        <w:pStyle w:val="Corpsdetexte"/>
        <w:numPr>
          <w:ilvl w:val="1"/>
          <w:numId w:val="4"/>
        </w:numPr>
        <w:spacing w:after="120"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 xml:space="preserve">The financial component of the proposal will be scored </w:t>
      </w:r>
      <w:proofErr w:type="gramStart"/>
      <w:r w:rsidRPr="00FC6850">
        <w:rPr>
          <w:rFonts w:asciiTheme="minorHAnsi" w:hAnsiTheme="minorHAnsi" w:cstheme="minorHAnsi"/>
          <w:color w:val="000000" w:themeColor="text1"/>
          <w:sz w:val="22"/>
          <w:szCs w:val="22"/>
          <w:lang w:val="en-GB"/>
        </w:rPr>
        <w:t>on the basis of</w:t>
      </w:r>
      <w:proofErr w:type="gramEnd"/>
      <w:r w:rsidRPr="00FC6850">
        <w:rPr>
          <w:rFonts w:asciiTheme="minorHAnsi" w:hAnsiTheme="minorHAnsi" w:cstheme="minorHAnsi"/>
          <w:color w:val="000000" w:themeColor="text1"/>
          <w:sz w:val="22"/>
          <w:szCs w:val="22"/>
          <w:lang w:val="en-GB"/>
        </w:rPr>
        <w:t xml:space="preserve"> overall costs for the delivery of the services and financial incentives and benefits provided to SPC. The lowest financial proposal will be awarded maxim</w:t>
      </w:r>
      <w:r w:rsidR="00073EAF" w:rsidRPr="00FC6850">
        <w:rPr>
          <w:rFonts w:asciiTheme="minorHAnsi" w:hAnsiTheme="minorHAnsi" w:cstheme="minorHAnsi"/>
          <w:color w:val="000000" w:themeColor="text1"/>
          <w:sz w:val="22"/>
          <w:szCs w:val="22"/>
          <w:lang w:val="en-GB"/>
        </w:rPr>
        <w:t>um 3</w:t>
      </w:r>
      <w:r w:rsidR="00061F34">
        <w:rPr>
          <w:rFonts w:asciiTheme="minorHAnsi" w:hAnsiTheme="minorHAnsi" w:cstheme="minorHAnsi"/>
          <w:color w:val="000000" w:themeColor="text1"/>
          <w:sz w:val="22"/>
          <w:szCs w:val="22"/>
          <w:lang w:val="en-GB"/>
        </w:rPr>
        <w:t>0</w:t>
      </w:r>
      <w:r w:rsidR="00073EAF" w:rsidRPr="00FC6850">
        <w:rPr>
          <w:rFonts w:asciiTheme="minorHAnsi" w:hAnsiTheme="minorHAnsi" w:cstheme="minorHAnsi"/>
          <w:color w:val="000000" w:themeColor="text1"/>
          <w:sz w:val="22"/>
          <w:szCs w:val="22"/>
          <w:lang w:val="en-GB"/>
        </w:rPr>
        <w:t>0</w:t>
      </w:r>
      <w:r w:rsidRPr="00FC6850">
        <w:rPr>
          <w:rFonts w:asciiTheme="minorHAnsi" w:hAnsiTheme="minorHAnsi" w:cstheme="minorHAnsi"/>
          <w:color w:val="000000" w:themeColor="text1"/>
          <w:sz w:val="22"/>
          <w:szCs w:val="22"/>
          <w:lang w:val="en-GB"/>
        </w:rPr>
        <w:t xml:space="preserve"> points and other financial offers and incentives will be awarded points as per the formula below. The formula used for scoring points for financial values proposed will be:</w:t>
      </w:r>
    </w:p>
    <w:p w14:paraId="103A60A8" w14:textId="22AE84FF" w:rsidR="00E759EA" w:rsidRPr="00FC6850" w:rsidRDefault="00E759EA" w:rsidP="00CF3810">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cstheme="minorHAnsi"/>
          <w:b/>
          <w:bCs/>
          <w:i/>
          <w:iCs/>
          <w:sz w:val="22"/>
          <w:szCs w:val="22"/>
        </w:rPr>
      </w:pPr>
      <w:r w:rsidRPr="00FC6850">
        <w:rPr>
          <w:rFonts w:asciiTheme="minorHAnsi" w:hAnsiTheme="minorHAnsi" w:cstheme="minorHAnsi"/>
          <w:b/>
          <w:bCs/>
          <w:i/>
          <w:iCs/>
          <w:sz w:val="22"/>
          <w:szCs w:val="22"/>
        </w:rPr>
        <w:t>Financial Proposal score</w:t>
      </w:r>
      <w:r w:rsidRPr="00FC6850">
        <w:rPr>
          <w:rFonts w:asciiTheme="minorHAnsi" w:hAnsiTheme="minorHAnsi" w:cstheme="minorHAnsi"/>
          <w:b/>
          <w:bCs/>
          <w:i/>
          <w:iCs/>
          <w:sz w:val="22"/>
          <w:szCs w:val="22"/>
        </w:rPr>
        <w:tab/>
        <w:t xml:space="preserve"> = (Lowest Price / Price under consideration) x 30</w:t>
      </w:r>
      <w:r w:rsidR="00061F34">
        <w:rPr>
          <w:rFonts w:asciiTheme="minorHAnsi" w:hAnsiTheme="minorHAnsi" w:cstheme="minorHAnsi"/>
          <w:b/>
          <w:bCs/>
          <w:i/>
          <w:iCs/>
          <w:sz w:val="22"/>
          <w:szCs w:val="22"/>
        </w:rPr>
        <w:t>0</w:t>
      </w:r>
    </w:p>
    <w:p w14:paraId="2A9AB6D8" w14:textId="77777777" w:rsidR="00E759EA" w:rsidRPr="00FC6850" w:rsidRDefault="00E759EA" w:rsidP="00FC6850">
      <w:pPr>
        <w:jc w:val="both"/>
        <w:rPr>
          <w:rFonts w:asciiTheme="minorHAnsi" w:hAnsiTheme="minorHAnsi" w:cstheme="minorHAnsi"/>
          <w:color w:val="000000" w:themeColor="text1"/>
          <w:sz w:val="22"/>
          <w:szCs w:val="22"/>
        </w:rPr>
      </w:pPr>
      <w:r w:rsidRPr="00FC6850">
        <w:rPr>
          <w:rFonts w:asciiTheme="minorHAnsi" w:hAnsiTheme="minorHAnsi" w:cstheme="minorHAnsi"/>
          <w:bCs/>
          <w:i/>
          <w:iCs/>
          <w:sz w:val="22"/>
          <w:szCs w:val="22"/>
        </w:rPr>
        <w:t xml:space="preserve">              </w:t>
      </w:r>
    </w:p>
    <w:p w14:paraId="0C653D96" w14:textId="77777777" w:rsidR="00082789" w:rsidRPr="00FC6850" w:rsidRDefault="00082789" w:rsidP="00617FC7">
      <w:pPr>
        <w:pStyle w:val="Paragraphedeliste"/>
        <w:numPr>
          <w:ilvl w:val="0"/>
          <w:numId w:val="7"/>
        </w:numPr>
        <w:spacing w:line="276" w:lineRule="auto"/>
        <w:contextualSpacing w:val="0"/>
        <w:jc w:val="both"/>
        <w:rPr>
          <w:rFonts w:asciiTheme="minorHAnsi" w:hAnsiTheme="minorHAnsi" w:cstheme="minorHAnsi"/>
          <w:vanish/>
          <w:color w:val="000000" w:themeColor="text1"/>
          <w:sz w:val="22"/>
          <w:szCs w:val="22"/>
          <w:lang w:val="en-GB"/>
        </w:rPr>
      </w:pPr>
    </w:p>
    <w:p w14:paraId="22F8510D" w14:textId="77777777" w:rsidR="00082789" w:rsidRPr="00FC6850" w:rsidRDefault="00082789" w:rsidP="00617FC7">
      <w:pPr>
        <w:pStyle w:val="Paragraphedeliste"/>
        <w:numPr>
          <w:ilvl w:val="0"/>
          <w:numId w:val="7"/>
        </w:numPr>
        <w:spacing w:line="276" w:lineRule="auto"/>
        <w:contextualSpacing w:val="0"/>
        <w:jc w:val="both"/>
        <w:rPr>
          <w:rFonts w:asciiTheme="minorHAnsi" w:hAnsiTheme="minorHAnsi" w:cstheme="minorHAnsi"/>
          <w:vanish/>
          <w:color w:val="000000" w:themeColor="text1"/>
          <w:sz w:val="22"/>
          <w:szCs w:val="22"/>
          <w:lang w:val="en-GB"/>
        </w:rPr>
      </w:pPr>
    </w:p>
    <w:p w14:paraId="2B4A23FC" w14:textId="77777777" w:rsidR="00082789" w:rsidRPr="00FC6850" w:rsidRDefault="00082789" w:rsidP="00617FC7">
      <w:pPr>
        <w:pStyle w:val="Paragraphedeliste"/>
        <w:numPr>
          <w:ilvl w:val="0"/>
          <w:numId w:val="7"/>
        </w:numPr>
        <w:spacing w:line="276" w:lineRule="auto"/>
        <w:contextualSpacing w:val="0"/>
        <w:jc w:val="both"/>
        <w:rPr>
          <w:rFonts w:asciiTheme="minorHAnsi" w:hAnsiTheme="minorHAnsi" w:cstheme="minorHAnsi"/>
          <w:vanish/>
          <w:color w:val="000000" w:themeColor="text1"/>
          <w:sz w:val="22"/>
          <w:szCs w:val="22"/>
          <w:lang w:val="en-GB"/>
        </w:rPr>
      </w:pPr>
    </w:p>
    <w:p w14:paraId="5653403B" w14:textId="77777777" w:rsidR="00082789" w:rsidRPr="00FC6850" w:rsidRDefault="00082789" w:rsidP="00617FC7">
      <w:pPr>
        <w:pStyle w:val="Paragraphedeliste"/>
        <w:numPr>
          <w:ilvl w:val="0"/>
          <w:numId w:val="7"/>
        </w:numPr>
        <w:spacing w:line="276" w:lineRule="auto"/>
        <w:contextualSpacing w:val="0"/>
        <w:jc w:val="both"/>
        <w:rPr>
          <w:rFonts w:asciiTheme="minorHAnsi" w:hAnsiTheme="minorHAnsi" w:cstheme="minorHAnsi"/>
          <w:vanish/>
          <w:color w:val="000000" w:themeColor="text1"/>
          <w:sz w:val="22"/>
          <w:szCs w:val="22"/>
          <w:lang w:val="en-GB"/>
        </w:rPr>
      </w:pPr>
    </w:p>
    <w:p w14:paraId="52D3EE6D" w14:textId="77777777" w:rsidR="00082789" w:rsidRPr="00FC6850" w:rsidRDefault="00082789" w:rsidP="00617FC7">
      <w:pPr>
        <w:pStyle w:val="Paragraphedeliste"/>
        <w:numPr>
          <w:ilvl w:val="0"/>
          <w:numId w:val="7"/>
        </w:numPr>
        <w:spacing w:line="276" w:lineRule="auto"/>
        <w:contextualSpacing w:val="0"/>
        <w:jc w:val="both"/>
        <w:rPr>
          <w:rFonts w:asciiTheme="minorHAnsi" w:hAnsiTheme="minorHAnsi" w:cstheme="minorHAnsi"/>
          <w:vanish/>
          <w:color w:val="000000" w:themeColor="text1"/>
          <w:sz w:val="22"/>
          <w:szCs w:val="22"/>
          <w:lang w:val="en-GB"/>
        </w:rPr>
      </w:pPr>
    </w:p>
    <w:p w14:paraId="276EA105" w14:textId="77777777" w:rsidR="00082789" w:rsidRPr="00FC6850" w:rsidRDefault="00082789" w:rsidP="00617FC7">
      <w:pPr>
        <w:pStyle w:val="Paragraphedeliste"/>
        <w:numPr>
          <w:ilvl w:val="0"/>
          <w:numId w:val="7"/>
        </w:numPr>
        <w:spacing w:line="276" w:lineRule="auto"/>
        <w:contextualSpacing w:val="0"/>
        <w:jc w:val="both"/>
        <w:rPr>
          <w:rFonts w:asciiTheme="minorHAnsi" w:hAnsiTheme="minorHAnsi" w:cstheme="minorHAnsi"/>
          <w:vanish/>
          <w:color w:val="000000" w:themeColor="text1"/>
          <w:sz w:val="22"/>
          <w:szCs w:val="22"/>
          <w:lang w:val="en-GB"/>
        </w:rPr>
      </w:pPr>
    </w:p>
    <w:p w14:paraId="5A23F2FD" w14:textId="77777777" w:rsidR="00082789" w:rsidRPr="00FC6850" w:rsidRDefault="00082789" w:rsidP="00617FC7">
      <w:pPr>
        <w:pStyle w:val="Paragraphedeliste"/>
        <w:numPr>
          <w:ilvl w:val="0"/>
          <w:numId w:val="7"/>
        </w:numPr>
        <w:spacing w:line="276" w:lineRule="auto"/>
        <w:contextualSpacing w:val="0"/>
        <w:jc w:val="both"/>
        <w:rPr>
          <w:rFonts w:asciiTheme="minorHAnsi" w:hAnsiTheme="minorHAnsi" w:cstheme="minorHAnsi"/>
          <w:vanish/>
          <w:color w:val="000000" w:themeColor="text1"/>
          <w:sz w:val="22"/>
          <w:szCs w:val="22"/>
          <w:lang w:val="en-GB"/>
        </w:rPr>
      </w:pPr>
    </w:p>
    <w:p w14:paraId="302DBA43" w14:textId="77777777" w:rsidR="00082789" w:rsidRPr="00FC6850" w:rsidRDefault="00082789" w:rsidP="00617FC7">
      <w:pPr>
        <w:pStyle w:val="Paragraphedeliste"/>
        <w:numPr>
          <w:ilvl w:val="0"/>
          <w:numId w:val="7"/>
        </w:numPr>
        <w:spacing w:line="276" w:lineRule="auto"/>
        <w:contextualSpacing w:val="0"/>
        <w:jc w:val="both"/>
        <w:rPr>
          <w:rFonts w:asciiTheme="minorHAnsi" w:hAnsiTheme="minorHAnsi" w:cstheme="minorHAnsi"/>
          <w:vanish/>
          <w:color w:val="000000" w:themeColor="text1"/>
          <w:sz w:val="22"/>
          <w:szCs w:val="22"/>
          <w:lang w:val="en-GB"/>
        </w:rPr>
      </w:pPr>
    </w:p>
    <w:p w14:paraId="654F7AD3" w14:textId="77777777" w:rsidR="00082789" w:rsidRPr="00FC6850" w:rsidRDefault="00082789" w:rsidP="00617FC7">
      <w:pPr>
        <w:pStyle w:val="Paragraphedeliste"/>
        <w:numPr>
          <w:ilvl w:val="0"/>
          <w:numId w:val="7"/>
        </w:numPr>
        <w:spacing w:line="276" w:lineRule="auto"/>
        <w:contextualSpacing w:val="0"/>
        <w:jc w:val="both"/>
        <w:rPr>
          <w:rFonts w:asciiTheme="minorHAnsi" w:hAnsiTheme="minorHAnsi" w:cstheme="minorHAnsi"/>
          <w:vanish/>
          <w:color w:val="000000" w:themeColor="text1"/>
          <w:sz w:val="22"/>
          <w:szCs w:val="22"/>
          <w:lang w:val="en-GB"/>
        </w:rPr>
      </w:pPr>
    </w:p>
    <w:p w14:paraId="3527CC5E" w14:textId="77777777" w:rsidR="00082789" w:rsidRPr="00FC6850" w:rsidRDefault="00082789" w:rsidP="00617FC7">
      <w:pPr>
        <w:pStyle w:val="Paragraphedeliste"/>
        <w:numPr>
          <w:ilvl w:val="1"/>
          <w:numId w:val="7"/>
        </w:numPr>
        <w:spacing w:line="276" w:lineRule="auto"/>
        <w:contextualSpacing w:val="0"/>
        <w:jc w:val="both"/>
        <w:rPr>
          <w:rFonts w:asciiTheme="minorHAnsi" w:hAnsiTheme="minorHAnsi" w:cstheme="minorHAnsi"/>
          <w:vanish/>
          <w:color w:val="000000" w:themeColor="text1"/>
          <w:sz w:val="22"/>
          <w:szCs w:val="22"/>
          <w:lang w:val="en-GB"/>
        </w:rPr>
      </w:pPr>
    </w:p>
    <w:p w14:paraId="52D7F236" w14:textId="77777777" w:rsidR="00082789" w:rsidRPr="00FC6850" w:rsidRDefault="00082789" w:rsidP="00617FC7">
      <w:pPr>
        <w:pStyle w:val="Paragraphedeliste"/>
        <w:numPr>
          <w:ilvl w:val="1"/>
          <w:numId w:val="7"/>
        </w:numPr>
        <w:spacing w:line="276" w:lineRule="auto"/>
        <w:contextualSpacing w:val="0"/>
        <w:jc w:val="both"/>
        <w:rPr>
          <w:rFonts w:asciiTheme="minorHAnsi" w:hAnsiTheme="minorHAnsi" w:cstheme="minorHAnsi"/>
          <w:vanish/>
          <w:color w:val="000000" w:themeColor="text1"/>
          <w:sz w:val="22"/>
          <w:szCs w:val="22"/>
          <w:lang w:val="en-GB"/>
        </w:rPr>
      </w:pPr>
    </w:p>
    <w:p w14:paraId="4173E712" w14:textId="77777777" w:rsidR="00082789" w:rsidRPr="00FC6850" w:rsidRDefault="00082789" w:rsidP="00617FC7">
      <w:pPr>
        <w:pStyle w:val="Paragraphedeliste"/>
        <w:numPr>
          <w:ilvl w:val="1"/>
          <w:numId w:val="7"/>
        </w:numPr>
        <w:spacing w:line="276" w:lineRule="auto"/>
        <w:contextualSpacing w:val="0"/>
        <w:jc w:val="both"/>
        <w:rPr>
          <w:rFonts w:asciiTheme="minorHAnsi" w:hAnsiTheme="minorHAnsi" w:cstheme="minorHAnsi"/>
          <w:vanish/>
          <w:color w:val="000000" w:themeColor="text1"/>
          <w:sz w:val="22"/>
          <w:szCs w:val="22"/>
          <w:lang w:val="en-GB"/>
        </w:rPr>
      </w:pPr>
    </w:p>
    <w:p w14:paraId="16747522" w14:textId="77777777" w:rsidR="00082789" w:rsidRPr="00FC6850" w:rsidRDefault="00082789" w:rsidP="00617FC7">
      <w:pPr>
        <w:pStyle w:val="Paragraphedeliste"/>
        <w:numPr>
          <w:ilvl w:val="1"/>
          <w:numId w:val="7"/>
        </w:numPr>
        <w:spacing w:line="276" w:lineRule="auto"/>
        <w:contextualSpacing w:val="0"/>
        <w:jc w:val="both"/>
        <w:rPr>
          <w:rFonts w:asciiTheme="minorHAnsi" w:hAnsiTheme="minorHAnsi" w:cstheme="minorHAnsi"/>
          <w:vanish/>
          <w:color w:val="000000" w:themeColor="text1"/>
          <w:sz w:val="22"/>
          <w:szCs w:val="22"/>
          <w:lang w:val="en-GB"/>
        </w:rPr>
      </w:pPr>
    </w:p>
    <w:p w14:paraId="0CBE59CB" w14:textId="77777777" w:rsidR="00082789" w:rsidRPr="00FC6850" w:rsidRDefault="00082789" w:rsidP="00617FC7">
      <w:pPr>
        <w:pStyle w:val="Paragraphedeliste"/>
        <w:numPr>
          <w:ilvl w:val="1"/>
          <w:numId w:val="7"/>
        </w:numPr>
        <w:spacing w:line="276" w:lineRule="auto"/>
        <w:contextualSpacing w:val="0"/>
        <w:jc w:val="both"/>
        <w:rPr>
          <w:rFonts w:asciiTheme="minorHAnsi" w:hAnsiTheme="minorHAnsi" w:cstheme="minorHAnsi"/>
          <w:vanish/>
          <w:color w:val="000000" w:themeColor="text1"/>
          <w:sz w:val="22"/>
          <w:szCs w:val="22"/>
          <w:lang w:val="en-GB"/>
        </w:rPr>
      </w:pPr>
    </w:p>
    <w:p w14:paraId="7D877C50" w14:textId="77777777" w:rsidR="00082789" w:rsidRPr="00FC6850" w:rsidRDefault="00082789" w:rsidP="00617FC7">
      <w:pPr>
        <w:pStyle w:val="Paragraphedeliste"/>
        <w:numPr>
          <w:ilvl w:val="1"/>
          <w:numId w:val="7"/>
        </w:numPr>
        <w:spacing w:line="276" w:lineRule="auto"/>
        <w:contextualSpacing w:val="0"/>
        <w:jc w:val="both"/>
        <w:rPr>
          <w:rFonts w:asciiTheme="minorHAnsi" w:hAnsiTheme="minorHAnsi" w:cstheme="minorHAnsi"/>
          <w:vanish/>
          <w:color w:val="000000" w:themeColor="text1"/>
          <w:sz w:val="22"/>
          <w:szCs w:val="22"/>
          <w:lang w:val="en-GB"/>
        </w:rPr>
      </w:pPr>
    </w:p>
    <w:p w14:paraId="51B8F269" w14:textId="77777777" w:rsidR="00082789" w:rsidRPr="00FC6850" w:rsidRDefault="00082789" w:rsidP="00617FC7">
      <w:pPr>
        <w:pStyle w:val="Paragraphedeliste"/>
        <w:numPr>
          <w:ilvl w:val="1"/>
          <w:numId w:val="7"/>
        </w:numPr>
        <w:spacing w:line="276" w:lineRule="auto"/>
        <w:contextualSpacing w:val="0"/>
        <w:jc w:val="both"/>
        <w:rPr>
          <w:rFonts w:asciiTheme="minorHAnsi" w:hAnsiTheme="minorHAnsi" w:cstheme="minorHAnsi"/>
          <w:vanish/>
          <w:color w:val="000000" w:themeColor="text1"/>
          <w:sz w:val="22"/>
          <w:szCs w:val="22"/>
          <w:lang w:val="en-GB"/>
        </w:rPr>
      </w:pPr>
    </w:p>
    <w:p w14:paraId="3F388EF8" w14:textId="77777777" w:rsidR="00082789" w:rsidRPr="00FC6850" w:rsidRDefault="00082789" w:rsidP="00617FC7">
      <w:pPr>
        <w:pStyle w:val="Paragraphedeliste"/>
        <w:numPr>
          <w:ilvl w:val="1"/>
          <w:numId w:val="7"/>
        </w:numPr>
        <w:spacing w:line="276" w:lineRule="auto"/>
        <w:contextualSpacing w:val="0"/>
        <w:jc w:val="both"/>
        <w:rPr>
          <w:rFonts w:asciiTheme="minorHAnsi" w:hAnsiTheme="minorHAnsi" w:cstheme="minorHAnsi"/>
          <w:vanish/>
          <w:color w:val="000000" w:themeColor="text1"/>
          <w:sz w:val="22"/>
          <w:szCs w:val="22"/>
          <w:lang w:val="en-GB"/>
        </w:rPr>
      </w:pPr>
    </w:p>
    <w:p w14:paraId="77D19E5A" w14:textId="77777777" w:rsidR="00082789" w:rsidRPr="00FC6850" w:rsidRDefault="00082789" w:rsidP="00617FC7">
      <w:pPr>
        <w:pStyle w:val="Paragraphedeliste"/>
        <w:numPr>
          <w:ilvl w:val="1"/>
          <w:numId w:val="7"/>
        </w:numPr>
        <w:spacing w:line="276" w:lineRule="auto"/>
        <w:contextualSpacing w:val="0"/>
        <w:jc w:val="both"/>
        <w:rPr>
          <w:rFonts w:asciiTheme="minorHAnsi" w:hAnsiTheme="minorHAnsi" w:cstheme="minorHAnsi"/>
          <w:vanish/>
          <w:color w:val="000000" w:themeColor="text1"/>
          <w:sz w:val="22"/>
          <w:szCs w:val="22"/>
          <w:lang w:val="en-GB"/>
        </w:rPr>
      </w:pPr>
    </w:p>
    <w:p w14:paraId="3FB4CFDE" w14:textId="77777777" w:rsidR="000C706E" w:rsidRDefault="00E759EA" w:rsidP="00617FC7">
      <w:pPr>
        <w:pStyle w:val="Corpsdetexte"/>
        <w:numPr>
          <w:ilvl w:val="1"/>
          <w:numId w:val="9"/>
        </w:numPr>
        <w:tabs>
          <w:tab w:val="left" w:pos="851"/>
        </w:tabs>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No payment will be made for items, which have not been priced; such items are deemed</w:t>
      </w:r>
      <w:r w:rsidR="00082789" w:rsidRPr="00FC6850">
        <w:rPr>
          <w:rFonts w:asciiTheme="minorHAnsi" w:hAnsiTheme="minorHAnsi" w:cstheme="minorHAnsi"/>
          <w:color w:val="000000" w:themeColor="text1"/>
          <w:sz w:val="22"/>
          <w:szCs w:val="22"/>
          <w:lang w:val="en-GB"/>
        </w:rPr>
        <w:t xml:space="preserve"> </w:t>
      </w:r>
      <w:r w:rsidRPr="00FC6850">
        <w:rPr>
          <w:rFonts w:asciiTheme="minorHAnsi" w:hAnsiTheme="minorHAnsi" w:cstheme="minorHAnsi"/>
          <w:color w:val="000000" w:themeColor="text1"/>
          <w:sz w:val="22"/>
          <w:szCs w:val="22"/>
          <w:lang w:val="en-GB"/>
        </w:rPr>
        <w:t xml:space="preserve">to be </w:t>
      </w:r>
      <w:r w:rsidR="00C378D9" w:rsidRPr="00FC6850">
        <w:rPr>
          <w:rFonts w:asciiTheme="minorHAnsi" w:hAnsiTheme="minorHAnsi" w:cstheme="minorHAnsi"/>
          <w:color w:val="000000" w:themeColor="text1"/>
          <w:sz w:val="22"/>
          <w:szCs w:val="22"/>
          <w:lang w:val="en-GB"/>
        </w:rPr>
        <w:t xml:space="preserve">  </w:t>
      </w:r>
      <w:r w:rsidRPr="00FC6850">
        <w:rPr>
          <w:rFonts w:asciiTheme="minorHAnsi" w:hAnsiTheme="minorHAnsi" w:cstheme="minorHAnsi"/>
          <w:color w:val="000000" w:themeColor="text1"/>
          <w:sz w:val="22"/>
          <w:szCs w:val="22"/>
          <w:lang w:val="en-GB"/>
        </w:rPr>
        <w:t>covered by oth</w:t>
      </w:r>
      <w:r w:rsidR="000C706E" w:rsidRPr="00FC6850">
        <w:rPr>
          <w:rFonts w:asciiTheme="minorHAnsi" w:hAnsiTheme="minorHAnsi" w:cstheme="minorHAnsi"/>
          <w:color w:val="000000" w:themeColor="text1"/>
          <w:sz w:val="22"/>
          <w:szCs w:val="22"/>
          <w:lang w:val="en-GB"/>
        </w:rPr>
        <w:t>er items on the financial offer</w:t>
      </w:r>
    </w:p>
    <w:p w14:paraId="16974427" w14:textId="77777777" w:rsidR="00D65E70" w:rsidRPr="00FC6850" w:rsidRDefault="00D65E70" w:rsidP="00D65E70">
      <w:pPr>
        <w:pStyle w:val="Corpsdetexte"/>
        <w:tabs>
          <w:tab w:val="left" w:pos="851"/>
        </w:tabs>
        <w:spacing w:line="276" w:lineRule="auto"/>
        <w:ind w:left="709"/>
        <w:jc w:val="both"/>
        <w:rPr>
          <w:rFonts w:asciiTheme="minorHAnsi" w:hAnsiTheme="minorHAnsi" w:cstheme="minorHAnsi"/>
          <w:color w:val="000000" w:themeColor="text1"/>
          <w:sz w:val="22"/>
          <w:szCs w:val="22"/>
          <w:lang w:val="en-GB"/>
        </w:rPr>
      </w:pPr>
    </w:p>
    <w:p w14:paraId="441E511A" w14:textId="47EDC7E1" w:rsidR="000C706E" w:rsidRDefault="00E759EA" w:rsidP="00617FC7">
      <w:pPr>
        <w:pStyle w:val="Corpsdetexte"/>
        <w:numPr>
          <w:ilvl w:val="1"/>
          <w:numId w:val="9"/>
        </w:numPr>
        <w:tabs>
          <w:tab w:val="left" w:pos="851"/>
        </w:tabs>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 xml:space="preserve">Bidders will be deemed to have satisfied themselves, before submitting their </w:t>
      </w:r>
      <w:r w:rsidR="00E328E8">
        <w:rPr>
          <w:rFonts w:asciiTheme="minorHAnsi" w:hAnsiTheme="minorHAnsi" w:cstheme="minorHAnsi"/>
          <w:color w:val="000000" w:themeColor="text1"/>
          <w:sz w:val="22"/>
          <w:szCs w:val="22"/>
          <w:lang w:val="en-GB"/>
        </w:rPr>
        <w:t>proposal</w:t>
      </w:r>
      <w:r w:rsidRPr="00FC6850">
        <w:rPr>
          <w:rFonts w:asciiTheme="minorHAnsi" w:hAnsiTheme="minorHAnsi" w:cstheme="minorHAnsi"/>
          <w:color w:val="000000" w:themeColor="text1"/>
          <w:sz w:val="22"/>
          <w:szCs w:val="22"/>
          <w:lang w:val="en-GB"/>
        </w:rPr>
        <w:t xml:space="preserve"> and to its correctness and completeness, </w:t>
      </w:r>
      <w:proofErr w:type="gramStart"/>
      <w:r w:rsidRPr="00FC6850">
        <w:rPr>
          <w:rFonts w:asciiTheme="minorHAnsi" w:hAnsiTheme="minorHAnsi" w:cstheme="minorHAnsi"/>
          <w:color w:val="000000" w:themeColor="text1"/>
          <w:sz w:val="22"/>
          <w:szCs w:val="22"/>
          <w:lang w:val="en-GB"/>
        </w:rPr>
        <w:t>taking into account</w:t>
      </w:r>
      <w:proofErr w:type="gramEnd"/>
      <w:r w:rsidRPr="00FC6850">
        <w:rPr>
          <w:rFonts w:asciiTheme="minorHAnsi" w:hAnsiTheme="minorHAnsi" w:cstheme="minorHAnsi"/>
          <w:color w:val="000000" w:themeColor="text1"/>
          <w:sz w:val="22"/>
          <w:szCs w:val="22"/>
          <w:lang w:val="en-GB"/>
        </w:rPr>
        <w:t xml:space="preserve"> of all that is required for the full and proper performance of the contract and to have included all costs in their rates and prices.</w:t>
      </w:r>
    </w:p>
    <w:p w14:paraId="5A1A307B" w14:textId="77777777" w:rsidR="00D65E70" w:rsidRPr="00FC6850" w:rsidRDefault="00D65E70" w:rsidP="00D65E70">
      <w:pPr>
        <w:pStyle w:val="Corpsdetexte"/>
        <w:tabs>
          <w:tab w:val="left" w:pos="851"/>
        </w:tabs>
        <w:spacing w:line="276" w:lineRule="auto"/>
        <w:jc w:val="both"/>
        <w:rPr>
          <w:rFonts w:asciiTheme="minorHAnsi" w:hAnsiTheme="minorHAnsi" w:cstheme="minorHAnsi"/>
          <w:color w:val="000000" w:themeColor="text1"/>
          <w:sz w:val="22"/>
          <w:szCs w:val="22"/>
          <w:lang w:val="en-GB"/>
        </w:rPr>
      </w:pPr>
    </w:p>
    <w:p w14:paraId="39C2B6F3" w14:textId="77777777" w:rsidR="000C706E" w:rsidRDefault="00E759EA" w:rsidP="00617FC7">
      <w:pPr>
        <w:pStyle w:val="Corpsdetexte"/>
        <w:numPr>
          <w:ilvl w:val="1"/>
          <w:numId w:val="9"/>
        </w:numPr>
        <w:tabs>
          <w:tab w:val="left" w:pos="851"/>
        </w:tabs>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 xml:space="preserve">Bidders must quote by </w:t>
      </w:r>
      <w:r w:rsidR="00E46AFB" w:rsidRPr="00FC6850">
        <w:rPr>
          <w:rFonts w:asciiTheme="minorHAnsi" w:hAnsiTheme="minorHAnsi" w:cstheme="minorHAnsi"/>
          <w:color w:val="000000" w:themeColor="text1"/>
          <w:sz w:val="22"/>
          <w:szCs w:val="22"/>
          <w:lang w:val="en-GB"/>
        </w:rPr>
        <w:t>estimated number of working days against fee per day</w:t>
      </w:r>
      <w:r w:rsidRPr="00FC6850">
        <w:rPr>
          <w:rFonts w:asciiTheme="minorHAnsi" w:hAnsiTheme="minorHAnsi" w:cstheme="minorHAnsi"/>
          <w:color w:val="000000" w:themeColor="text1"/>
          <w:sz w:val="22"/>
          <w:szCs w:val="22"/>
          <w:lang w:val="en-GB"/>
        </w:rPr>
        <w:t xml:space="preserve"> and overall prices for their </w:t>
      </w:r>
      <w:r w:rsidR="005262D0">
        <w:rPr>
          <w:rFonts w:asciiTheme="minorHAnsi" w:hAnsiTheme="minorHAnsi" w:cstheme="minorHAnsi"/>
          <w:color w:val="000000" w:themeColor="text1"/>
          <w:sz w:val="22"/>
          <w:szCs w:val="22"/>
          <w:lang w:val="en-GB"/>
        </w:rPr>
        <w:t>RFP</w:t>
      </w:r>
      <w:r w:rsidRPr="00FC6850">
        <w:rPr>
          <w:rFonts w:asciiTheme="minorHAnsi" w:hAnsiTheme="minorHAnsi" w:cstheme="minorHAnsi"/>
          <w:color w:val="000000" w:themeColor="text1"/>
          <w:sz w:val="22"/>
          <w:szCs w:val="22"/>
          <w:lang w:val="en-GB"/>
        </w:rPr>
        <w:t xml:space="preserve">s on </w:t>
      </w:r>
      <w:proofErr w:type="gramStart"/>
      <w:r w:rsidRPr="00FC6850">
        <w:rPr>
          <w:rFonts w:asciiTheme="minorHAnsi" w:hAnsiTheme="minorHAnsi" w:cstheme="minorHAnsi"/>
          <w:color w:val="000000" w:themeColor="text1"/>
          <w:sz w:val="22"/>
          <w:szCs w:val="22"/>
          <w:lang w:val="en-GB"/>
        </w:rPr>
        <w:t>all of</w:t>
      </w:r>
      <w:proofErr w:type="gramEnd"/>
      <w:r w:rsidRPr="00FC6850">
        <w:rPr>
          <w:rFonts w:asciiTheme="minorHAnsi" w:hAnsiTheme="minorHAnsi" w:cstheme="minorHAnsi"/>
          <w:color w:val="000000" w:themeColor="text1"/>
          <w:sz w:val="22"/>
          <w:szCs w:val="22"/>
          <w:lang w:val="en-GB"/>
        </w:rPr>
        <w:t xml:space="preserve"> the following bases.</w:t>
      </w:r>
      <w:r w:rsidR="005A4F0A" w:rsidRPr="00FC6850">
        <w:rPr>
          <w:rFonts w:asciiTheme="minorHAnsi" w:hAnsiTheme="minorHAnsi" w:cstheme="minorHAnsi"/>
          <w:color w:val="000000" w:themeColor="text1"/>
          <w:sz w:val="22"/>
          <w:szCs w:val="22"/>
          <w:lang w:val="en-GB"/>
        </w:rPr>
        <w:t xml:space="preserve"> The fees should be inclusive of all costs related to carrying out the Consultancy, including any travel and other related costs. </w:t>
      </w:r>
    </w:p>
    <w:p w14:paraId="7DF16110" w14:textId="77777777" w:rsidR="00D65E70" w:rsidRPr="00FC6850" w:rsidRDefault="00D65E70" w:rsidP="00D65E70">
      <w:pPr>
        <w:pStyle w:val="Corpsdetexte"/>
        <w:tabs>
          <w:tab w:val="left" w:pos="851"/>
        </w:tabs>
        <w:spacing w:line="276" w:lineRule="auto"/>
        <w:jc w:val="both"/>
        <w:rPr>
          <w:rFonts w:asciiTheme="minorHAnsi" w:hAnsiTheme="minorHAnsi" w:cstheme="minorHAnsi"/>
          <w:color w:val="000000" w:themeColor="text1"/>
          <w:sz w:val="22"/>
          <w:szCs w:val="22"/>
          <w:lang w:val="en-GB"/>
        </w:rPr>
      </w:pPr>
    </w:p>
    <w:p w14:paraId="3025AC62" w14:textId="77777777" w:rsidR="00E759EA" w:rsidRPr="00FC6850" w:rsidRDefault="00E759EA" w:rsidP="00617FC7">
      <w:pPr>
        <w:pStyle w:val="Corpsdetexte"/>
        <w:numPr>
          <w:ilvl w:val="1"/>
          <w:numId w:val="9"/>
        </w:numPr>
        <w:tabs>
          <w:tab w:val="left" w:pos="851"/>
        </w:tabs>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 xml:space="preserve">The price for the contract </w:t>
      </w:r>
      <w:r w:rsidR="005A4F0A" w:rsidRPr="00FC6850">
        <w:rPr>
          <w:rFonts w:asciiTheme="minorHAnsi" w:hAnsiTheme="minorHAnsi" w:cstheme="minorHAnsi"/>
          <w:color w:val="000000" w:themeColor="text1"/>
          <w:sz w:val="22"/>
          <w:szCs w:val="22"/>
          <w:lang w:val="en-GB"/>
        </w:rPr>
        <w:t>is inclusive of all taxes and is</w:t>
      </w:r>
      <w:r w:rsidRPr="00FC6850">
        <w:rPr>
          <w:rFonts w:asciiTheme="minorHAnsi" w:hAnsiTheme="minorHAnsi" w:cstheme="minorHAnsi"/>
          <w:color w:val="000000" w:themeColor="text1"/>
          <w:sz w:val="22"/>
          <w:szCs w:val="22"/>
          <w:lang w:val="en-GB"/>
        </w:rPr>
        <w:t xml:space="preserve"> fixed and not subject to revision.</w:t>
      </w:r>
    </w:p>
    <w:p w14:paraId="3052F1F6" w14:textId="77777777" w:rsidR="00E759EA" w:rsidRDefault="00E759EA" w:rsidP="00FC6850">
      <w:pPr>
        <w:pStyle w:val="Corpsdetexte"/>
        <w:ind w:left="1413" w:hanging="705"/>
        <w:jc w:val="both"/>
        <w:rPr>
          <w:rFonts w:asciiTheme="minorHAnsi" w:hAnsiTheme="minorHAnsi" w:cstheme="minorHAnsi"/>
          <w:color w:val="000000" w:themeColor="text1"/>
          <w:sz w:val="22"/>
          <w:szCs w:val="22"/>
          <w:lang w:val="en-GB"/>
        </w:rPr>
      </w:pPr>
    </w:p>
    <w:p w14:paraId="56D3B406" w14:textId="63889A57" w:rsidR="00D65E70" w:rsidRDefault="00D65E70" w:rsidP="00FC6850">
      <w:pPr>
        <w:pStyle w:val="Corpsdetexte"/>
        <w:ind w:left="1413" w:hanging="705"/>
        <w:jc w:val="both"/>
        <w:rPr>
          <w:rFonts w:asciiTheme="minorHAnsi" w:hAnsiTheme="minorHAnsi" w:cstheme="minorHAnsi"/>
          <w:color w:val="000000" w:themeColor="text1"/>
          <w:sz w:val="22"/>
          <w:szCs w:val="22"/>
          <w:lang w:val="en-GB"/>
        </w:rPr>
      </w:pPr>
    </w:p>
    <w:p w14:paraId="0A95D8F8" w14:textId="77777777" w:rsidR="00835F98" w:rsidRDefault="00835F98" w:rsidP="00FC6850">
      <w:pPr>
        <w:pStyle w:val="Corpsdetexte"/>
        <w:ind w:left="1413" w:hanging="705"/>
        <w:jc w:val="both"/>
        <w:rPr>
          <w:rFonts w:asciiTheme="minorHAnsi" w:hAnsiTheme="minorHAnsi" w:cstheme="minorHAnsi"/>
          <w:color w:val="000000" w:themeColor="text1"/>
          <w:sz w:val="22"/>
          <w:szCs w:val="22"/>
          <w:lang w:val="en-GB"/>
        </w:rPr>
      </w:pPr>
    </w:p>
    <w:p w14:paraId="7B9909EF" w14:textId="391F0744" w:rsidR="00EB0517" w:rsidRDefault="00EB0517" w:rsidP="00FC6850">
      <w:pPr>
        <w:pStyle w:val="Corpsdetexte"/>
        <w:ind w:left="1413" w:hanging="705"/>
        <w:jc w:val="both"/>
        <w:rPr>
          <w:rFonts w:asciiTheme="minorHAnsi" w:hAnsiTheme="minorHAnsi" w:cstheme="minorHAnsi"/>
          <w:color w:val="000000" w:themeColor="text1"/>
          <w:sz w:val="22"/>
          <w:szCs w:val="22"/>
          <w:lang w:val="en-GB"/>
        </w:rPr>
      </w:pPr>
    </w:p>
    <w:p w14:paraId="766695D7" w14:textId="77777777" w:rsidR="00EB0517" w:rsidRPr="00FC6850" w:rsidRDefault="00EB0517" w:rsidP="00FC6850">
      <w:pPr>
        <w:pStyle w:val="Corpsdetexte"/>
        <w:ind w:left="1413" w:hanging="705"/>
        <w:jc w:val="both"/>
        <w:rPr>
          <w:rFonts w:asciiTheme="minorHAnsi" w:hAnsiTheme="minorHAnsi" w:cstheme="minorHAnsi"/>
          <w:color w:val="000000" w:themeColor="text1"/>
          <w:sz w:val="22"/>
          <w:szCs w:val="22"/>
          <w:lang w:val="en-GB"/>
        </w:rPr>
      </w:pPr>
    </w:p>
    <w:p w14:paraId="12AE2A2A" w14:textId="77777777" w:rsidR="00E759EA" w:rsidRPr="001A1B6F" w:rsidRDefault="00E759EA" w:rsidP="00617FC7">
      <w:pPr>
        <w:pStyle w:val="Paragraphedeliste"/>
        <w:numPr>
          <w:ilvl w:val="0"/>
          <w:numId w:val="4"/>
        </w:numPr>
        <w:spacing w:after="120" w:line="276" w:lineRule="auto"/>
        <w:jc w:val="both"/>
        <w:rPr>
          <w:rFonts w:asciiTheme="minorHAnsi" w:hAnsiTheme="minorHAnsi" w:cstheme="minorHAnsi"/>
          <w:b/>
          <w:bCs/>
          <w:szCs w:val="24"/>
          <w:lang w:eastAsia="en-AU"/>
        </w:rPr>
      </w:pPr>
      <w:r w:rsidRPr="001A1B6F">
        <w:rPr>
          <w:rFonts w:asciiTheme="minorHAnsi" w:hAnsiTheme="minorHAnsi" w:cstheme="minorHAnsi"/>
          <w:b/>
          <w:bCs/>
          <w:szCs w:val="24"/>
          <w:lang w:eastAsia="en-AU"/>
        </w:rPr>
        <w:lastRenderedPageBreak/>
        <w:t>Award of Contract</w:t>
      </w:r>
    </w:p>
    <w:p w14:paraId="0B3D16F9" w14:textId="0D82AC09" w:rsidR="00B17953" w:rsidRDefault="00B17953" w:rsidP="00617FC7">
      <w:pPr>
        <w:pStyle w:val="Paragraphedeliste"/>
        <w:numPr>
          <w:ilvl w:val="1"/>
          <w:numId w:val="10"/>
        </w:numPr>
        <w:jc w:val="both"/>
        <w:rPr>
          <w:rFonts w:asciiTheme="minorHAnsi" w:hAnsiTheme="minorHAnsi" w:cstheme="minorHAnsi"/>
          <w:color w:val="000000" w:themeColor="text1"/>
          <w:sz w:val="22"/>
          <w:szCs w:val="22"/>
        </w:rPr>
      </w:pPr>
      <w:r w:rsidRPr="00B17953">
        <w:rPr>
          <w:rFonts w:asciiTheme="minorHAnsi" w:hAnsiTheme="minorHAnsi" w:cstheme="minorHAnsi"/>
          <w:color w:val="000000" w:themeColor="text1"/>
          <w:sz w:val="22"/>
          <w:szCs w:val="22"/>
        </w:rPr>
        <w:t>The initial appointment under the Preferred Supplier Agreement (using the SPC template) will be for one (1) year with a possible extension for another three (3) years upon satisfactory performance by the contractor. The performance of the contractor will be monitored, and regular service audits will be carried out by SPC.</w:t>
      </w:r>
    </w:p>
    <w:p w14:paraId="690E7F27" w14:textId="77777777" w:rsidR="00B17953" w:rsidRPr="00B17953" w:rsidRDefault="00B17953" w:rsidP="00B17953">
      <w:pPr>
        <w:jc w:val="both"/>
        <w:rPr>
          <w:rFonts w:asciiTheme="minorHAnsi" w:hAnsiTheme="minorHAnsi" w:cstheme="minorHAnsi"/>
          <w:color w:val="000000" w:themeColor="text1"/>
          <w:sz w:val="22"/>
          <w:szCs w:val="22"/>
        </w:rPr>
      </w:pPr>
    </w:p>
    <w:p w14:paraId="327EEF2E" w14:textId="30A734F5" w:rsidR="00B17953" w:rsidRDefault="00B17953" w:rsidP="00617FC7">
      <w:pPr>
        <w:pStyle w:val="Paragraphedeliste"/>
        <w:numPr>
          <w:ilvl w:val="1"/>
          <w:numId w:val="10"/>
        </w:numPr>
        <w:jc w:val="both"/>
        <w:rPr>
          <w:rFonts w:asciiTheme="minorHAnsi" w:hAnsiTheme="minorHAnsi" w:cstheme="minorHAnsi"/>
          <w:color w:val="000000" w:themeColor="text1"/>
          <w:sz w:val="22"/>
          <w:szCs w:val="22"/>
        </w:rPr>
      </w:pPr>
      <w:r w:rsidRPr="00B17953">
        <w:rPr>
          <w:rFonts w:asciiTheme="minorHAnsi" w:hAnsiTheme="minorHAnsi" w:cstheme="minorHAnsi"/>
          <w:color w:val="000000" w:themeColor="text1"/>
          <w:sz w:val="22"/>
          <w:szCs w:val="22"/>
        </w:rPr>
        <w:t xml:space="preserve">The selected bidder(s) will be included on SPC’s Preferred </w:t>
      </w:r>
      <w:r w:rsidR="007843EB">
        <w:rPr>
          <w:rFonts w:asciiTheme="minorHAnsi" w:hAnsiTheme="minorHAnsi" w:cstheme="minorHAnsi"/>
          <w:color w:val="000000" w:themeColor="text1"/>
          <w:sz w:val="22"/>
          <w:szCs w:val="22"/>
        </w:rPr>
        <w:t>Suppliers</w:t>
      </w:r>
      <w:r w:rsidRPr="00B17953">
        <w:rPr>
          <w:rFonts w:asciiTheme="minorHAnsi" w:hAnsiTheme="minorHAnsi" w:cstheme="minorHAnsi"/>
          <w:color w:val="000000" w:themeColor="text1"/>
          <w:sz w:val="22"/>
          <w:szCs w:val="22"/>
        </w:rPr>
        <w:t xml:space="preserve"> list.</w:t>
      </w:r>
    </w:p>
    <w:p w14:paraId="699EB76F" w14:textId="77777777" w:rsidR="00B17953" w:rsidRPr="00B17953" w:rsidRDefault="00B17953" w:rsidP="00B17953">
      <w:pPr>
        <w:jc w:val="both"/>
        <w:rPr>
          <w:rFonts w:asciiTheme="minorHAnsi" w:hAnsiTheme="minorHAnsi" w:cstheme="minorHAnsi"/>
          <w:color w:val="000000" w:themeColor="text1"/>
          <w:sz w:val="22"/>
          <w:szCs w:val="22"/>
        </w:rPr>
      </w:pPr>
    </w:p>
    <w:p w14:paraId="5E0688E2" w14:textId="1B1F5F0E" w:rsidR="00B17953" w:rsidRPr="00B17953" w:rsidRDefault="00B17953" w:rsidP="00617FC7">
      <w:pPr>
        <w:pStyle w:val="Paragraphedeliste"/>
        <w:numPr>
          <w:ilvl w:val="1"/>
          <w:numId w:val="10"/>
        </w:numPr>
        <w:jc w:val="both"/>
        <w:rPr>
          <w:rFonts w:asciiTheme="minorHAnsi" w:hAnsiTheme="minorHAnsi" w:cstheme="minorHAnsi"/>
          <w:color w:val="000000" w:themeColor="text1"/>
          <w:sz w:val="22"/>
          <w:szCs w:val="22"/>
        </w:rPr>
      </w:pPr>
      <w:r w:rsidRPr="00B17953">
        <w:rPr>
          <w:rFonts w:asciiTheme="minorHAnsi" w:hAnsiTheme="minorHAnsi" w:cstheme="minorHAnsi"/>
          <w:color w:val="000000" w:themeColor="text1"/>
          <w:sz w:val="22"/>
          <w:szCs w:val="22"/>
        </w:rPr>
        <w:t xml:space="preserve">The award of the contract as preferred </w:t>
      </w:r>
      <w:r w:rsidR="007843EB">
        <w:rPr>
          <w:rFonts w:asciiTheme="minorHAnsi" w:hAnsiTheme="minorHAnsi" w:cstheme="minorHAnsi"/>
          <w:color w:val="000000" w:themeColor="text1"/>
          <w:sz w:val="22"/>
          <w:szCs w:val="22"/>
        </w:rPr>
        <w:t>supplier</w:t>
      </w:r>
      <w:r w:rsidRPr="00B17953">
        <w:rPr>
          <w:rFonts w:asciiTheme="minorHAnsi" w:hAnsiTheme="minorHAnsi" w:cstheme="minorHAnsi"/>
          <w:color w:val="000000" w:themeColor="text1"/>
          <w:sz w:val="22"/>
          <w:szCs w:val="22"/>
        </w:rPr>
        <w:t xml:space="preserve"> will be made to the proposal(s) considered to be most responsive to SPC’s technical specifications as detailed in the </w:t>
      </w:r>
      <w:r w:rsidR="00650506">
        <w:rPr>
          <w:rFonts w:asciiTheme="minorHAnsi" w:hAnsiTheme="minorHAnsi" w:cstheme="minorHAnsi"/>
          <w:color w:val="000000" w:themeColor="text1"/>
          <w:sz w:val="22"/>
          <w:szCs w:val="22"/>
        </w:rPr>
        <w:t xml:space="preserve">Specification of </w:t>
      </w:r>
      <w:r w:rsidR="007843EB">
        <w:rPr>
          <w:rFonts w:asciiTheme="minorHAnsi" w:hAnsiTheme="minorHAnsi" w:cstheme="minorHAnsi"/>
          <w:color w:val="000000" w:themeColor="text1"/>
          <w:sz w:val="22"/>
          <w:szCs w:val="22"/>
        </w:rPr>
        <w:t>goods</w:t>
      </w:r>
      <w:r w:rsidR="007843EB" w:rsidRPr="00B17953">
        <w:rPr>
          <w:rFonts w:asciiTheme="minorHAnsi" w:hAnsiTheme="minorHAnsi" w:cstheme="minorHAnsi"/>
          <w:color w:val="000000" w:themeColor="text1"/>
          <w:sz w:val="22"/>
          <w:szCs w:val="22"/>
        </w:rPr>
        <w:t xml:space="preserve"> with</w:t>
      </w:r>
      <w:r w:rsidRPr="00B17953">
        <w:rPr>
          <w:rFonts w:asciiTheme="minorHAnsi" w:hAnsiTheme="minorHAnsi" w:cstheme="minorHAnsi"/>
          <w:color w:val="000000" w:themeColor="text1"/>
          <w:sz w:val="22"/>
          <w:szCs w:val="22"/>
        </w:rPr>
        <w:t xml:space="preserve"> due consideration to SPC Procurement Policy which includes the general principle of best value for money, </w:t>
      </w:r>
      <w:proofErr w:type="gramStart"/>
      <w:r w:rsidRPr="00B17953">
        <w:rPr>
          <w:rFonts w:asciiTheme="minorHAnsi" w:hAnsiTheme="minorHAnsi" w:cstheme="minorHAnsi"/>
          <w:color w:val="000000" w:themeColor="text1"/>
          <w:sz w:val="22"/>
          <w:szCs w:val="22"/>
        </w:rPr>
        <w:t>economy</w:t>
      </w:r>
      <w:proofErr w:type="gramEnd"/>
      <w:r w:rsidRPr="00B17953">
        <w:rPr>
          <w:rFonts w:asciiTheme="minorHAnsi" w:hAnsiTheme="minorHAnsi" w:cstheme="minorHAnsi"/>
          <w:color w:val="000000" w:themeColor="text1"/>
          <w:sz w:val="22"/>
          <w:szCs w:val="22"/>
        </w:rPr>
        <w:t xml:space="preserve"> and efficiency. SPC is not in any way obliged to select the bidder offering the lowest price.</w:t>
      </w:r>
    </w:p>
    <w:p w14:paraId="5C6F70D5" w14:textId="77777777" w:rsidR="00D65E70" w:rsidRPr="00B17953" w:rsidRDefault="00D65E70" w:rsidP="00D65E70">
      <w:pPr>
        <w:pStyle w:val="Corpsdetexte"/>
        <w:tabs>
          <w:tab w:val="left" w:pos="851"/>
        </w:tabs>
        <w:spacing w:line="276" w:lineRule="auto"/>
        <w:ind w:left="709"/>
        <w:jc w:val="both"/>
        <w:rPr>
          <w:rFonts w:asciiTheme="minorHAnsi" w:hAnsiTheme="minorHAnsi" w:cstheme="minorHAnsi"/>
          <w:color w:val="000000" w:themeColor="text1"/>
          <w:sz w:val="22"/>
          <w:szCs w:val="22"/>
          <w:lang w:val="en-GB"/>
        </w:rPr>
      </w:pPr>
    </w:p>
    <w:p w14:paraId="3A488853" w14:textId="77777777" w:rsidR="00D65E70" w:rsidRDefault="00E759EA" w:rsidP="00617FC7">
      <w:pPr>
        <w:pStyle w:val="Corpsdetexte"/>
        <w:numPr>
          <w:ilvl w:val="1"/>
          <w:numId w:val="10"/>
        </w:numPr>
        <w:tabs>
          <w:tab w:val="left" w:pos="851"/>
        </w:tabs>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SPC reserves the right to accept or reject any Proposal, and to annul the solicitation process and reject all Proposals at any time prior to award of contract, without thereby incurring any liability to the affected Bidder or any obligation to inform the affected Bidder or Bidders of the grounds for SPC’s action.</w:t>
      </w:r>
    </w:p>
    <w:p w14:paraId="0BA2B60A" w14:textId="77777777" w:rsidR="00D65E70" w:rsidRPr="00D65E70" w:rsidRDefault="00D65E70" w:rsidP="00D65E70">
      <w:pPr>
        <w:pStyle w:val="Corpsdetexte"/>
        <w:tabs>
          <w:tab w:val="left" w:pos="851"/>
        </w:tabs>
        <w:spacing w:line="276" w:lineRule="auto"/>
        <w:jc w:val="both"/>
        <w:rPr>
          <w:rFonts w:asciiTheme="minorHAnsi" w:hAnsiTheme="minorHAnsi" w:cstheme="minorHAnsi"/>
          <w:color w:val="000000" w:themeColor="text1"/>
          <w:sz w:val="22"/>
          <w:szCs w:val="22"/>
          <w:lang w:val="en-GB"/>
        </w:rPr>
      </w:pPr>
    </w:p>
    <w:p w14:paraId="7C2E67F5" w14:textId="77777777" w:rsidR="00E759EA" w:rsidRDefault="00E759EA" w:rsidP="00617FC7">
      <w:pPr>
        <w:pStyle w:val="Corpsdetexte"/>
        <w:numPr>
          <w:ilvl w:val="1"/>
          <w:numId w:val="10"/>
        </w:numPr>
        <w:tabs>
          <w:tab w:val="left" w:pos="851"/>
        </w:tabs>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 xml:space="preserve">SPC reserves the right to enter into negotiation with respect to one or more proposals prior to the award of a contract, split an </w:t>
      </w:r>
      <w:proofErr w:type="gramStart"/>
      <w:r w:rsidRPr="00FC6850">
        <w:rPr>
          <w:rFonts w:asciiTheme="minorHAnsi" w:hAnsiTheme="minorHAnsi" w:cstheme="minorHAnsi"/>
          <w:color w:val="000000" w:themeColor="text1"/>
          <w:sz w:val="22"/>
          <w:szCs w:val="22"/>
          <w:lang w:val="en-GB"/>
        </w:rPr>
        <w:t>award/awards</w:t>
      </w:r>
      <w:proofErr w:type="gramEnd"/>
      <w:r w:rsidRPr="00FC6850">
        <w:rPr>
          <w:rFonts w:asciiTheme="minorHAnsi" w:hAnsiTheme="minorHAnsi" w:cstheme="minorHAnsi"/>
          <w:color w:val="000000" w:themeColor="text1"/>
          <w:sz w:val="22"/>
          <w:szCs w:val="22"/>
          <w:lang w:val="en-GB"/>
        </w:rPr>
        <w:t xml:space="preserve"> and to consider localized award/awards between any proposers in any combination, as it may deem appropriate without prior written acceptance of the proposers.</w:t>
      </w:r>
    </w:p>
    <w:p w14:paraId="1B572967" w14:textId="77777777" w:rsidR="00D65E70" w:rsidRPr="00FC6850" w:rsidRDefault="00D65E70" w:rsidP="00D65E70">
      <w:pPr>
        <w:pStyle w:val="Corpsdetexte"/>
        <w:tabs>
          <w:tab w:val="left" w:pos="851"/>
        </w:tabs>
        <w:spacing w:line="276" w:lineRule="auto"/>
        <w:jc w:val="both"/>
        <w:rPr>
          <w:rFonts w:asciiTheme="minorHAnsi" w:hAnsiTheme="minorHAnsi" w:cstheme="minorHAnsi"/>
          <w:color w:val="000000" w:themeColor="text1"/>
          <w:sz w:val="22"/>
          <w:szCs w:val="22"/>
          <w:lang w:val="en-GB"/>
        </w:rPr>
      </w:pPr>
    </w:p>
    <w:p w14:paraId="79DC1095" w14:textId="77777777" w:rsidR="00E759EA" w:rsidRDefault="00E759EA" w:rsidP="00617FC7">
      <w:pPr>
        <w:pStyle w:val="Corpsdetexte"/>
        <w:numPr>
          <w:ilvl w:val="1"/>
          <w:numId w:val="10"/>
        </w:numPr>
        <w:tabs>
          <w:tab w:val="left" w:pos="851"/>
        </w:tabs>
        <w:spacing w:line="276" w:lineRule="auto"/>
        <w:ind w:left="709" w:hanging="425"/>
        <w:jc w:val="both"/>
        <w:rPr>
          <w:rFonts w:asciiTheme="minorHAnsi" w:hAnsiTheme="minorHAnsi" w:cstheme="minorHAnsi"/>
          <w:color w:val="000000" w:themeColor="text1"/>
          <w:sz w:val="22"/>
          <w:szCs w:val="22"/>
          <w:lang w:val="en-GB"/>
        </w:rPr>
      </w:pPr>
      <w:r w:rsidRPr="00FC6850">
        <w:rPr>
          <w:rFonts w:asciiTheme="minorHAnsi" w:hAnsiTheme="minorHAnsi" w:cstheme="minorHAnsi"/>
          <w:color w:val="000000" w:themeColor="text1"/>
          <w:sz w:val="22"/>
          <w:szCs w:val="22"/>
          <w:lang w:val="en-GB"/>
        </w:rPr>
        <w:t>Within 15 days of receipt of the contract the successful bidder shall sign and date the contract and return it</w:t>
      </w:r>
      <w:r w:rsidR="00570678" w:rsidRPr="00FC6850">
        <w:rPr>
          <w:rFonts w:asciiTheme="minorHAnsi" w:hAnsiTheme="minorHAnsi" w:cstheme="minorHAnsi"/>
          <w:color w:val="000000" w:themeColor="text1"/>
          <w:sz w:val="22"/>
          <w:szCs w:val="22"/>
          <w:lang w:val="en-GB"/>
        </w:rPr>
        <w:t xml:space="preserve"> to</w:t>
      </w:r>
      <w:r w:rsidRPr="00FC6850">
        <w:rPr>
          <w:rFonts w:asciiTheme="minorHAnsi" w:hAnsiTheme="minorHAnsi" w:cstheme="minorHAnsi"/>
          <w:color w:val="000000" w:themeColor="text1"/>
          <w:sz w:val="22"/>
          <w:szCs w:val="22"/>
          <w:lang w:val="en-GB"/>
        </w:rPr>
        <w:t xml:space="preserve"> SPC.</w:t>
      </w:r>
    </w:p>
    <w:p w14:paraId="0A751EDD" w14:textId="77D7D7FB" w:rsidR="00D65E70" w:rsidRDefault="00D65E70" w:rsidP="00D65E70">
      <w:pPr>
        <w:pStyle w:val="Corpsdetexte"/>
        <w:tabs>
          <w:tab w:val="left" w:pos="851"/>
        </w:tabs>
        <w:spacing w:line="276" w:lineRule="auto"/>
        <w:jc w:val="both"/>
        <w:rPr>
          <w:rFonts w:asciiTheme="minorHAnsi" w:hAnsiTheme="minorHAnsi" w:cstheme="minorHAnsi"/>
          <w:color w:val="000000" w:themeColor="text1"/>
          <w:sz w:val="22"/>
          <w:szCs w:val="22"/>
          <w:lang w:val="en-GB"/>
        </w:rPr>
      </w:pPr>
    </w:p>
    <w:p w14:paraId="2E859D7D" w14:textId="77777777" w:rsidR="00C86F24" w:rsidRPr="00FC6850" w:rsidRDefault="00C86F24" w:rsidP="00D65E70">
      <w:pPr>
        <w:pStyle w:val="Corpsdetexte"/>
        <w:tabs>
          <w:tab w:val="left" w:pos="851"/>
        </w:tabs>
        <w:spacing w:line="276" w:lineRule="auto"/>
        <w:jc w:val="both"/>
        <w:rPr>
          <w:rFonts w:asciiTheme="minorHAnsi" w:hAnsiTheme="minorHAnsi" w:cstheme="minorHAnsi"/>
          <w:color w:val="000000" w:themeColor="text1"/>
          <w:sz w:val="22"/>
          <w:szCs w:val="22"/>
          <w:lang w:val="en-GB"/>
        </w:rPr>
      </w:pPr>
    </w:p>
    <w:p w14:paraId="4A2DCC24" w14:textId="77777777" w:rsidR="005E3E02" w:rsidRPr="001A1B6F" w:rsidRDefault="005E3E02" w:rsidP="00617FC7">
      <w:pPr>
        <w:pStyle w:val="Paragraphedeliste"/>
        <w:numPr>
          <w:ilvl w:val="0"/>
          <w:numId w:val="4"/>
        </w:numPr>
        <w:spacing w:after="120" w:line="276" w:lineRule="auto"/>
        <w:jc w:val="both"/>
        <w:rPr>
          <w:rFonts w:asciiTheme="minorHAnsi" w:hAnsiTheme="minorHAnsi" w:cstheme="minorHAnsi"/>
          <w:b/>
          <w:bCs/>
          <w:szCs w:val="24"/>
          <w:lang w:eastAsia="en-AU"/>
        </w:rPr>
      </w:pPr>
      <w:r w:rsidRPr="001A1B6F">
        <w:rPr>
          <w:rFonts w:asciiTheme="minorHAnsi" w:hAnsiTheme="minorHAnsi" w:cstheme="minorHAnsi"/>
          <w:b/>
          <w:bCs/>
          <w:szCs w:val="24"/>
          <w:lang w:eastAsia="en-AU"/>
        </w:rPr>
        <w:t>Bidder Protest</w:t>
      </w:r>
    </w:p>
    <w:p w14:paraId="59FD6255" w14:textId="56F78E10" w:rsidR="005E3E02" w:rsidRPr="00D65E70" w:rsidRDefault="005E3E02" w:rsidP="00617FC7">
      <w:pPr>
        <w:pStyle w:val="Corpsdetexte"/>
        <w:numPr>
          <w:ilvl w:val="1"/>
          <w:numId w:val="10"/>
        </w:numPr>
        <w:spacing w:line="276" w:lineRule="auto"/>
        <w:ind w:left="709" w:hanging="425"/>
        <w:jc w:val="both"/>
        <w:rPr>
          <w:rFonts w:asciiTheme="minorHAnsi" w:hAnsiTheme="minorHAnsi" w:cstheme="minorHAnsi"/>
          <w:sz w:val="22"/>
          <w:szCs w:val="22"/>
        </w:rPr>
      </w:pPr>
      <w:r w:rsidRPr="00FC6850">
        <w:rPr>
          <w:rFonts w:asciiTheme="minorHAnsi" w:hAnsiTheme="minorHAnsi" w:cstheme="minorHAnsi"/>
          <w:noProof/>
          <w:color w:val="000000"/>
          <w:sz w:val="22"/>
          <w:szCs w:val="22"/>
        </w:rPr>
        <w:t xml:space="preserve">If </w:t>
      </w:r>
      <w:r w:rsidRPr="00FC6850">
        <w:rPr>
          <w:rFonts w:asciiTheme="minorHAnsi" w:hAnsiTheme="minorHAnsi" w:cstheme="minorHAnsi"/>
          <w:noProof/>
          <w:color w:val="000000"/>
          <w:w w:val="120"/>
          <w:sz w:val="22"/>
          <w:szCs w:val="22"/>
        </w:rPr>
        <w:t>a</w:t>
      </w:r>
      <w:r w:rsidRPr="00FC6850">
        <w:rPr>
          <w:rFonts w:asciiTheme="minorHAnsi" w:hAnsiTheme="minorHAnsi" w:cstheme="minorHAnsi"/>
          <w:spacing w:val="-29"/>
          <w:w w:val="110"/>
          <w:sz w:val="22"/>
          <w:szCs w:val="22"/>
        </w:rPr>
        <w:t xml:space="preserve"> </w:t>
      </w:r>
      <w:r w:rsidRPr="00FC6850">
        <w:rPr>
          <w:rFonts w:asciiTheme="minorHAnsi" w:hAnsiTheme="minorHAnsi" w:cstheme="minorHAnsi"/>
          <w:noProof/>
          <w:color w:val="000000"/>
          <w:sz w:val="22"/>
          <w:szCs w:val="22"/>
        </w:rPr>
        <w:t>bidder</w:t>
      </w:r>
      <w:r w:rsidRPr="00FC6850">
        <w:rPr>
          <w:rFonts w:asciiTheme="minorHAnsi" w:hAnsiTheme="minorHAnsi" w:cstheme="minorHAnsi"/>
          <w:spacing w:val="5"/>
          <w:w w:val="110"/>
          <w:sz w:val="22"/>
          <w:szCs w:val="22"/>
        </w:rPr>
        <w:t xml:space="preserve"> </w:t>
      </w:r>
      <w:r w:rsidRPr="00FC6850">
        <w:rPr>
          <w:rFonts w:asciiTheme="minorHAnsi" w:hAnsiTheme="minorHAnsi" w:cstheme="minorHAnsi"/>
          <w:noProof/>
          <w:color w:val="000000"/>
          <w:sz w:val="22"/>
          <w:szCs w:val="22"/>
        </w:rPr>
        <w:t>involved</w:t>
      </w:r>
      <w:r w:rsidRPr="00FC6850">
        <w:rPr>
          <w:rFonts w:asciiTheme="minorHAnsi" w:hAnsiTheme="minorHAnsi" w:cstheme="minorHAnsi"/>
          <w:spacing w:val="-6"/>
          <w:w w:val="110"/>
          <w:sz w:val="22"/>
          <w:szCs w:val="22"/>
        </w:rPr>
        <w:t xml:space="preserve"> </w:t>
      </w:r>
      <w:r w:rsidRPr="00FC6850">
        <w:rPr>
          <w:rFonts w:asciiTheme="minorHAnsi" w:hAnsiTheme="minorHAnsi" w:cstheme="minorHAnsi"/>
          <w:noProof/>
          <w:color w:val="000000"/>
          <w:sz w:val="22"/>
          <w:szCs w:val="22"/>
        </w:rPr>
        <w:t>in</w:t>
      </w:r>
      <w:r w:rsidRPr="00FC6850">
        <w:rPr>
          <w:rFonts w:asciiTheme="minorHAnsi" w:hAnsiTheme="minorHAnsi" w:cstheme="minorHAnsi"/>
          <w:spacing w:val="-5"/>
          <w:w w:val="110"/>
          <w:sz w:val="22"/>
          <w:szCs w:val="22"/>
        </w:rPr>
        <w:t xml:space="preserve"> </w:t>
      </w:r>
      <w:r w:rsidRPr="00FC6850">
        <w:rPr>
          <w:rFonts w:asciiTheme="minorHAnsi" w:hAnsiTheme="minorHAnsi" w:cstheme="minorHAnsi"/>
          <w:noProof/>
          <w:color w:val="000000"/>
          <w:sz w:val="22"/>
          <w:szCs w:val="22"/>
        </w:rPr>
        <w:t>an</w:t>
      </w:r>
      <w:r w:rsidRPr="00FC6850">
        <w:rPr>
          <w:rFonts w:asciiTheme="minorHAnsi" w:hAnsiTheme="minorHAnsi" w:cstheme="minorHAnsi"/>
          <w:spacing w:val="3"/>
          <w:w w:val="110"/>
          <w:sz w:val="22"/>
          <w:szCs w:val="22"/>
        </w:rPr>
        <w:t xml:space="preserve"> </w:t>
      </w:r>
      <w:r w:rsidRPr="00FC6850">
        <w:rPr>
          <w:rFonts w:asciiTheme="minorHAnsi" w:hAnsiTheme="minorHAnsi" w:cstheme="minorHAnsi"/>
          <w:noProof/>
          <w:color w:val="000000"/>
          <w:sz w:val="22"/>
          <w:szCs w:val="22"/>
        </w:rPr>
        <w:t>SPC</w:t>
      </w:r>
      <w:r w:rsidRPr="00FC6850">
        <w:rPr>
          <w:rFonts w:asciiTheme="minorHAnsi" w:hAnsiTheme="minorHAnsi" w:cstheme="minorHAnsi"/>
          <w:spacing w:val="-25"/>
          <w:w w:val="110"/>
          <w:sz w:val="22"/>
          <w:szCs w:val="22"/>
        </w:rPr>
        <w:t xml:space="preserve"> </w:t>
      </w:r>
      <w:r w:rsidRPr="00FC6850">
        <w:rPr>
          <w:rFonts w:asciiTheme="minorHAnsi" w:hAnsiTheme="minorHAnsi" w:cstheme="minorHAnsi"/>
          <w:noProof/>
          <w:color w:val="000000"/>
          <w:sz w:val="22"/>
          <w:szCs w:val="22"/>
        </w:rPr>
        <w:t>procurement</w:t>
      </w:r>
      <w:r w:rsidRPr="00FC6850">
        <w:rPr>
          <w:rFonts w:asciiTheme="minorHAnsi" w:hAnsiTheme="minorHAnsi" w:cstheme="minorHAnsi"/>
          <w:spacing w:val="1"/>
          <w:w w:val="110"/>
          <w:sz w:val="22"/>
          <w:szCs w:val="22"/>
        </w:rPr>
        <w:t xml:space="preserve"> </w:t>
      </w:r>
      <w:r w:rsidRPr="00FC6850">
        <w:rPr>
          <w:rFonts w:asciiTheme="minorHAnsi" w:hAnsiTheme="minorHAnsi" w:cstheme="minorHAnsi"/>
          <w:noProof/>
          <w:color w:val="000000"/>
          <w:sz w:val="22"/>
          <w:szCs w:val="22"/>
        </w:rPr>
        <w:t>process</w:t>
      </w:r>
      <w:r w:rsidRPr="00FC6850">
        <w:rPr>
          <w:rFonts w:asciiTheme="minorHAnsi" w:hAnsiTheme="minorHAnsi" w:cstheme="minorHAnsi"/>
          <w:spacing w:val="5"/>
          <w:w w:val="110"/>
          <w:sz w:val="22"/>
          <w:szCs w:val="22"/>
        </w:rPr>
        <w:t xml:space="preserve"> </w:t>
      </w:r>
      <w:r w:rsidRPr="00FC6850">
        <w:rPr>
          <w:rFonts w:asciiTheme="minorHAnsi" w:hAnsiTheme="minorHAnsi" w:cstheme="minorHAnsi"/>
          <w:noProof/>
          <w:color w:val="000000"/>
          <w:sz w:val="22"/>
          <w:szCs w:val="22"/>
        </w:rPr>
        <w:t>considers</w:t>
      </w:r>
      <w:r w:rsidRPr="00FC6850">
        <w:rPr>
          <w:rFonts w:asciiTheme="minorHAnsi" w:hAnsiTheme="minorHAnsi" w:cstheme="minorHAnsi"/>
          <w:spacing w:val="-8"/>
          <w:w w:val="110"/>
          <w:sz w:val="22"/>
          <w:szCs w:val="22"/>
        </w:rPr>
        <w:t xml:space="preserve"> </w:t>
      </w:r>
      <w:r w:rsidR="00570678" w:rsidRPr="00FC6850">
        <w:rPr>
          <w:rFonts w:asciiTheme="minorHAnsi" w:hAnsiTheme="minorHAnsi" w:cstheme="minorHAnsi"/>
          <w:noProof/>
          <w:color w:val="000000"/>
          <w:sz w:val="22"/>
          <w:szCs w:val="22"/>
        </w:rPr>
        <w:t>he is</w:t>
      </w:r>
      <w:r w:rsidRPr="00FC6850">
        <w:rPr>
          <w:rFonts w:asciiTheme="minorHAnsi" w:hAnsiTheme="minorHAnsi" w:cstheme="minorHAnsi"/>
          <w:spacing w:val="-1"/>
          <w:w w:val="110"/>
          <w:sz w:val="22"/>
          <w:szCs w:val="22"/>
        </w:rPr>
        <w:t xml:space="preserve"> </w:t>
      </w:r>
      <w:r w:rsidRPr="00FC6850">
        <w:rPr>
          <w:rFonts w:asciiTheme="minorHAnsi" w:hAnsiTheme="minorHAnsi" w:cstheme="minorHAnsi"/>
          <w:noProof/>
          <w:color w:val="000000"/>
          <w:sz w:val="22"/>
          <w:szCs w:val="22"/>
        </w:rPr>
        <w:t>not</w:t>
      </w:r>
      <w:r w:rsidRPr="00FC6850">
        <w:rPr>
          <w:rFonts w:asciiTheme="minorHAnsi" w:hAnsiTheme="minorHAnsi" w:cstheme="minorHAnsi"/>
          <w:spacing w:val="-4"/>
          <w:w w:val="110"/>
          <w:sz w:val="22"/>
          <w:szCs w:val="22"/>
        </w:rPr>
        <w:t xml:space="preserve"> </w:t>
      </w:r>
      <w:r w:rsidRPr="00FC6850">
        <w:rPr>
          <w:rFonts w:asciiTheme="minorHAnsi" w:hAnsiTheme="minorHAnsi" w:cstheme="minorHAnsi"/>
          <w:noProof/>
          <w:color w:val="000000"/>
          <w:sz w:val="22"/>
          <w:szCs w:val="22"/>
        </w:rPr>
        <w:t>treated</w:t>
      </w:r>
      <w:r w:rsidRPr="00FC6850">
        <w:rPr>
          <w:rFonts w:asciiTheme="minorHAnsi" w:hAnsiTheme="minorHAnsi" w:cstheme="minorHAnsi"/>
          <w:spacing w:val="4"/>
          <w:w w:val="110"/>
          <w:sz w:val="22"/>
          <w:szCs w:val="22"/>
        </w:rPr>
        <w:t xml:space="preserve"> </w:t>
      </w:r>
      <w:r w:rsidRPr="00FC6850">
        <w:rPr>
          <w:rFonts w:asciiTheme="minorHAnsi" w:hAnsiTheme="minorHAnsi" w:cstheme="minorHAnsi"/>
          <w:noProof/>
          <w:color w:val="000000"/>
          <w:sz w:val="22"/>
          <w:szCs w:val="22"/>
        </w:rPr>
        <w:t>fairly,</w:t>
      </w:r>
      <w:r w:rsidRPr="00FC6850">
        <w:rPr>
          <w:rFonts w:asciiTheme="minorHAnsi" w:hAnsiTheme="minorHAnsi" w:cstheme="minorHAnsi"/>
          <w:spacing w:val="-6"/>
          <w:w w:val="110"/>
          <w:sz w:val="22"/>
          <w:szCs w:val="22"/>
        </w:rPr>
        <w:t xml:space="preserve"> </w:t>
      </w:r>
      <w:r w:rsidRPr="00FC6850">
        <w:rPr>
          <w:rFonts w:asciiTheme="minorHAnsi" w:hAnsiTheme="minorHAnsi" w:cstheme="minorHAnsi"/>
          <w:noProof/>
          <w:color w:val="000000"/>
          <w:sz w:val="22"/>
          <w:szCs w:val="22"/>
        </w:rPr>
        <w:t>or</w:t>
      </w:r>
      <w:r w:rsidRPr="00FC6850">
        <w:rPr>
          <w:rFonts w:asciiTheme="minorHAnsi" w:hAnsiTheme="minorHAnsi" w:cstheme="minorHAnsi"/>
          <w:spacing w:val="-9"/>
          <w:w w:val="110"/>
          <w:sz w:val="22"/>
          <w:szCs w:val="22"/>
        </w:rPr>
        <w:t xml:space="preserve"> </w:t>
      </w:r>
      <w:r w:rsidRPr="00FC6850">
        <w:rPr>
          <w:rFonts w:asciiTheme="minorHAnsi" w:hAnsiTheme="minorHAnsi" w:cstheme="minorHAnsi"/>
          <w:noProof/>
          <w:color w:val="000000"/>
          <w:sz w:val="22"/>
          <w:szCs w:val="22"/>
        </w:rPr>
        <w:t>that</w:t>
      </w:r>
      <w:r w:rsidR="00570678" w:rsidRPr="00FC6850">
        <w:rPr>
          <w:rFonts w:asciiTheme="minorHAnsi" w:hAnsiTheme="minorHAnsi" w:cstheme="minorHAnsi"/>
          <w:spacing w:val="80"/>
          <w:sz w:val="22"/>
          <w:szCs w:val="22"/>
        </w:rPr>
        <w:t xml:space="preserve"> </w:t>
      </w:r>
      <w:r w:rsidRPr="00FC6850">
        <w:rPr>
          <w:rFonts w:asciiTheme="minorHAnsi" w:hAnsiTheme="minorHAnsi" w:cstheme="minorHAnsi"/>
          <w:noProof/>
          <w:color w:val="000000"/>
          <w:spacing w:val="-7"/>
          <w:sz w:val="22"/>
          <w:szCs w:val="22"/>
        </w:rPr>
        <w:t>SPC</w:t>
      </w:r>
      <w:r w:rsidRPr="00FC6850">
        <w:rPr>
          <w:rFonts w:asciiTheme="minorHAnsi" w:hAnsiTheme="minorHAnsi" w:cstheme="minorHAnsi"/>
          <w:spacing w:val="-24"/>
          <w:w w:val="110"/>
          <w:sz w:val="22"/>
          <w:szCs w:val="22"/>
        </w:rPr>
        <w:t xml:space="preserve"> </w:t>
      </w:r>
      <w:r w:rsidRPr="00FC6850">
        <w:rPr>
          <w:rFonts w:asciiTheme="minorHAnsi" w:hAnsiTheme="minorHAnsi" w:cstheme="minorHAnsi"/>
          <w:noProof/>
          <w:color w:val="000000"/>
          <w:sz w:val="22"/>
          <w:szCs w:val="22"/>
        </w:rPr>
        <w:t>failed</w:t>
      </w:r>
      <w:r w:rsidRPr="00FC6850">
        <w:rPr>
          <w:rFonts w:asciiTheme="minorHAnsi" w:hAnsiTheme="minorHAnsi" w:cstheme="minorHAnsi"/>
          <w:spacing w:val="-8"/>
          <w:w w:val="110"/>
          <w:sz w:val="22"/>
          <w:szCs w:val="22"/>
        </w:rPr>
        <w:t xml:space="preserve"> </w:t>
      </w:r>
      <w:r w:rsidRPr="00FC6850">
        <w:rPr>
          <w:rFonts w:asciiTheme="minorHAnsi" w:hAnsiTheme="minorHAnsi" w:cstheme="minorHAnsi"/>
          <w:noProof/>
          <w:color w:val="000000"/>
          <w:sz w:val="22"/>
          <w:szCs w:val="22"/>
        </w:rPr>
        <w:t>to</w:t>
      </w:r>
      <w:r w:rsidRPr="00FC6850">
        <w:rPr>
          <w:rFonts w:asciiTheme="minorHAnsi" w:hAnsiTheme="minorHAnsi" w:cstheme="minorHAnsi"/>
          <w:spacing w:val="-8"/>
          <w:w w:val="110"/>
          <w:sz w:val="22"/>
          <w:szCs w:val="22"/>
        </w:rPr>
        <w:t xml:space="preserve"> </w:t>
      </w:r>
      <w:r w:rsidRPr="00FC6850">
        <w:rPr>
          <w:rFonts w:asciiTheme="minorHAnsi" w:hAnsiTheme="minorHAnsi" w:cstheme="minorHAnsi"/>
          <w:noProof/>
          <w:color w:val="000000"/>
          <w:sz w:val="22"/>
          <w:szCs w:val="22"/>
        </w:rPr>
        <w:t>properly</w:t>
      </w:r>
      <w:r w:rsidRPr="00FC6850">
        <w:rPr>
          <w:rFonts w:asciiTheme="minorHAnsi" w:hAnsiTheme="minorHAnsi" w:cstheme="minorHAnsi"/>
          <w:spacing w:val="6"/>
          <w:w w:val="110"/>
          <w:sz w:val="22"/>
          <w:szCs w:val="22"/>
        </w:rPr>
        <w:t xml:space="preserve"> </w:t>
      </w:r>
      <w:r w:rsidRPr="00FC6850">
        <w:rPr>
          <w:rFonts w:asciiTheme="minorHAnsi" w:hAnsiTheme="minorHAnsi" w:cstheme="minorHAnsi"/>
          <w:noProof/>
          <w:color w:val="000000"/>
          <w:sz w:val="22"/>
          <w:szCs w:val="22"/>
        </w:rPr>
        <w:t>follow</w:t>
      </w:r>
      <w:r w:rsidRPr="00FC6850">
        <w:rPr>
          <w:rFonts w:asciiTheme="minorHAnsi" w:hAnsiTheme="minorHAnsi" w:cstheme="minorHAnsi"/>
          <w:spacing w:val="-14"/>
          <w:w w:val="110"/>
          <w:sz w:val="22"/>
          <w:szCs w:val="22"/>
        </w:rPr>
        <w:t xml:space="preserve"> </w:t>
      </w:r>
      <w:r w:rsidRPr="00FC6850">
        <w:rPr>
          <w:rFonts w:asciiTheme="minorHAnsi" w:hAnsiTheme="minorHAnsi" w:cstheme="minorHAnsi"/>
          <w:noProof/>
          <w:color w:val="000000"/>
          <w:sz w:val="22"/>
          <w:szCs w:val="22"/>
        </w:rPr>
        <w:t>the</w:t>
      </w:r>
      <w:r w:rsidRPr="00FC6850">
        <w:rPr>
          <w:rFonts w:asciiTheme="minorHAnsi" w:hAnsiTheme="minorHAnsi" w:cstheme="minorHAnsi"/>
          <w:spacing w:val="-4"/>
          <w:w w:val="110"/>
          <w:sz w:val="22"/>
          <w:szCs w:val="22"/>
        </w:rPr>
        <w:t xml:space="preserve"> </w:t>
      </w:r>
      <w:r w:rsidRPr="00FC6850">
        <w:rPr>
          <w:rFonts w:asciiTheme="minorHAnsi" w:hAnsiTheme="minorHAnsi" w:cstheme="minorHAnsi"/>
          <w:noProof/>
          <w:color w:val="000000"/>
          <w:sz w:val="22"/>
          <w:szCs w:val="22"/>
        </w:rPr>
        <w:t>requirements</w:t>
      </w:r>
      <w:r w:rsidRPr="00FC6850">
        <w:rPr>
          <w:rFonts w:asciiTheme="minorHAnsi" w:hAnsiTheme="minorHAnsi" w:cstheme="minorHAnsi"/>
          <w:spacing w:val="4"/>
          <w:w w:val="110"/>
          <w:sz w:val="22"/>
          <w:szCs w:val="22"/>
        </w:rPr>
        <w:t xml:space="preserve"> </w:t>
      </w:r>
      <w:r w:rsidRPr="00FC6850">
        <w:rPr>
          <w:rFonts w:asciiTheme="minorHAnsi" w:hAnsiTheme="minorHAnsi" w:cstheme="minorHAnsi"/>
          <w:noProof/>
          <w:color w:val="000000"/>
          <w:sz w:val="22"/>
          <w:szCs w:val="22"/>
        </w:rPr>
        <w:t>of</w:t>
      </w:r>
      <w:r w:rsidRPr="00FC6850">
        <w:rPr>
          <w:rFonts w:asciiTheme="minorHAnsi" w:hAnsiTheme="minorHAnsi" w:cstheme="minorHAnsi"/>
          <w:spacing w:val="-11"/>
          <w:w w:val="110"/>
          <w:sz w:val="22"/>
          <w:szCs w:val="22"/>
        </w:rPr>
        <w:t xml:space="preserve"> </w:t>
      </w:r>
      <w:r w:rsidRPr="00FC6850">
        <w:rPr>
          <w:rFonts w:asciiTheme="minorHAnsi" w:hAnsiTheme="minorHAnsi" w:cstheme="minorHAnsi"/>
          <w:noProof/>
          <w:color w:val="000000"/>
          <w:sz w:val="22"/>
          <w:szCs w:val="22"/>
        </w:rPr>
        <w:t>the</w:t>
      </w:r>
      <w:r w:rsidRPr="00FC6850">
        <w:rPr>
          <w:rFonts w:asciiTheme="minorHAnsi" w:hAnsiTheme="minorHAnsi" w:cstheme="minorHAnsi"/>
          <w:w w:val="110"/>
          <w:sz w:val="22"/>
          <w:szCs w:val="22"/>
        </w:rPr>
        <w:t xml:space="preserve"> </w:t>
      </w:r>
      <w:r w:rsidRPr="00FC6850">
        <w:rPr>
          <w:rFonts w:asciiTheme="minorHAnsi" w:hAnsiTheme="minorHAnsi" w:cstheme="minorHAnsi"/>
          <w:noProof/>
          <w:color w:val="000000"/>
          <w:sz w:val="22"/>
          <w:szCs w:val="22"/>
        </w:rPr>
        <w:t>Procurement</w:t>
      </w:r>
      <w:r w:rsidRPr="00FC6850">
        <w:rPr>
          <w:rFonts w:asciiTheme="minorHAnsi" w:hAnsiTheme="minorHAnsi" w:cstheme="minorHAnsi"/>
          <w:spacing w:val="-3"/>
          <w:w w:val="110"/>
          <w:sz w:val="22"/>
          <w:szCs w:val="22"/>
        </w:rPr>
        <w:t xml:space="preserve"> </w:t>
      </w:r>
      <w:r w:rsidRPr="00FC6850">
        <w:rPr>
          <w:rFonts w:asciiTheme="minorHAnsi" w:hAnsiTheme="minorHAnsi" w:cstheme="minorHAnsi"/>
          <w:noProof/>
          <w:color w:val="000000"/>
          <w:sz w:val="22"/>
          <w:szCs w:val="22"/>
        </w:rPr>
        <w:t>Policy,</w:t>
      </w:r>
      <w:r w:rsidRPr="00FC6850">
        <w:rPr>
          <w:rFonts w:asciiTheme="minorHAnsi" w:hAnsiTheme="minorHAnsi" w:cstheme="minorHAnsi"/>
          <w:spacing w:val="-9"/>
          <w:w w:val="110"/>
          <w:sz w:val="22"/>
          <w:szCs w:val="22"/>
        </w:rPr>
        <w:t xml:space="preserve"> </w:t>
      </w:r>
      <w:r w:rsidRPr="00FC6850">
        <w:rPr>
          <w:rFonts w:asciiTheme="minorHAnsi" w:hAnsiTheme="minorHAnsi" w:cstheme="minorHAnsi"/>
          <w:noProof/>
          <w:color w:val="000000"/>
          <w:sz w:val="22"/>
          <w:szCs w:val="22"/>
        </w:rPr>
        <w:t>then</w:t>
      </w:r>
      <w:r w:rsidRPr="00FC6850">
        <w:rPr>
          <w:rFonts w:asciiTheme="minorHAnsi" w:hAnsiTheme="minorHAnsi" w:cstheme="minorHAnsi"/>
          <w:spacing w:val="-5"/>
          <w:w w:val="110"/>
          <w:sz w:val="22"/>
          <w:szCs w:val="22"/>
        </w:rPr>
        <w:t xml:space="preserve"> </w:t>
      </w:r>
      <w:r w:rsidRPr="00FC6850">
        <w:rPr>
          <w:rFonts w:asciiTheme="minorHAnsi" w:hAnsiTheme="minorHAnsi" w:cstheme="minorHAnsi"/>
          <w:noProof/>
          <w:color w:val="000000"/>
          <w:sz w:val="22"/>
          <w:szCs w:val="22"/>
        </w:rPr>
        <w:t>that</w:t>
      </w:r>
      <w:r w:rsidRPr="00FC6850">
        <w:rPr>
          <w:rFonts w:asciiTheme="minorHAnsi" w:hAnsiTheme="minorHAnsi" w:cstheme="minorHAnsi"/>
          <w:spacing w:val="-9"/>
          <w:w w:val="110"/>
          <w:sz w:val="22"/>
          <w:szCs w:val="22"/>
        </w:rPr>
        <w:t xml:space="preserve"> </w:t>
      </w:r>
      <w:r w:rsidRPr="00FC6850">
        <w:rPr>
          <w:rFonts w:asciiTheme="minorHAnsi" w:hAnsiTheme="minorHAnsi" w:cstheme="minorHAnsi"/>
          <w:noProof/>
          <w:color w:val="000000"/>
          <w:sz w:val="22"/>
          <w:szCs w:val="22"/>
        </w:rPr>
        <w:t>bidder</w:t>
      </w:r>
      <w:r w:rsidRPr="00FC6850">
        <w:rPr>
          <w:rFonts w:asciiTheme="minorHAnsi" w:hAnsiTheme="minorHAnsi" w:cstheme="minorHAnsi"/>
          <w:spacing w:val="1"/>
          <w:w w:val="110"/>
          <w:sz w:val="22"/>
          <w:szCs w:val="22"/>
        </w:rPr>
        <w:t xml:space="preserve"> </w:t>
      </w:r>
      <w:r w:rsidRPr="00FC6850">
        <w:rPr>
          <w:rFonts w:asciiTheme="minorHAnsi" w:hAnsiTheme="minorHAnsi" w:cstheme="minorHAnsi"/>
          <w:noProof/>
          <w:color w:val="000000"/>
          <w:sz w:val="22"/>
          <w:szCs w:val="22"/>
        </w:rPr>
        <w:t>may</w:t>
      </w:r>
      <w:r w:rsidR="00570678" w:rsidRPr="00FC6850">
        <w:rPr>
          <w:rFonts w:asciiTheme="minorHAnsi" w:hAnsiTheme="minorHAnsi" w:cstheme="minorHAnsi"/>
          <w:spacing w:val="80"/>
          <w:w w:val="318"/>
          <w:sz w:val="22"/>
          <w:szCs w:val="22"/>
        </w:rPr>
        <w:t xml:space="preserve"> </w:t>
      </w:r>
      <w:r w:rsidRPr="00FC6850">
        <w:rPr>
          <w:rFonts w:asciiTheme="minorHAnsi" w:hAnsiTheme="minorHAnsi" w:cstheme="minorHAnsi"/>
          <w:noProof/>
          <w:color w:val="000000"/>
          <w:spacing w:val="-4"/>
          <w:sz w:val="22"/>
          <w:szCs w:val="22"/>
        </w:rPr>
        <w:t>lodge</w:t>
      </w:r>
      <w:r w:rsidRPr="00FC6850">
        <w:rPr>
          <w:rFonts w:asciiTheme="minorHAnsi" w:hAnsiTheme="minorHAnsi" w:cstheme="minorHAnsi"/>
          <w:spacing w:val="-13"/>
          <w:w w:val="110"/>
          <w:sz w:val="22"/>
          <w:szCs w:val="22"/>
        </w:rPr>
        <w:t xml:space="preserve"> </w:t>
      </w:r>
      <w:r w:rsidRPr="00FC6850">
        <w:rPr>
          <w:rFonts w:asciiTheme="minorHAnsi" w:hAnsiTheme="minorHAnsi" w:cstheme="minorHAnsi"/>
          <w:noProof/>
          <w:color w:val="000000"/>
          <w:w w:val="120"/>
          <w:sz w:val="22"/>
          <w:szCs w:val="22"/>
        </w:rPr>
        <w:t>a</w:t>
      </w:r>
      <w:r w:rsidRPr="00FC6850">
        <w:rPr>
          <w:rFonts w:asciiTheme="minorHAnsi" w:hAnsiTheme="minorHAnsi" w:cstheme="minorHAnsi"/>
          <w:spacing w:val="-30"/>
          <w:w w:val="108"/>
          <w:sz w:val="22"/>
          <w:szCs w:val="22"/>
        </w:rPr>
        <w:t xml:space="preserve"> </w:t>
      </w:r>
      <w:r w:rsidRPr="00FC6850">
        <w:rPr>
          <w:rFonts w:asciiTheme="minorHAnsi" w:hAnsiTheme="minorHAnsi" w:cstheme="minorHAnsi"/>
          <w:noProof/>
          <w:color w:val="000000"/>
          <w:sz w:val="22"/>
          <w:szCs w:val="22"/>
        </w:rPr>
        <w:t>protest.</w:t>
      </w:r>
    </w:p>
    <w:p w14:paraId="68B24E3D" w14:textId="77777777" w:rsidR="00D65E70" w:rsidRPr="00FC6850" w:rsidRDefault="00D65E70" w:rsidP="00D65E70">
      <w:pPr>
        <w:pStyle w:val="Corpsdetexte"/>
        <w:spacing w:line="276" w:lineRule="auto"/>
        <w:ind w:left="709"/>
        <w:jc w:val="both"/>
        <w:rPr>
          <w:rFonts w:asciiTheme="minorHAnsi" w:hAnsiTheme="minorHAnsi" w:cstheme="minorHAnsi"/>
          <w:sz w:val="22"/>
          <w:szCs w:val="22"/>
        </w:rPr>
      </w:pPr>
    </w:p>
    <w:p w14:paraId="1B706190" w14:textId="77777777" w:rsidR="005E3E02" w:rsidRPr="00FC6850" w:rsidRDefault="005E3E02" w:rsidP="00617FC7">
      <w:pPr>
        <w:pStyle w:val="Corpsdetexte"/>
        <w:numPr>
          <w:ilvl w:val="1"/>
          <w:numId w:val="10"/>
        </w:numPr>
        <w:spacing w:line="276" w:lineRule="auto"/>
        <w:ind w:left="709" w:hanging="425"/>
        <w:jc w:val="both"/>
        <w:rPr>
          <w:rFonts w:asciiTheme="minorHAnsi" w:hAnsiTheme="minorHAnsi" w:cstheme="minorHAnsi"/>
          <w:sz w:val="22"/>
          <w:szCs w:val="22"/>
        </w:rPr>
      </w:pPr>
      <w:r w:rsidRPr="00FC6850">
        <w:rPr>
          <w:rFonts w:asciiTheme="minorHAnsi" w:hAnsiTheme="minorHAnsi" w:cstheme="minorHAnsi"/>
          <w:noProof/>
          <w:color w:val="000000"/>
          <w:spacing w:val="-10"/>
          <w:sz w:val="22"/>
          <w:szCs w:val="22"/>
        </w:rPr>
        <w:t>To</w:t>
      </w:r>
      <w:r w:rsidRPr="00FC6850">
        <w:rPr>
          <w:rFonts w:asciiTheme="minorHAnsi" w:hAnsiTheme="minorHAnsi" w:cstheme="minorHAnsi"/>
          <w:spacing w:val="-15"/>
          <w:w w:val="110"/>
          <w:sz w:val="22"/>
          <w:szCs w:val="22"/>
        </w:rPr>
        <w:t xml:space="preserve"> </w:t>
      </w:r>
      <w:r w:rsidRPr="00FC6850">
        <w:rPr>
          <w:rFonts w:asciiTheme="minorHAnsi" w:hAnsiTheme="minorHAnsi" w:cstheme="minorHAnsi"/>
          <w:noProof/>
          <w:color w:val="000000"/>
          <w:sz w:val="22"/>
          <w:szCs w:val="22"/>
        </w:rPr>
        <w:t>lodge</w:t>
      </w:r>
      <w:r w:rsidRPr="00FC6850">
        <w:rPr>
          <w:rFonts w:asciiTheme="minorHAnsi" w:hAnsiTheme="minorHAnsi" w:cstheme="minorHAnsi"/>
          <w:spacing w:val="-2"/>
          <w:w w:val="110"/>
          <w:sz w:val="22"/>
          <w:szCs w:val="22"/>
        </w:rPr>
        <w:t xml:space="preserve"> </w:t>
      </w:r>
      <w:r w:rsidRPr="00FC6850">
        <w:rPr>
          <w:rFonts w:asciiTheme="minorHAnsi" w:hAnsiTheme="minorHAnsi" w:cstheme="minorHAnsi"/>
          <w:noProof/>
          <w:color w:val="000000"/>
          <w:w w:val="119"/>
          <w:sz w:val="22"/>
          <w:szCs w:val="22"/>
        </w:rPr>
        <w:t>a</w:t>
      </w:r>
      <w:r w:rsidRPr="00FC6850">
        <w:rPr>
          <w:rFonts w:asciiTheme="minorHAnsi" w:hAnsiTheme="minorHAnsi" w:cstheme="minorHAnsi"/>
          <w:spacing w:val="-30"/>
          <w:w w:val="109"/>
          <w:sz w:val="22"/>
          <w:szCs w:val="22"/>
        </w:rPr>
        <w:t xml:space="preserve"> </w:t>
      </w:r>
      <w:r w:rsidRPr="00FC6850">
        <w:rPr>
          <w:rFonts w:asciiTheme="minorHAnsi" w:hAnsiTheme="minorHAnsi" w:cstheme="minorHAnsi"/>
          <w:noProof/>
          <w:color w:val="000000"/>
          <w:sz w:val="22"/>
          <w:szCs w:val="22"/>
        </w:rPr>
        <w:t>protest,</w:t>
      </w:r>
      <w:r w:rsidRPr="00FC6850">
        <w:rPr>
          <w:rFonts w:asciiTheme="minorHAnsi" w:hAnsiTheme="minorHAnsi" w:cstheme="minorHAnsi"/>
          <w:spacing w:val="-4"/>
          <w:w w:val="110"/>
          <w:sz w:val="22"/>
          <w:szCs w:val="22"/>
        </w:rPr>
        <w:t xml:space="preserve"> </w:t>
      </w:r>
      <w:r w:rsidRPr="00FC6850">
        <w:rPr>
          <w:rFonts w:asciiTheme="minorHAnsi" w:hAnsiTheme="minorHAnsi" w:cstheme="minorHAnsi"/>
          <w:noProof/>
          <w:color w:val="000000"/>
          <w:sz w:val="22"/>
          <w:szCs w:val="22"/>
        </w:rPr>
        <w:t>you</w:t>
      </w:r>
      <w:r w:rsidRPr="00FC6850">
        <w:rPr>
          <w:rFonts w:asciiTheme="minorHAnsi" w:hAnsiTheme="minorHAnsi" w:cstheme="minorHAnsi"/>
          <w:w w:val="110"/>
          <w:sz w:val="22"/>
          <w:szCs w:val="22"/>
        </w:rPr>
        <w:t xml:space="preserve"> </w:t>
      </w:r>
      <w:r w:rsidRPr="00FC6850">
        <w:rPr>
          <w:rFonts w:asciiTheme="minorHAnsi" w:hAnsiTheme="minorHAnsi" w:cstheme="minorHAnsi"/>
          <w:noProof/>
          <w:color w:val="000000"/>
          <w:sz w:val="22"/>
          <w:szCs w:val="22"/>
        </w:rPr>
        <w:t>can</w:t>
      </w:r>
      <w:r w:rsidRPr="00FC6850">
        <w:rPr>
          <w:rFonts w:asciiTheme="minorHAnsi" w:hAnsiTheme="minorHAnsi" w:cstheme="minorHAnsi"/>
          <w:spacing w:val="-2"/>
          <w:w w:val="110"/>
          <w:sz w:val="22"/>
          <w:szCs w:val="22"/>
        </w:rPr>
        <w:t xml:space="preserve"> </w:t>
      </w:r>
      <w:r w:rsidRPr="00FC6850">
        <w:rPr>
          <w:rFonts w:asciiTheme="minorHAnsi" w:hAnsiTheme="minorHAnsi" w:cstheme="minorHAnsi"/>
          <w:noProof/>
          <w:color w:val="000000"/>
          <w:sz w:val="22"/>
          <w:szCs w:val="22"/>
        </w:rPr>
        <w:t>email</w:t>
      </w:r>
      <w:r w:rsidRPr="00FC6850">
        <w:rPr>
          <w:rFonts w:asciiTheme="minorHAnsi" w:hAnsiTheme="minorHAnsi" w:cstheme="minorHAnsi"/>
          <w:spacing w:val="-4"/>
          <w:w w:val="110"/>
          <w:sz w:val="22"/>
          <w:szCs w:val="22"/>
        </w:rPr>
        <w:t xml:space="preserve"> </w:t>
      </w:r>
      <w:hyperlink r:id="rId11" w:history="1">
        <w:r w:rsidR="00570678" w:rsidRPr="00FC6850">
          <w:rPr>
            <w:rStyle w:val="Lienhypertexte"/>
            <w:rFonts w:asciiTheme="minorHAnsi" w:hAnsiTheme="minorHAnsi" w:cstheme="minorHAnsi"/>
            <w:noProof/>
            <w:sz w:val="22"/>
            <w:szCs w:val="22"/>
          </w:rPr>
          <w:t>complaints@spc.int</w:t>
        </w:r>
      </w:hyperlink>
      <w:r w:rsidR="00570678" w:rsidRPr="00FC6850">
        <w:rPr>
          <w:rFonts w:asciiTheme="minorHAnsi" w:hAnsiTheme="minorHAnsi" w:cstheme="minorHAnsi"/>
          <w:noProof/>
          <w:color w:val="000000"/>
          <w:sz w:val="22"/>
          <w:szCs w:val="22"/>
        </w:rPr>
        <w:t xml:space="preserve"> </w:t>
      </w:r>
      <w:r w:rsidRPr="00FC6850">
        <w:rPr>
          <w:rFonts w:asciiTheme="minorHAnsi" w:hAnsiTheme="minorHAnsi" w:cstheme="minorHAnsi"/>
          <w:spacing w:val="-14"/>
          <w:w w:val="110"/>
          <w:sz w:val="22"/>
          <w:szCs w:val="22"/>
        </w:rPr>
        <w:t xml:space="preserve"> </w:t>
      </w:r>
      <w:r w:rsidRPr="00FC6850">
        <w:rPr>
          <w:rFonts w:asciiTheme="minorHAnsi" w:hAnsiTheme="minorHAnsi" w:cstheme="minorHAnsi"/>
          <w:noProof/>
          <w:color w:val="000000"/>
          <w:sz w:val="22"/>
          <w:szCs w:val="22"/>
        </w:rPr>
        <w:t>with</w:t>
      </w:r>
      <w:r w:rsidRPr="00FC6850">
        <w:rPr>
          <w:rFonts w:asciiTheme="minorHAnsi" w:hAnsiTheme="minorHAnsi" w:cstheme="minorHAnsi"/>
          <w:spacing w:val="-5"/>
          <w:w w:val="110"/>
          <w:sz w:val="22"/>
          <w:szCs w:val="22"/>
        </w:rPr>
        <w:t xml:space="preserve"> </w:t>
      </w:r>
      <w:r w:rsidRPr="00FC6850">
        <w:rPr>
          <w:rFonts w:asciiTheme="minorHAnsi" w:hAnsiTheme="minorHAnsi" w:cstheme="minorHAnsi"/>
          <w:noProof/>
          <w:color w:val="000000"/>
          <w:sz w:val="22"/>
          <w:szCs w:val="22"/>
        </w:rPr>
        <w:t>your</w:t>
      </w:r>
      <w:r w:rsidRPr="00FC6850">
        <w:rPr>
          <w:rFonts w:asciiTheme="minorHAnsi" w:hAnsiTheme="minorHAnsi" w:cstheme="minorHAnsi"/>
          <w:spacing w:val="3"/>
          <w:w w:val="110"/>
          <w:sz w:val="22"/>
          <w:szCs w:val="22"/>
        </w:rPr>
        <w:t xml:space="preserve"> </w:t>
      </w:r>
      <w:r w:rsidRPr="00FC6850">
        <w:rPr>
          <w:rFonts w:asciiTheme="minorHAnsi" w:hAnsiTheme="minorHAnsi" w:cstheme="minorHAnsi"/>
          <w:noProof/>
          <w:color w:val="000000"/>
          <w:sz w:val="22"/>
          <w:szCs w:val="22"/>
        </w:rPr>
        <w:t>allegations.</w:t>
      </w:r>
      <w:r w:rsidRPr="00FC6850">
        <w:rPr>
          <w:rFonts w:asciiTheme="minorHAnsi" w:hAnsiTheme="minorHAnsi" w:cstheme="minorHAnsi"/>
          <w:spacing w:val="-10"/>
          <w:w w:val="110"/>
          <w:sz w:val="22"/>
          <w:szCs w:val="22"/>
        </w:rPr>
        <w:t xml:space="preserve"> </w:t>
      </w:r>
      <w:r w:rsidRPr="00FC6850">
        <w:rPr>
          <w:rFonts w:asciiTheme="minorHAnsi" w:hAnsiTheme="minorHAnsi" w:cstheme="minorHAnsi"/>
          <w:noProof/>
          <w:color w:val="000000"/>
          <w:sz w:val="22"/>
          <w:szCs w:val="22"/>
        </w:rPr>
        <w:t>Your</w:t>
      </w:r>
      <w:r w:rsidRPr="00FC6850">
        <w:rPr>
          <w:rFonts w:asciiTheme="minorHAnsi" w:hAnsiTheme="minorHAnsi" w:cstheme="minorHAnsi"/>
          <w:spacing w:val="-9"/>
          <w:w w:val="110"/>
          <w:sz w:val="22"/>
          <w:szCs w:val="22"/>
        </w:rPr>
        <w:t xml:space="preserve"> </w:t>
      </w:r>
      <w:r w:rsidRPr="00FC6850">
        <w:rPr>
          <w:rFonts w:asciiTheme="minorHAnsi" w:hAnsiTheme="minorHAnsi" w:cstheme="minorHAnsi"/>
          <w:noProof/>
          <w:color w:val="000000"/>
          <w:sz w:val="22"/>
          <w:szCs w:val="22"/>
        </w:rPr>
        <w:t>protest</w:t>
      </w:r>
      <w:r w:rsidRPr="00FC6850">
        <w:rPr>
          <w:rFonts w:asciiTheme="minorHAnsi" w:hAnsiTheme="minorHAnsi" w:cstheme="minorHAnsi"/>
          <w:spacing w:val="-3"/>
          <w:w w:val="110"/>
          <w:sz w:val="22"/>
          <w:szCs w:val="22"/>
        </w:rPr>
        <w:t xml:space="preserve"> </w:t>
      </w:r>
      <w:r w:rsidRPr="00FC6850">
        <w:rPr>
          <w:rFonts w:asciiTheme="minorHAnsi" w:hAnsiTheme="minorHAnsi" w:cstheme="minorHAnsi"/>
          <w:noProof/>
          <w:color w:val="000000"/>
          <w:sz w:val="22"/>
          <w:szCs w:val="22"/>
        </w:rPr>
        <w:t>will need to include:</w:t>
      </w:r>
    </w:p>
    <w:p w14:paraId="415B9E44" w14:textId="77777777" w:rsidR="005E3E02" w:rsidRPr="00FC6850" w:rsidRDefault="005E3E02" w:rsidP="00617FC7">
      <w:pPr>
        <w:pStyle w:val="Corpsdetexte"/>
        <w:numPr>
          <w:ilvl w:val="0"/>
          <w:numId w:val="11"/>
        </w:numPr>
        <w:spacing w:line="276" w:lineRule="auto"/>
        <w:jc w:val="both"/>
        <w:rPr>
          <w:rFonts w:asciiTheme="minorHAnsi" w:hAnsiTheme="minorHAnsi" w:cstheme="minorHAnsi"/>
          <w:sz w:val="22"/>
          <w:szCs w:val="22"/>
        </w:rPr>
      </w:pPr>
      <w:r w:rsidRPr="00FC6850">
        <w:rPr>
          <w:rFonts w:asciiTheme="minorHAnsi" w:hAnsiTheme="minorHAnsi" w:cstheme="minorHAnsi"/>
          <w:sz w:val="22"/>
          <w:szCs w:val="22"/>
        </w:rPr>
        <w:t xml:space="preserve">your full contact </w:t>
      </w:r>
      <w:proofErr w:type="gramStart"/>
      <w:r w:rsidRPr="00FC6850">
        <w:rPr>
          <w:rFonts w:asciiTheme="minorHAnsi" w:hAnsiTheme="minorHAnsi" w:cstheme="minorHAnsi"/>
          <w:sz w:val="22"/>
          <w:szCs w:val="22"/>
        </w:rPr>
        <w:t>details</w:t>
      </w:r>
      <w:r w:rsidR="00570678" w:rsidRPr="00FC6850">
        <w:rPr>
          <w:rFonts w:asciiTheme="minorHAnsi" w:hAnsiTheme="minorHAnsi" w:cstheme="minorHAnsi"/>
          <w:sz w:val="22"/>
          <w:szCs w:val="22"/>
        </w:rPr>
        <w:t>;</w:t>
      </w:r>
      <w:proofErr w:type="gramEnd"/>
    </w:p>
    <w:p w14:paraId="72D35F15" w14:textId="77777777" w:rsidR="005E3E02" w:rsidRPr="00FC6850" w:rsidRDefault="005E3E02" w:rsidP="00617FC7">
      <w:pPr>
        <w:pStyle w:val="Corpsdetexte"/>
        <w:numPr>
          <w:ilvl w:val="0"/>
          <w:numId w:val="11"/>
        </w:numPr>
        <w:spacing w:line="276" w:lineRule="auto"/>
        <w:jc w:val="both"/>
        <w:rPr>
          <w:rFonts w:asciiTheme="minorHAnsi" w:hAnsiTheme="minorHAnsi" w:cstheme="minorHAnsi"/>
          <w:sz w:val="22"/>
          <w:szCs w:val="22"/>
        </w:rPr>
      </w:pPr>
      <w:r w:rsidRPr="00FC6850">
        <w:rPr>
          <w:rFonts w:asciiTheme="minorHAnsi" w:hAnsiTheme="minorHAnsi" w:cstheme="minorHAnsi"/>
          <w:sz w:val="22"/>
          <w:szCs w:val="22"/>
        </w:rPr>
        <w:t xml:space="preserve">the details of the relevant </w:t>
      </w:r>
      <w:proofErr w:type="gramStart"/>
      <w:r w:rsidRPr="00FC6850">
        <w:rPr>
          <w:rFonts w:asciiTheme="minorHAnsi" w:hAnsiTheme="minorHAnsi" w:cstheme="minorHAnsi"/>
          <w:sz w:val="22"/>
          <w:szCs w:val="22"/>
        </w:rPr>
        <w:t>procurement</w:t>
      </w:r>
      <w:r w:rsidR="00570678" w:rsidRPr="00FC6850">
        <w:rPr>
          <w:rFonts w:asciiTheme="minorHAnsi" w:hAnsiTheme="minorHAnsi" w:cstheme="minorHAnsi"/>
          <w:sz w:val="22"/>
          <w:szCs w:val="22"/>
        </w:rPr>
        <w:t>;</w:t>
      </w:r>
      <w:proofErr w:type="gramEnd"/>
    </w:p>
    <w:p w14:paraId="31F3944D" w14:textId="77777777" w:rsidR="005E3E02" w:rsidRPr="00FC6850" w:rsidRDefault="005E3E02" w:rsidP="00617FC7">
      <w:pPr>
        <w:pStyle w:val="Corpsdetexte"/>
        <w:numPr>
          <w:ilvl w:val="0"/>
          <w:numId w:val="11"/>
        </w:numPr>
        <w:spacing w:line="276" w:lineRule="auto"/>
        <w:jc w:val="both"/>
        <w:rPr>
          <w:rFonts w:asciiTheme="minorHAnsi" w:hAnsiTheme="minorHAnsi" w:cstheme="minorHAnsi"/>
          <w:sz w:val="22"/>
          <w:szCs w:val="22"/>
        </w:rPr>
      </w:pPr>
      <w:r w:rsidRPr="00FC6850">
        <w:rPr>
          <w:rFonts w:asciiTheme="minorHAnsi" w:hAnsiTheme="minorHAnsi" w:cstheme="minorHAnsi"/>
          <w:sz w:val="22"/>
          <w:szCs w:val="22"/>
        </w:rPr>
        <w:t xml:space="preserve">the reasons for your protest, including how the alleged </w:t>
      </w:r>
      <w:r w:rsidR="00580053" w:rsidRPr="00580053">
        <w:rPr>
          <w:rFonts w:asciiTheme="minorHAnsi" w:hAnsiTheme="minorHAnsi" w:cstheme="minorHAnsi"/>
          <w:sz w:val="22"/>
          <w:szCs w:val="22"/>
        </w:rPr>
        <w:t>behavior</w:t>
      </w:r>
      <w:r w:rsidRPr="00FC6850">
        <w:rPr>
          <w:rFonts w:asciiTheme="minorHAnsi" w:hAnsiTheme="minorHAnsi" w:cstheme="minorHAnsi"/>
          <w:sz w:val="22"/>
          <w:szCs w:val="22"/>
        </w:rPr>
        <w:t xml:space="preserve"> negatively impacted on your </w:t>
      </w:r>
      <w:proofErr w:type="gramStart"/>
      <w:r w:rsidRPr="00FC6850">
        <w:rPr>
          <w:rFonts w:asciiTheme="minorHAnsi" w:hAnsiTheme="minorHAnsi" w:cstheme="minorHAnsi"/>
          <w:sz w:val="22"/>
          <w:szCs w:val="22"/>
        </w:rPr>
        <w:t>bid</w:t>
      </w:r>
      <w:r w:rsidR="00570678" w:rsidRPr="00FC6850">
        <w:rPr>
          <w:rFonts w:asciiTheme="minorHAnsi" w:hAnsiTheme="minorHAnsi" w:cstheme="minorHAnsi"/>
          <w:sz w:val="22"/>
          <w:szCs w:val="22"/>
        </w:rPr>
        <w:t>;</w:t>
      </w:r>
      <w:proofErr w:type="gramEnd"/>
    </w:p>
    <w:p w14:paraId="688D288F" w14:textId="77777777" w:rsidR="005E3E02" w:rsidRPr="009E210C" w:rsidRDefault="005E3E02" w:rsidP="00617FC7">
      <w:pPr>
        <w:pStyle w:val="Corpsdetexte"/>
        <w:numPr>
          <w:ilvl w:val="0"/>
          <w:numId w:val="11"/>
        </w:numPr>
        <w:spacing w:line="276" w:lineRule="auto"/>
        <w:jc w:val="both"/>
        <w:rPr>
          <w:rFonts w:asciiTheme="minorHAnsi" w:hAnsiTheme="minorHAnsi" w:cstheme="minorHAnsi"/>
          <w:sz w:val="22"/>
          <w:szCs w:val="22"/>
        </w:rPr>
      </w:pPr>
      <w:r w:rsidRPr="00FC6850">
        <w:rPr>
          <w:rFonts w:asciiTheme="minorHAnsi" w:hAnsiTheme="minorHAnsi" w:cstheme="minorHAnsi"/>
          <w:sz w:val="22"/>
          <w:szCs w:val="22"/>
        </w:rPr>
        <w:t xml:space="preserve">copies of any </w:t>
      </w:r>
      <w:r w:rsidRPr="009E210C">
        <w:rPr>
          <w:rFonts w:asciiTheme="minorHAnsi" w:hAnsiTheme="minorHAnsi" w:cstheme="minorHAnsi"/>
          <w:sz w:val="22"/>
          <w:szCs w:val="22"/>
        </w:rPr>
        <w:t xml:space="preserve">documents supporting your grounds for </w:t>
      </w:r>
      <w:proofErr w:type="gramStart"/>
      <w:r w:rsidRPr="009E210C">
        <w:rPr>
          <w:rFonts w:asciiTheme="minorHAnsi" w:hAnsiTheme="minorHAnsi" w:cstheme="minorHAnsi"/>
          <w:sz w:val="22"/>
          <w:szCs w:val="22"/>
        </w:rPr>
        <w:t>protest</w:t>
      </w:r>
      <w:r w:rsidR="00570678" w:rsidRPr="009E210C">
        <w:rPr>
          <w:rFonts w:asciiTheme="minorHAnsi" w:hAnsiTheme="minorHAnsi" w:cstheme="minorHAnsi"/>
          <w:sz w:val="22"/>
          <w:szCs w:val="22"/>
        </w:rPr>
        <w:t>;</w:t>
      </w:r>
      <w:proofErr w:type="gramEnd"/>
    </w:p>
    <w:p w14:paraId="0A59E6F2" w14:textId="77777777" w:rsidR="005E3E02" w:rsidRPr="009E210C" w:rsidRDefault="005E3E02" w:rsidP="00617FC7">
      <w:pPr>
        <w:pStyle w:val="Corpsdetexte"/>
        <w:numPr>
          <w:ilvl w:val="0"/>
          <w:numId w:val="11"/>
        </w:numPr>
        <w:spacing w:after="120" w:line="276" w:lineRule="auto"/>
        <w:jc w:val="both"/>
        <w:rPr>
          <w:rFonts w:asciiTheme="minorHAnsi" w:hAnsiTheme="minorHAnsi" w:cstheme="minorHAnsi"/>
          <w:sz w:val="22"/>
          <w:szCs w:val="22"/>
        </w:rPr>
      </w:pPr>
      <w:r w:rsidRPr="009E210C">
        <w:rPr>
          <w:rFonts w:asciiTheme="minorHAnsi" w:hAnsiTheme="minorHAnsi" w:cstheme="minorHAnsi"/>
          <w:sz w:val="22"/>
          <w:szCs w:val="22"/>
        </w:rPr>
        <w:t>the relief that is sought</w:t>
      </w:r>
      <w:r w:rsidR="00F83677" w:rsidRPr="009E210C">
        <w:rPr>
          <w:rFonts w:asciiTheme="minorHAnsi" w:hAnsiTheme="minorHAnsi" w:cstheme="minorHAnsi"/>
          <w:sz w:val="22"/>
          <w:szCs w:val="22"/>
        </w:rPr>
        <w:t>.</w:t>
      </w:r>
    </w:p>
    <w:p w14:paraId="35FD8218" w14:textId="77777777" w:rsidR="00D65E70" w:rsidRPr="009E210C" w:rsidRDefault="00D65E70" w:rsidP="00D65E70">
      <w:pPr>
        <w:pStyle w:val="Corpsdetexte"/>
        <w:spacing w:after="120" w:line="276" w:lineRule="auto"/>
        <w:jc w:val="both"/>
        <w:rPr>
          <w:rFonts w:asciiTheme="minorHAnsi" w:hAnsiTheme="minorHAnsi" w:cstheme="minorHAnsi"/>
          <w:sz w:val="22"/>
          <w:szCs w:val="22"/>
        </w:rPr>
      </w:pPr>
    </w:p>
    <w:p w14:paraId="5974A4B0" w14:textId="7211EADA" w:rsidR="005E3E02" w:rsidRPr="009E210C" w:rsidRDefault="005E3E02" w:rsidP="00617FC7">
      <w:pPr>
        <w:pStyle w:val="Corpsdetexte"/>
        <w:numPr>
          <w:ilvl w:val="1"/>
          <w:numId w:val="10"/>
        </w:numPr>
        <w:spacing w:after="120" w:line="276" w:lineRule="auto"/>
        <w:ind w:left="709" w:hanging="425"/>
        <w:jc w:val="both"/>
        <w:rPr>
          <w:rFonts w:asciiTheme="minorHAnsi" w:hAnsiTheme="minorHAnsi" w:cstheme="minorHAnsi"/>
          <w:sz w:val="22"/>
          <w:szCs w:val="22"/>
        </w:rPr>
      </w:pPr>
      <w:r w:rsidRPr="009E210C">
        <w:rPr>
          <w:rFonts w:asciiTheme="minorHAnsi" w:hAnsiTheme="minorHAnsi" w:cstheme="minorHAnsi"/>
          <w:noProof/>
          <w:color w:val="000000"/>
          <w:sz w:val="22"/>
          <w:szCs w:val="22"/>
        </w:rPr>
        <w:t>Your</w:t>
      </w:r>
      <w:r w:rsidRPr="009E210C">
        <w:rPr>
          <w:rFonts w:asciiTheme="minorHAnsi" w:hAnsiTheme="minorHAnsi" w:cstheme="minorHAnsi"/>
          <w:spacing w:val="-30"/>
          <w:w w:val="102"/>
          <w:sz w:val="22"/>
          <w:szCs w:val="22"/>
        </w:rPr>
        <w:t xml:space="preserve"> </w:t>
      </w:r>
      <w:r w:rsidRPr="009E210C">
        <w:rPr>
          <w:rFonts w:asciiTheme="minorHAnsi" w:hAnsiTheme="minorHAnsi" w:cstheme="minorHAnsi"/>
          <w:noProof/>
          <w:color w:val="000000"/>
          <w:sz w:val="22"/>
          <w:szCs w:val="22"/>
        </w:rPr>
        <w:t>protest</w:t>
      </w:r>
      <w:r w:rsidRPr="009E210C">
        <w:rPr>
          <w:rFonts w:asciiTheme="minorHAnsi" w:hAnsiTheme="minorHAnsi" w:cstheme="minorHAnsi"/>
          <w:spacing w:val="-2"/>
          <w:w w:val="110"/>
          <w:sz w:val="22"/>
          <w:szCs w:val="22"/>
        </w:rPr>
        <w:t xml:space="preserve"> </w:t>
      </w:r>
      <w:r w:rsidRPr="009E210C">
        <w:rPr>
          <w:rFonts w:asciiTheme="minorHAnsi" w:hAnsiTheme="minorHAnsi" w:cstheme="minorHAnsi"/>
          <w:noProof/>
          <w:color w:val="000000"/>
          <w:sz w:val="22"/>
          <w:szCs w:val="22"/>
        </w:rPr>
        <w:t>will</w:t>
      </w:r>
      <w:r w:rsidRPr="009E210C">
        <w:rPr>
          <w:rFonts w:asciiTheme="minorHAnsi" w:hAnsiTheme="minorHAnsi" w:cstheme="minorHAnsi"/>
          <w:spacing w:val="-10"/>
          <w:w w:val="110"/>
          <w:sz w:val="22"/>
          <w:szCs w:val="22"/>
        </w:rPr>
        <w:t xml:space="preserve"> </w:t>
      </w:r>
      <w:r w:rsidRPr="009E210C">
        <w:rPr>
          <w:rFonts w:asciiTheme="minorHAnsi" w:hAnsiTheme="minorHAnsi" w:cstheme="minorHAnsi"/>
          <w:noProof/>
          <w:color w:val="000000"/>
          <w:sz w:val="22"/>
          <w:szCs w:val="22"/>
        </w:rPr>
        <w:t>be</w:t>
      </w:r>
      <w:r w:rsidRPr="009E210C">
        <w:rPr>
          <w:rFonts w:asciiTheme="minorHAnsi" w:hAnsiTheme="minorHAnsi" w:cstheme="minorHAnsi"/>
          <w:spacing w:val="-3"/>
          <w:w w:val="110"/>
          <w:sz w:val="22"/>
          <w:szCs w:val="22"/>
        </w:rPr>
        <w:t xml:space="preserve"> </w:t>
      </w:r>
      <w:r w:rsidRPr="009E210C">
        <w:rPr>
          <w:rFonts w:asciiTheme="minorHAnsi" w:hAnsiTheme="minorHAnsi" w:cstheme="minorHAnsi"/>
          <w:noProof/>
          <w:color w:val="000000"/>
          <w:sz w:val="22"/>
          <w:szCs w:val="22"/>
        </w:rPr>
        <w:t>recorded</w:t>
      </w:r>
      <w:r w:rsidRPr="009E210C">
        <w:rPr>
          <w:rFonts w:asciiTheme="minorHAnsi" w:hAnsiTheme="minorHAnsi" w:cstheme="minorHAnsi"/>
          <w:spacing w:val="8"/>
          <w:w w:val="110"/>
          <w:sz w:val="22"/>
          <w:szCs w:val="22"/>
        </w:rPr>
        <w:t xml:space="preserve"> </w:t>
      </w:r>
      <w:r w:rsidRPr="009E210C">
        <w:rPr>
          <w:rFonts w:asciiTheme="minorHAnsi" w:hAnsiTheme="minorHAnsi" w:cstheme="minorHAnsi"/>
          <w:noProof/>
          <w:color w:val="000000"/>
          <w:sz w:val="22"/>
          <w:szCs w:val="22"/>
        </w:rPr>
        <w:t>and</w:t>
      </w:r>
      <w:r w:rsidRPr="009E210C">
        <w:rPr>
          <w:rFonts w:asciiTheme="minorHAnsi" w:hAnsiTheme="minorHAnsi" w:cstheme="minorHAnsi"/>
          <w:spacing w:val="-9"/>
          <w:w w:val="110"/>
          <w:sz w:val="22"/>
          <w:szCs w:val="22"/>
        </w:rPr>
        <w:t xml:space="preserve"> </w:t>
      </w:r>
      <w:r w:rsidRPr="009E210C">
        <w:rPr>
          <w:rFonts w:asciiTheme="minorHAnsi" w:hAnsiTheme="minorHAnsi" w:cstheme="minorHAnsi"/>
          <w:noProof/>
          <w:color w:val="000000"/>
          <w:sz w:val="22"/>
          <w:szCs w:val="22"/>
        </w:rPr>
        <w:t>will</w:t>
      </w:r>
      <w:r w:rsidRPr="009E210C">
        <w:rPr>
          <w:rFonts w:asciiTheme="minorHAnsi" w:hAnsiTheme="minorHAnsi" w:cstheme="minorHAnsi"/>
          <w:spacing w:val="-10"/>
          <w:w w:val="110"/>
          <w:sz w:val="22"/>
          <w:szCs w:val="22"/>
        </w:rPr>
        <w:t xml:space="preserve"> </w:t>
      </w:r>
      <w:r w:rsidRPr="009E210C">
        <w:rPr>
          <w:rFonts w:asciiTheme="minorHAnsi" w:hAnsiTheme="minorHAnsi" w:cstheme="minorHAnsi"/>
          <w:noProof/>
          <w:color w:val="000000"/>
          <w:sz w:val="22"/>
          <w:szCs w:val="22"/>
        </w:rPr>
        <w:t>be</w:t>
      </w:r>
      <w:r w:rsidRPr="009E210C">
        <w:rPr>
          <w:rFonts w:asciiTheme="minorHAnsi" w:hAnsiTheme="minorHAnsi" w:cstheme="minorHAnsi"/>
          <w:spacing w:val="4"/>
          <w:w w:val="110"/>
          <w:sz w:val="22"/>
          <w:szCs w:val="22"/>
        </w:rPr>
        <w:t xml:space="preserve"> </w:t>
      </w:r>
      <w:r w:rsidRPr="009E210C">
        <w:rPr>
          <w:rFonts w:asciiTheme="minorHAnsi" w:hAnsiTheme="minorHAnsi" w:cstheme="minorHAnsi"/>
          <w:noProof/>
          <w:color w:val="000000"/>
          <w:sz w:val="22"/>
          <w:szCs w:val="22"/>
        </w:rPr>
        <w:t>acknowledged</w:t>
      </w:r>
      <w:r w:rsidRPr="009E210C">
        <w:rPr>
          <w:rFonts w:asciiTheme="minorHAnsi" w:hAnsiTheme="minorHAnsi" w:cstheme="minorHAnsi"/>
          <w:spacing w:val="-9"/>
          <w:w w:val="110"/>
          <w:sz w:val="22"/>
          <w:szCs w:val="22"/>
        </w:rPr>
        <w:t xml:space="preserve"> </w:t>
      </w:r>
      <w:r w:rsidRPr="009E210C">
        <w:rPr>
          <w:rFonts w:asciiTheme="minorHAnsi" w:hAnsiTheme="minorHAnsi" w:cstheme="minorHAnsi"/>
          <w:noProof/>
          <w:color w:val="000000"/>
          <w:sz w:val="22"/>
          <w:szCs w:val="22"/>
        </w:rPr>
        <w:t>promptly.</w:t>
      </w:r>
      <w:r w:rsidRPr="009E210C">
        <w:rPr>
          <w:rFonts w:asciiTheme="minorHAnsi" w:hAnsiTheme="minorHAnsi" w:cstheme="minorHAnsi"/>
          <w:spacing w:val="-4"/>
          <w:w w:val="110"/>
          <w:sz w:val="22"/>
          <w:szCs w:val="22"/>
        </w:rPr>
        <w:t xml:space="preserve"> </w:t>
      </w:r>
      <w:r w:rsidRPr="009E210C">
        <w:rPr>
          <w:rFonts w:asciiTheme="minorHAnsi" w:hAnsiTheme="minorHAnsi" w:cstheme="minorHAnsi"/>
          <w:noProof/>
          <w:color w:val="000000"/>
          <w:sz w:val="22"/>
          <w:szCs w:val="22"/>
        </w:rPr>
        <w:t>You</w:t>
      </w:r>
      <w:r w:rsidRPr="009E210C">
        <w:rPr>
          <w:rFonts w:asciiTheme="minorHAnsi" w:hAnsiTheme="minorHAnsi" w:cstheme="minorHAnsi"/>
          <w:spacing w:val="-4"/>
          <w:w w:val="110"/>
          <w:sz w:val="22"/>
          <w:szCs w:val="22"/>
        </w:rPr>
        <w:t xml:space="preserve"> </w:t>
      </w:r>
      <w:r w:rsidRPr="009E210C">
        <w:rPr>
          <w:rFonts w:asciiTheme="minorHAnsi" w:hAnsiTheme="minorHAnsi" w:cstheme="minorHAnsi"/>
          <w:noProof/>
          <w:color w:val="000000"/>
          <w:sz w:val="22"/>
          <w:szCs w:val="22"/>
        </w:rPr>
        <w:t>may</w:t>
      </w:r>
      <w:r w:rsidRPr="009E210C">
        <w:rPr>
          <w:rFonts w:asciiTheme="minorHAnsi" w:hAnsiTheme="minorHAnsi" w:cstheme="minorHAnsi"/>
          <w:spacing w:val="-12"/>
          <w:w w:val="110"/>
          <w:sz w:val="22"/>
          <w:szCs w:val="22"/>
        </w:rPr>
        <w:t xml:space="preserve"> </w:t>
      </w:r>
      <w:r w:rsidRPr="009E210C">
        <w:rPr>
          <w:rFonts w:asciiTheme="minorHAnsi" w:hAnsiTheme="minorHAnsi" w:cstheme="minorHAnsi"/>
          <w:noProof/>
          <w:color w:val="000000"/>
          <w:sz w:val="22"/>
          <w:szCs w:val="22"/>
        </w:rPr>
        <w:t>be</w:t>
      </w:r>
      <w:r w:rsidRPr="009E210C">
        <w:rPr>
          <w:rFonts w:asciiTheme="minorHAnsi" w:hAnsiTheme="minorHAnsi" w:cstheme="minorHAnsi"/>
          <w:spacing w:val="5"/>
          <w:w w:val="110"/>
          <w:sz w:val="22"/>
          <w:szCs w:val="22"/>
        </w:rPr>
        <w:t xml:space="preserve"> </w:t>
      </w:r>
      <w:r w:rsidRPr="009E210C">
        <w:rPr>
          <w:rFonts w:asciiTheme="minorHAnsi" w:hAnsiTheme="minorHAnsi" w:cstheme="minorHAnsi"/>
          <w:noProof/>
          <w:color w:val="000000"/>
          <w:sz w:val="22"/>
          <w:szCs w:val="22"/>
        </w:rPr>
        <w:t>contacted</w:t>
      </w:r>
      <w:r w:rsidRPr="009E210C">
        <w:rPr>
          <w:rFonts w:asciiTheme="minorHAnsi" w:hAnsiTheme="minorHAnsi" w:cstheme="minorHAnsi"/>
          <w:spacing w:val="-4"/>
          <w:w w:val="110"/>
          <w:sz w:val="22"/>
          <w:szCs w:val="22"/>
        </w:rPr>
        <w:t xml:space="preserve"> </w:t>
      </w:r>
      <w:r w:rsidRPr="009E210C">
        <w:rPr>
          <w:rFonts w:asciiTheme="minorHAnsi" w:hAnsiTheme="minorHAnsi" w:cstheme="minorHAnsi"/>
          <w:noProof/>
          <w:sz w:val="22"/>
          <w:szCs w:val="22"/>
        </w:rPr>
        <w:t xml:space="preserve">to provide </w:t>
      </w:r>
      <w:r w:rsidRPr="009E210C">
        <w:rPr>
          <w:rFonts w:asciiTheme="minorHAnsi" w:hAnsiTheme="minorHAnsi" w:cstheme="minorHAnsi"/>
          <w:noProof/>
          <w:color w:val="000000"/>
          <w:sz w:val="22"/>
          <w:szCs w:val="22"/>
        </w:rPr>
        <w:t>more</w:t>
      </w:r>
      <w:r w:rsidRPr="009E210C">
        <w:rPr>
          <w:rFonts w:asciiTheme="minorHAnsi" w:hAnsiTheme="minorHAnsi" w:cstheme="minorHAnsi"/>
          <w:w w:val="110"/>
          <w:sz w:val="22"/>
          <w:szCs w:val="22"/>
        </w:rPr>
        <w:t xml:space="preserve"> </w:t>
      </w:r>
      <w:r w:rsidRPr="009E210C">
        <w:rPr>
          <w:rFonts w:asciiTheme="minorHAnsi" w:hAnsiTheme="minorHAnsi" w:cstheme="minorHAnsi"/>
          <w:noProof/>
          <w:color w:val="000000"/>
          <w:sz w:val="22"/>
          <w:szCs w:val="22"/>
        </w:rPr>
        <w:t>information.</w:t>
      </w:r>
      <w:r w:rsidRPr="009E210C">
        <w:rPr>
          <w:rFonts w:asciiTheme="minorHAnsi" w:hAnsiTheme="minorHAnsi" w:cstheme="minorHAnsi"/>
          <w:spacing w:val="-11"/>
          <w:w w:val="110"/>
          <w:sz w:val="22"/>
          <w:szCs w:val="22"/>
        </w:rPr>
        <w:t xml:space="preserve"> </w:t>
      </w:r>
      <w:r w:rsidRPr="009E210C">
        <w:rPr>
          <w:rFonts w:asciiTheme="minorHAnsi" w:hAnsiTheme="minorHAnsi" w:cstheme="minorHAnsi"/>
          <w:noProof/>
          <w:color w:val="000000"/>
          <w:sz w:val="22"/>
          <w:szCs w:val="22"/>
        </w:rPr>
        <w:t>An</w:t>
      </w:r>
      <w:r w:rsidRPr="009E210C">
        <w:rPr>
          <w:rFonts w:asciiTheme="minorHAnsi" w:hAnsiTheme="minorHAnsi" w:cstheme="minorHAnsi"/>
          <w:spacing w:val="2"/>
          <w:w w:val="110"/>
          <w:sz w:val="22"/>
          <w:szCs w:val="22"/>
        </w:rPr>
        <w:t xml:space="preserve"> </w:t>
      </w:r>
      <w:r w:rsidRPr="009E210C">
        <w:rPr>
          <w:rFonts w:asciiTheme="minorHAnsi" w:hAnsiTheme="minorHAnsi" w:cstheme="minorHAnsi"/>
          <w:noProof/>
          <w:color w:val="000000"/>
          <w:sz w:val="22"/>
          <w:szCs w:val="22"/>
        </w:rPr>
        <w:t>officer</w:t>
      </w:r>
      <w:r w:rsidRPr="009E210C">
        <w:rPr>
          <w:rFonts w:asciiTheme="minorHAnsi" w:hAnsiTheme="minorHAnsi" w:cstheme="minorHAnsi"/>
          <w:spacing w:val="-7"/>
          <w:w w:val="110"/>
          <w:sz w:val="22"/>
          <w:szCs w:val="22"/>
        </w:rPr>
        <w:t xml:space="preserve"> </w:t>
      </w:r>
      <w:r w:rsidRPr="009E210C">
        <w:rPr>
          <w:rFonts w:asciiTheme="minorHAnsi" w:hAnsiTheme="minorHAnsi" w:cstheme="minorHAnsi"/>
          <w:noProof/>
          <w:color w:val="000000"/>
          <w:sz w:val="22"/>
          <w:szCs w:val="22"/>
        </w:rPr>
        <w:t>uninvolved</w:t>
      </w:r>
      <w:r w:rsidRPr="009E210C">
        <w:rPr>
          <w:rFonts w:asciiTheme="minorHAnsi" w:hAnsiTheme="minorHAnsi" w:cstheme="minorHAnsi"/>
          <w:w w:val="110"/>
          <w:sz w:val="22"/>
          <w:szCs w:val="22"/>
        </w:rPr>
        <w:t xml:space="preserve"> </w:t>
      </w:r>
      <w:r w:rsidRPr="009E210C">
        <w:rPr>
          <w:rFonts w:asciiTheme="minorHAnsi" w:hAnsiTheme="minorHAnsi" w:cstheme="minorHAnsi"/>
          <w:noProof/>
          <w:color w:val="000000"/>
          <w:sz w:val="22"/>
          <w:szCs w:val="22"/>
        </w:rPr>
        <w:t>in</w:t>
      </w:r>
      <w:r w:rsidRPr="009E210C">
        <w:rPr>
          <w:rFonts w:asciiTheme="minorHAnsi" w:hAnsiTheme="minorHAnsi" w:cstheme="minorHAnsi"/>
          <w:spacing w:val="-11"/>
          <w:w w:val="110"/>
          <w:sz w:val="22"/>
          <w:szCs w:val="22"/>
        </w:rPr>
        <w:t xml:space="preserve"> </w:t>
      </w:r>
      <w:r w:rsidRPr="009E210C">
        <w:rPr>
          <w:rFonts w:asciiTheme="minorHAnsi" w:hAnsiTheme="minorHAnsi" w:cstheme="minorHAnsi"/>
          <w:noProof/>
          <w:color w:val="000000"/>
          <w:sz w:val="22"/>
          <w:szCs w:val="22"/>
        </w:rPr>
        <w:t>the</w:t>
      </w:r>
      <w:r w:rsidRPr="009E210C">
        <w:rPr>
          <w:rFonts w:asciiTheme="minorHAnsi" w:hAnsiTheme="minorHAnsi" w:cstheme="minorHAnsi"/>
          <w:spacing w:val="1"/>
          <w:w w:val="110"/>
          <w:sz w:val="22"/>
          <w:szCs w:val="22"/>
        </w:rPr>
        <w:t xml:space="preserve"> </w:t>
      </w:r>
      <w:r w:rsidRPr="009E210C">
        <w:rPr>
          <w:rFonts w:asciiTheme="minorHAnsi" w:hAnsiTheme="minorHAnsi" w:cstheme="minorHAnsi"/>
          <w:noProof/>
          <w:color w:val="000000"/>
          <w:sz w:val="22"/>
          <w:szCs w:val="22"/>
        </w:rPr>
        <w:t>original</w:t>
      </w:r>
      <w:r w:rsidRPr="009E210C">
        <w:rPr>
          <w:rFonts w:asciiTheme="minorHAnsi" w:hAnsiTheme="minorHAnsi" w:cstheme="minorHAnsi"/>
          <w:spacing w:val="-12"/>
          <w:w w:val="110"/>
          <w:sz w:val="22"/>
          <w:szCs w:val="22"/>
        </w:rPr>
        <w:t xml:space="preserve"> </w:t>
      </w:r>
      <w:r w:rsidRPr="009E210C">
        <w:rPr>
          <w:rFonts w:asciiTheme="minorHAnsi" w:hAnsiTheme="minorHAnsi" w:cstheme="minorHAnsi"/>
          <w:noProof/>
          <w:color w:val="000000"/>
          <w:sz w:val="22"/>
          <w:szCs w:val="22"/>
        </w:rPr>
        <w:t>procurement</w:t>
      </w:r>
      <w:r w:rsidRPr="009E210C">
        <w:rPr>
          <w:rFonts w:asciiTheme="minorHAnsi" w:hAnsiTheme="minorHAnsi" w:cstheme="minorHAnsi"/>
          <w:w w:val="110"/>
          <w:sz w:val="22"/>
          <w:szCs w:val="22"/>
        </w:rPr>
        <w:t xml:space="preserve"> </w:t>
      </w:r>
      <w:r w:rsidRPr="009E210C">
        <w:rPr>
          <w:rFonts w:asciiTheme="minorHAnsi" w:hAnsiTheme="minorHAnsi" w:cstheme="minorHAnsi"/>
          <w:noProof/>
          <w:color w:val="000000"/>
          <w:sz w:val="22"/>
          <w:szCs w:val="22"/>
        </w:rPr>
        <w:t>process</w:t>
      </w:r>
      <w:r w:rsidRPr="009E210C">
        <w:rPr>
          <w:rFonts w:asciiTheme="minorHAnsi" w:hAnsiTheme="minorHAnsi" w:cstheme="minorHAnsi"/>
          <w:spacing w:val="7"/>
          <w:w w:val="110"/>
          <w:sz w:val="22"/>
          <w:szCs w:val="22"/>
        </w:rPr>
        <w:t xml:space="preserve"> </w:t>
      </w:r>
      <w:r w:rsidRPr="009E210C">
        <w:rPr>
          <w:rFonts w:asciiTheme="minorHAnsi" w:hAnsiTheme="minorHAnsi" w:cstheme="minorHAnsi"/>
          <w:noProof/>
          <w:color w:val="000000"/>
          <w:sz w:val="22"/>
          <w:szCs w:val="22"/>
        </w:rPr>
        <w:t>and</w:t>
      </w:r>
      <w:r w:rsidRPr="009E210C">
        <w:rPr>
          <w:rFonts w:asciiTheme="minorHAnsi" w:hAnsiTheme="minorHAnsi" w:cstheme="minorHAnsi"/>
          <w:spacing w:val="-12"/>
          <w:w w:val="110"/>
          <w:sz w:val="22"/>
          <w:szCs w:val="22"/>
        </w:rPr>
        <w:t xml:space="preserve"> </w:t>
      </w:r>
      <w:r w:rsidRPr="009E210C">
        <w:rPr>
          <w:rFonts w:asciiTheme="minorHAnsi" w:hAnsiTheme="minorHAnsi" w:cstheme="minorHAnsi"/>
          <w:noProof/>
          <w:color w:val="000000"/>
          <w:sz w:val="22"/>
          <w:szCs w:val="22"/>
        </w:rPr>
        <w:t>with</w:t>
      </w:r>
      <w:r w:rsidRPr="009E210C">
        <w:rPr>
          <w:rFonts w:asciiTheme="minorHAnsi" w:hAnsiTheme="minorHAnsi" w:cstheme="minorHAnsi"/>
          <w:spacing w:val="-7"/>
          <w:w w:val="110"/>
          <w:sz w:val="22"/>
          <w:szCs w:val="22"/>
        </w:rPr>
        <w:t xml:space="preserve"> </w:t>
      </w:r>
      <w:r w:rsidRPr="009E210C">
        <w:rPr>
          <w:rFonts w:asciiTheme="minorHAnsi" w:hAnsiTheme="minorHAnsi" w:cstheme="minorHAnsi"/>
          <w:noProof/>
          <w:color w:val="000000"/>
          <w:sz w:val="22"/>
          <w:szCs w:val="22"/>
        </w:rPr>
        <w:t>no</w:t>
      </w:r>
      <w:r w:rsidRPr="009E210C">
        <w:rPr>
          <w:rFonts w:asciiTheme="minorHAnsi" w:hAnsiTheme="minorHAnsi" w:cstheme="minorHAnsi"/>
          <w:spacing w:val="80"/>
          <w:sz w:val="22"/>
          <w:szCs w:val="22"/>
        </w:rPr>
        <w:t xml:space="preserve"> </w:t>
      </w:r>
      <w:r w:rsidRPr="009E210C">
        <w:rPr>
          <w:rFonts w:asciiTheme="minorHAnsi" w:hAnsiTheme="minorHAnsi" w:cstheme="minorHAnsi"/>
          <w:noProof/>
          <w:color w:val="000000"/>
          <w:spacing w:val="-3"/>
          <w:sz w:val="22"/>
          <w:szCs w:val="22"/>
        </w:rPr>
        <w:t>conflict</w:t>
      </w:r>
      <w:r w:rsidRPr="009E210C">
        <w:rPr>
          <w:rFonts w:asciiTheme="minorHAnsi" w:hAnsiTheme="minorHAnsi" w:cstheme="minorHAnsi"/>
          <w:spacing w:val="-7"/>
          <w:w w:val="110"/>
          <w:sz w:val="22"/>
          <w:szCs w:val="22"/>
        </w:rPr>
        <w:t xml:space="preserve"> </w:t>
      </w:r>
      <w:r w:rsidRPr="009E210C">
        <w:rPr>
          <w:rFonts w:asciiTheme="minorHAnsi" w:hAnsiTheme="minorHAnsi" w:cstheme="minorHAnsi"/>
          <w:noProof/>
          <w:color w:val="000000"/>
          <w:sz w:val="22"/>
          <w:szCs w:val="22"/>
        </w:rPr>
        <w:t>of</w:t>
      </w:r>
      <w:r w:rsidRPr="009E210C">
        <w:rPr>
          <w:rFonts w:asciiTheme="minorHAnsi" w:hAnsiTheme="minorHAnsi" w:cstheme="minorHAnsi"/>
          <w:spacing w:val="-7"/>
          <w:w w:val="110"/>
          <w:sz w:val="22"/>
          <w:szCs w:val="22"/>
        </w:rPr>
        <w:t xml:space="preserve"> </w:t>
      </w:r>
      <w:r w:rsidRPr="009E210C">
        <w:rPr>
          <w:rFonts w:asciiTheme="minorHAnsi" w:hAnsiTheme="minorHAnsi" w:cstheme="minorHAnsi"/>
          <w:noProof/>
          <w:color w:val="000000"/>
          <w:sz w:val="22"/>
          <w:szCs w:val="22"/>
        </w:rPr>
        <w:t>interest</w:t>
      </w:r>
      <w:r w:rsidRPr="009E210C">
        <w:rPr>
          <w:rFonts w:asciiTheme="minorHAnsi" w:hAnsiTheme="minorHAnsi" w:cstheme="minorHAnsi"/>
          <w:spacing w:val="-9"/>
          <w:w w:val="110"/>
          <w:sz w:val="22"/>
          <w:szCs w:val="22"/>
        </w:rPr>
        <w:t xml:space="preserve"> </w:t>
      </w:r>
      <w:r w:rsidRPr="009E210C">
        <w:rPr>
          <w:rFonts w:asciiTheme="minorHAnsi" w:hAnsiTheme="minorHAnsi" w:cstheme="minorHAnsi"/>
          <w:noProof/>
          <w:color w:val="000000"/>
          <w:sz w:val="22"/>
          <w:szCs w:val="22"/>
        </w:rPr>
        <w:t>will</w:t>
      </w:r>
      <w:r w:rsidRPr="009E210C">
        <w:rPr>
          <w:rFonts w:asciiTheme="minorHAnsi" w:hAnsiTheme="minorHAnsi" w:cstheme="minorHAnsi"/>
          <w:spacing w:val="-8"/>
          <w:w w:val="110"/>
          <w:sz w:val="22"/>
          <w:szCs w:val="22"/>
        </w:rPr>
        <w:t xml:space="preserve"> </w:t>
      </w:r>
      <w:r w:rsidRPr="009E210C">
        <w:rPr>
          <w:rFonts w:asciiTheme="minorHAnsi" w:hAnsiTheme="minorHAnsi" w:cstheme="minorHAnsi"/>
          <w:noProof/>
          <w:color w:val="000000"/>
          <w:sz w:val="22"/>
          <w:szCs w:val="22"/>
        </w:rPr>
        <w:t>be</w:t>
      </w:r>
      <w:r w:rsidRPr="009E210C">
        <w:rPr>
          <w:rFonts w:asciiTheme="minorHAnsi" w:hAnsiTheme="minorHAnsi" w:cstheme="minorHAnsi"/>
          <w:spacing w:val="-2"/>
          <w:w w:val="110"/>
          <w:sz w:val="22"/>
          <w:szCs w:val="22"/>
        </w:rPr>
        <w:t xml:space="preserve"> </w:t>
      </w:r>
      <w:r w:rsidRPr="009E210C">
        <w:rPr>
          <w:rFonts w:asciiTheme="minorHAnsi" w:hAnsiTheme="minorHAnsi" w:cstheme="minorHAnsi"/>
          <w:noProof/>
          <w:color w:val="000000"/>
          <w:sz w:val="22"/>
          <w:szCs w:val="22"/>
        </w:rPr>
        <w:t>nominated</w:t>
      </w:r>
      <w:r w:rsidRPr="009E210C">
        <w:rPr>
          <w:rFonts w:asciiTheme="minorHAnsi" w:hAnsiTheme="minorHAnsi" w:cstheme="minorHAnsi"/>
          <w:spacing w:val="-4"/>
          <w:w w:val="110"/>
          <w:sz w:val="22"/>
          <w:szCs w:val="22"/>
        </w:rPr>
        <w:t xml:space="preserve"> </w:t>
      </w:r>
      <w:r w:rsidRPr="009E210C">
        <w:rPr>
          <w:rFonts w:asciiTheme="minorHAnsi" w:hAnsiTheme="minorHAnsi" w:cstheme="minorHAnsi"/>
          <w:noProof/>
          <w:color w:val="000000"/>
          <w:sz w:val="22"/>
          <w:szCs w:val="22"/>
        </w:rPr>
        <w:t>to</w:t>
      </w:r>
      <w:r w:rsidRPr="009E210C">
        <w:rPr>
          <w:rFonts w:asciiTheme="minorHAnsi" w:hAnsiTheme="minorHAnsi" w:cstheme="minorHAnsi"/>
          <w:spacing w:val="-2"/>
          <w:w w:val="110"/>
          <w:sz w:val="22"/>
          <w:szCs w:val="22"/>
        </w:rPr>
        <w:t xml:space="preserve"> </w:t>
      </w:r>
      <w:r w:rsidRPr="009E210C">
        <w:rPr>
          <w:rFonts w:asciiTheme="minorHAnsi" w:hAnsiTheme="minorHAnsi" w:cstheme="minorHAnsi"/>
          <w:noProof/>
          <w:color w:val="000000"/>
          <w:sz w:val="22"/>
          <w:szCs w:val="22"/>
        </w:rPr>
        <w:t>investigate</w:t>
      </w:r>
      <w:r w:rsidRPr="009E210C">
        <w:rPr>
          <w:rFonts w:asciiTheme="minorHAnsi" w:hAnsiTheme="minorHAnsi" w:cstheme="minorHAnsi"/>
          <w:spacing w:val="-9"/>
          <w:w w:val="110"/>
          <w:sz w:val="22"/>
          <w:szCs w:val="22"/>
        </w:rPr>
        <w:t xml:space="preserve"> </w:t>
      </w:r>
      <w:r w:rsidRPr="009E210C">
        <w:rPr>
          <w:rFonts w:asciiTheme="minorHAnsi" w:hAnsiTheme="minorHAnsi" w:cstheme="minorHAnsi"/>
          <w:noProof/>
          <w:color w:val="000000"/>
          <w:sz w:val="22"/>
          <w:szCs w:val="22"/>
        </w:rPr>
        <w:t>your</w:t>
      </w:r>
      <w:r w:rsidRPr="009E210C">
        <w:rPr>
          <w:rFonts w:asciiTheme="minorHAnsi" w:hAnsiTheme="minorHAnsi" w:cstheme="minorHAnsi"/>
          <w:spacing w:val="-8"/>
          <w:w w:val="110"/>
          <w:sz w:val="22"/>
          <w:szCs w:val="22"/>
        </w:rPr>
        <w:t xml:space="preserve"> </w:t>
      </w:r>
      <w:r w:rsidRPr="009E210C">
        <w:rPr>
          <w:rFonts w:asciiTheme="minorHAnsi" w:hAnsiTheme="minorHAnsi" w:cstheme="minorHAnsi"/>
          <w:noProof/>
          <w:color w:val="000000"/>
          <w:sz w:val="22"/>
          <w:szCs w:val="22"/>
        </w:rPr>
        <w:t>protest.</w:t>
      </w:r>
    </w:p>
    <w:p w14:paraId="6ADEE933" w14:textId="77777777" w:rsidR="00D65E70" w:rsidRPr="009E210C" w:rsidRDefault="00D65E70" w:rsidP="00D65E70">
      <w:pPr>
        <w:pStyle w:val="Corpsdetexte"/>
        <w:spacing w:after="120" w:line="276" w:lineRule="auto"/>
        <w:jc w:val="both"/>
        <w:rPr>
          <w:rFonts w:asciiTheme="minorHAnsi" w:hAnsiTheme="minorHAnsi" w:cstheme="minorHAnsi"/>
          <w:sz w:val="22"/>
          <w:szCs w:val="22"/>
        </w:rPr>
      </w:pPr>
    </w:p>
    <w:p w14:paraId="04A52DA3" w14:textId="346BB4BE" w:rsidR="005E3E02" w:rsidRPr="009E210C" w:rsidRDefault="005E3E02" w:rsidP="00617FC7">
      <w:pPr>
        <w:pStyle w:val="Corpsdetexte"/>
        <w:numPr>
          <w:ilvl w:val="1"/>
          <w:numId w:val="10"/>
        </w:numPr>
        <w:spacing w:line="276" w:lineRule="auto"/>
        <w:ind w:hanging="436"/>
        <w:jc w:val="both"/>
        <w:rPr>
          <w:rFonts w:asciiTheme="minorHAnsi" w:hAnsiTheme="minorHAnsi" w:cstheme="minorHAnsi"/>
          <w:sz w:val="22"/>
          <w:szCs w:val="22"/>
        </w:rPr>
      </w:pPr>
      <w:r w:rsidRPr="009E210C">
        <w:rPr>
          <w:rFonts w:asciiTheme="minorHAnsi" w:hAnsiTheme="minorHAnsi" w:cstheme="minorHAnsi"/>
          <w:noProof/>
          <w:color w:val="000000"/>
          <w:sz w:val="22"/>
          <w:szCs w:val="22"/>
        </w:rPr>
        <w:t>Your</w:t>
      </w:r>
      <w:r w:rsidRPr="009E210C">
        <w:rPr>
          <w:rFonts w:asciiTheme="minorHAnsi" w:hAnsiTheme="minorHAnsi" w:cstheme="minorHAnsi"/>
          <w:spacing w:val="-30"/>
          <w:w w:val="102"/>
          <w:sz w:val="22"/>
          <w:szCs w:val="22"/>
        </w:rPr>
        <w:t xml:space="preserve"> </w:t>
      </w:r>
      <w:r w:rsidRPr="009E210C">
        <w:rPr>
          <w:rFonts w:asciiTheme="minorHAnsi" w:hAnsiTheme="minorHAnsi" w:cstheme="minorHAnsi"/>
          <w:noProof/>
          <w:color w:val="000000"/>
          <w:sz w:val="22"/>
          <w:szCs w:val="22"/>
        </w:rPr>
        <w:t>protest</w:t>
      </w:r>
      <w:r w:rsidRPr="009E210C">
        <w:rPr>
          <w:rFonts w:asciiTheme="minorHAnsi" w:hAnsiTheme="minorHAnsi" w:cstheme="minorHAnsi"/>
          <w:spacing w:val="-2"/>
          <w:w w:val="110"/>
          <w:sz w:val="22"/>
          <w:szCs w:val="22"/>
        </w:rPr>
        <w:t xml:space="preserve"> </w:t>
      </w:r>
      <w:r w:rsidRPr="009E210C">
        <w:rPr>
          <w:rFonts w:asciiTheme="minorHAnsi" w:hAnsiTheme="minorHAnsi" w:cstheme="minorHAnsi"/>
          <w:noProof/>
          <w:color w:val="000000"/>
          <w:sz w:val="22"/>
          <w:szCs w:val="22"/>
        </w:rPr>
        <w:t>will</w:t>
      </w:r>
      <w:r w:rsidRPr="009E210C">
        <w:rPr>
          <w:rFonts w:asciiTheme="minorHAnsi" w:hAnsiTheme="minorHAnsi" w:cstheme="minorHAnsi"/>
          <w:spacing w:val="-10"/>
          <w:w w:val="110"/>
          <w:sz w:val="22"/>
          <w:szCs w:val="22"/>
        </w:rPr>
        <w:t xml:space="preserve"> </w:t>
      </w:r>
      <w:r w:rsidRPr="009E210C">
        <w:rPr>
          <w:rFonts w:asciiTheme="minorHAnsi" w:hAnsiTheme="minorHAnsi" w:cstheme="minorHAnsi"/>
          <w:noProof/>
          <w:color w:val="000000"/>
          <w:sz w:val="22"/>
          <w:szCs w:val="22"/>
        </w:rPr>
        <w:t>be</w:t>
      </w:r>
      <w:r w:rsidRPr="009E210C">
        <w:rPr>
          <w:rFonts w:asciiTheme="minorHAnsi" w:hAnsiTheme="minorHAnsi" w:cstheme="minorHAnsi"/>
          <w:spacing w:val="-3"/>
          <w:w w:val="110"/>
          <w:sz w:val="22"/>
          <w:szCs w:val="22"/>
        </w:rPr>
        <w:t xml:space="preserve"> </w:t>
      </w:r>
      <w:r w:rsidRPr="009E210C">
        <w:rPr>
          <w:rFonts w:asciiTheme="minorHAnsi" w:hAnsiTheme="minorHAnsi" w:cstheme="minorHAnsi"/>
          <w:noProof/>
          <w:color w:val="000000"/>
          <w:sz w:val="22"/>
          <w:szCs w:val="22"/>
        </w:rPr>
        <w:t>received</w:t>
      </w:r>
      <w:r w:rsidRPr="009E210C">
        <w:rPr>
          <w:rFonts w:asciiTheme="minorHAnsi" w:hAnsiTheme="minorHAnsi" w:cstheme="minorHAnsi"/>
          <w:spacing w:val="5"/>
          <w:w w:val="110"/>
          <w:sz w:val="22"/>
          <w:szCs w:val="22"/>
        </w:rPr>
        <w:t xml:space="preserve"> </w:t>
      </w:r>
      <w:r w:rsidRPr="009E210C">
        <w:rPr>
          <w:rFonts w:asciiTheme="minorHAnsi" w:hAnsiTheme="minorHAnsi" w:cstheme="minorHAnsi"/>
          <w:noProof/>
          <w:color w:val="000000"/>
          <w:sz w:val="22"/>
          <w:szCs w:val="22"/>
        </w:rPr>
        <w:t>in</w:t>
      </w:r>
      <w:r w:rsidRPr="009E210C">
        <w:rPr>
          <w:rFonts w:asciiTheme="minorHAnsi" w:hAnsiTheme="minorHAnsi" w:cstheme="minorHAnsi"/>
          <w:spacing w:val="-6"/>
          <w:w w:val="110"/>
          <w:sz w:val="22"/>
          <w:szCs w:val="22"/>
        </w:rPr>
        <w:t xml:space="preserve"> </w:t>
      </w:r>
      <w:r w:rsidRPr="009E210C">
        <w:rPr>
          <w:rFonts w:asciiTheme="minorHAnsi" w:hAnsiTheme="minorHAnsi" w:cstheme="minorHAnsi"/>
          <w:noProof/>
          <w:color w:val="000000"/>
          <w:sz w:val="22"/>
          <w:szCs w:val="22"/>
        </w:rPr>
        <w:t>good</w:t>
      </w:r>
      <w:r w:rsidRPr="009E210C">
        <w:rPr>
          <w:rFonts w:asciiTheme="minorHAnsi" w:hAnsiTheme="minorHAnsi" w:cstheme="minorHAnsi"/>
          <w:spacing w:val="-3"/>
          <w:w w:val="110"/>
          <w:sz w:val="22"/>
          <w:szCs w:val="22"/>
        </w:rPr>
        <w:t xml:space="preserve"> </w:t>
      </w:r>
      <w:r w:rsidRPr="009E210C">
        <w:rPr>
          <w:rFonts w:asciiTheme="minorHAnsi" w:hAnsiTheme="minorHAnsi" w:cstheme="minorHAnsi"/>
          <w:noProof/>
          <w:color w:val="000000"/>
          <w:sz w:val="22"/>
          <w:szCs w:val="22"/>
        </w:rPr>
        <w:t>faith</w:t>
      </w:r>
      <w:r w:rsidRPr="009E210C">
        <w:rPr>
          <w:rFonts w:asciiTheme="minorHAnsi" w:hAnsiTheme="minorHAnsi" w:cstheme="minorHAnsi"/>
          <w:spacing w:val="-5"/>
          <w:w w:val="110"/>
          <w:sz w:val="22"/>
          <w:szCs w:val="22"/>
        </w:rPr>
        <w:t xml:space="preserve"> </w:t>
      </w:r>
      <w:r w:rsidRPr="009E210C">
        <w:rPr>
          <w:rFonts w:asciiTheme="minorHAnsi" w:hAnsiTheme="minorHAnsi" w:cstheme="minorHAnsi"/>
          <w:noProof/>
          <w:color w:val="000000"/>
          <w:sz w:val="22"/>
          <w:szCs w:val="22"/>
        </w:rPr>
        <w:t>and</w:t>
      </w:r>
      <w:r w:rsidRPr="009E210C">
        <w:rPr>
          <w:rFonts w:asciiTheme="minorHAnsi" w:hAnsiTheme="minorHAnsi" w:cstheme="minorHAnsi"/>
          <w:spacing w:val="-11"/>
          <w:w w:val="110"/>
          <w:sz w:val="22"/>
          <w:szCs w:val="22"/>
        </w:rPr>
        <w:t xml:space="preserve"> </w:t>
      </w:r>
      <w:r w:rsidRPr="009E210C">
        <w:rPr>
          <w:rFonts w:asciiTheme="minorHAnsi" w:hAnsiTheme="minorHAnsi" w:cstheme="minorHAnsi"/>
          <w:noProof/>
          <w:color w:val="000000"/>
          <w:sz w:val="22"/>
          <w:szCs w:val="22"/>
        </w:rPr>
        <w:t>will</w:t>
      </w:r>
      <w:r w:rsidRPr="009E210C">
        <w:rPr>
          <w:rFonts w:asciiTheme="minorHAnsi" w:hAnsiTheme="minorHAnsi" w:cstheme="minorHAnsi"/>
          <w:spacing w:val="-7"/>
          <w:w w:val="110"/>
          <w:sz w:val="22"/>
          <w:szCs w:val="22"/>
        </w:rPr>
        <w:t xml:space="preserve"> </w:t>
      </w:r>
      <w:r w:rsidRPr="009E210C">
        <w:rPr>
          <w:rFonts w:asciiTheme="minorHAnsi" w:hAnsiTheme="minorHAnsi" w:cstheme="minorHAnsi"/>
          <w:noProof/>
          <w:color w:val="000000"/>
          <w:sz w:val="22"/>
          <w:szCs w:val="22"/>
        </w:rPr>
        <w:t>not</w:t>
      </w:r>
      <w:r w:rsidRPr="009E210C">
        <w:rPr>
          <w:rFonts w:asciiTheme="minorHAnsi" w:hAnsiTheme="minorHAnsi" w:cstheme="minorHAnsi"/>
          <w:spacing w:val="-2"/>
          <w:w w:val="110"/>
          <w:sz w:val="22"/>
          <w:szCs w:val="22"/>
        </w:rPr>
        <w:t xml:space="preserve"> </w:t>
      </w:r>
      <w:r w:rsidRPr="009E210C">
        <w:rPr>
          <w:rFonts w:asciiTheme="minorHAnsi" w:hAnsiTheme="minorHAnsi" w:cstheme="minorHAnsi"/>
          <w:noProof/>
          <w:color w:val="000000"/>
          <w:sz w:val="22"/>
          <w:szCs w:val="22"/>
        </w:rPr>
        <w:t>impact</w:t>
      </w:r>
      <w:r w:rsidRPr="009E210C">
        <w:rPr>
          <w:rFonts w:asciiTheme="minorHAnsi" w:hAnsiTheme="minorHAnsi" w:cstheme="minorHAnsi"/>
          <w:spacing w:val="-9"/>
          <w:w w:val="110"/>
          <w:sz w:val="22"/>
          <w:szCs w:val="22"/>
        </w:rPr>
        <w:t xml:space="preserve"> </w:t>
      </w:r>
      <w:r w:rsidRPr="009E210C">
        <w:rPr>
          <w:rFonts w:asciiTheme="minorHAnsi" w:hAnsiTheme="minorHAnsi" w:cstheme="minorHAnsi"/>
          <w:noProof/>
          <w:color w:val="000000"/>
          <w:sz w:val="22"/>
          <w:szCs w:val="22"/>
        </w:rPr>
        <w:t>your</w:t>
      </w:r>
      <w:r w:rsidRPr="009E210C">
        <w:rPr>
          <w:rFonts w:asciiTheme="minorHAnsi" w:hAnsiTheme="minorHAnsi" w:cstheme="minorHAnsi"/>
          <w:w w:val="110"/>
          <w:sz w:val="22"/>
          <w:szCs w:val="22"/>
        </w:rPr>
        <w:t xml:space="preserve"> </w:t>
      </w:r>
      <w:r w:rsidRPr="009E210C">
        <w:rPr>
          <w:rFonts w:asciiTheme="minorHAnsi" w:hAnsiTheme="minorHAnsi" w:cstheme="minorHAnsi"/>
          <w:noProof/>
          <w:color w:val="000000"/>
          <w:sz w:val="22"/>
          <w:szCs w:val="22"/>
        </w:rPr>
        <w:t>involvement</w:t>
      </w:r>
      <w:r w:rsidRPr="009E210C">
        <w:rPr>
          <w:rFonts w:asciiTheme="minorHAnsi" w:hAnsiTheme="minorHAnsi" w:cstheme="minorHAnsi"/>
          <w:spacing w:val="-5"/>
          <w:w w:val="110"/>
          <w:sz w:val="22"/>
          <w:szCs w:val="22"/>
        </w:rPr>
        <w:t xml:space="preserve"> </w:t>
      </w:r>
      <w:r w:rsidRPr="009E210C">
        <w:rPr>
          <w:rFonts w:asciiTheme="minorHAnsi" w:hAnsiTheme="minorHAnsi" w:cstheme="minorHAnsi"/>
          <w:noProof/>
          <w:color w:val="000000"/>
          <w:sz w:val="22"/>
          <w:szCs w:val="22"/>
        </w:rPr>
        <w:t>in</w:t>
      </w:r>
      <w:r w:rsidRPr="009E210C">
        <w:rPr>
          <w:rFonts w:asciiTheme="minorHAnsi" w:hAnsiTheme="minorHAnsi" w:cstheme="minorHAnsi"/>
          <w:spacing w:val="-5"/>
          <w:w w:val="110"/>
          <w:sz w:val="22"/>
          <w:szCs w:val="22"/>
        </w:rPr>
        <w:t xml:space="preserve"> </w:t>
      </w:r>
      <w:r w:rsidRPr="009E210C">
        <w:rPr>
          <w:rFonts w:asciiTheme="minorHAnsi" w:hAnsiTheme="minorHAnsi" w:cstheme="minorHAnsi"/>
          <w:noProof/>
          <w:color w:val="000000"/>
          <w:sz w:val="22"/>
          <w:szCs w:val="22"/>
        </w:rPr>
        <w:t>future</w:t>
      </w:r>
      <w:r w:rsidRPr="009E210C">
        <w:rPr>
          <w:rFonts w:asciiTheme="minorHAnsi" w:hAnsiTheme="minorHAnsi" w:cstheme="minorHAnsi"/>
          <w:spacing w:val="-8"/>
          <w:w w:val="110"/>
          <w:sz w:val="22"/>
          <w:szCs w:val="22"/>
        </w:rPr>
        <w:t xml:space="preserve"> </w:t>
      </w:r>
      <w:r w:rsidRPr="009E210C">
        <w:rPr>
          <w:rFonts w:asciiTheme="minorHAnsi" w:hAnsiTheme="minorHAnsi" w:cstheme="minorHAnsi"/>
          <w:noProof/>
          <w:color w:val="000000"/>
          <w:sz w:val="22"/>
          <w:szCs w:val="22"/>
        </w:rPr>
        <w:t>bids.</w:t>
      </w:r>
    </w:p>
    <w:p w14:paraId="3DDD3F2A" w14:textId="77777777" w:rsidR="00E328E8" w:rsidRPr="009E210C" w:rsidRDefault="00E328E8" w:rsidP="00FC6850">
      <w:pPr>
        <w:jc w:val="both"/>
        <w:rPr>
          <w:rFonts w:asciiTheme="minorHAnsi" w:hAnsiTheme="minorHAnsi" w:cstheme="minorHAnsi"/>
          <w:b/>
          <w:color w:val="000000" w:themeColor="text1"/>
          <w:sz w:val="22"/>
          <w:szCs w:val="22"/>
        </w:rPr>
      </w:pPr>
    </w:p>
    <w:p w14:paraId="31CB2F21" w14:textId="77777777" w:rsidR="00E328E8" w:rsidRPr="009E210C" w:rsidRDefault="00E328E8" w:rsidP="00617FC7">
      <w:pPr>
        <w:pStyle w:val="Corpsdetexte"/>
        <w:numPr>
          <w:ilvl w:val="0"/>
          <w:numId w:val="10"/>
        </w:numPr>
        <w:spacing w:line="276" w:lineRule="auto"/>
        <w:rPr>
          <w:rFonts w:asciiTheme="minorHAnsi" w:eastAsiaTheme="minorEastAsia" w:hAnsiTheme="minorHAnsi" w:cstheme="minorHAnsi"/>
          <w:b/>
          <w:bCs/>
          <w:noProof/>
          <w:color w:val="000000" w:themeColor="text1"/>
          <w:sz w:val="22"/>
          <w:szCs w:val="22"/>
        </w:rPr>
      </w:pPr>
      <w:r w:rsidRPr="009E210C">
        <w:rPr>
          <w:rFonts w:asciiTheme="minorHAnsi" w:hAnsiTheme="minorHAnsi" w:cstheme="minorHAnsi"/>
          <w:b/>
          <w:bCs/>
          <w:noProof/>
          <w:color w:val="000000" w:themeColor="text1"/>
          <w:sz w:val="22"/>
          <w:szCs w:val="22"/>
        </w:rPr>
        <w:t>Privacy notice</w:t>
      </w:r>
    </w:p>
    <w:p w14:paraId="5ADBCE7E" w14:textId="77777777" w:rsidR="00E328E8" w:rsidRPr="009E210C" w:rsidRDefault="00E328E8" w:rsidP="00617FC7">
      <w:pPr>
        <w:pStyle w:val="Corpsdetexte"/>
        <w:numPr>
          <w:ilvl w:val="1"/>
          <w:numId w:val="10"/>
        </w:numPr>
        <w:spacing w:line="276" w:lineRule="auto"/>
        <w:jc w:val="both"/>
        <w:rPr>
          <w:rFonts w:asciiTheme="minorHAnsi" w:hAnsiTheme="minorHAnsi" w:cstheme="minorHAnsi"/>
          <w:noProof/>
          <w:color w:val="000000" w:themeColor="text1"/>
          <w:sz w:val="22"/>
          <w:szCs w:val="22"/>
        </w:rPr>
      </w:pPr>
      <w:r w:rsidRPr="009E210C">
        <w:rPr>
          <w:rFonts w:asciiTheme="minorHAnsi" w:hAnsiTheme="minorHAnsi" w:cstheme="minorHAnsi"/>
          <w:noProof/>
          <w:color w:val="000000" w:themeColor="text1"/>
          <w:sz w:val="22"/>
          <w:szCs w:val="22"/>
        </w:rPr>
        <w:t xml:space="preserve">The bidder understands that their proposal and their personal information will be stored and used by SPC in accordance with SPC’s </w:t>
      </w:r>
      <w:r w:rsidRPr="009E210C">
        <w:rPr>
          <w:rFonts w:asciiTheme="minorHAnsi" w:hAnsiTheme="minorHAnsi" w:cstheme="minorHAnsi"/>
          <w:i/>
          <w:noProof/>
          <w:color w:val="000000" w:themeColor="text1"/>
          <w:sz w:val="22"/>
          <w:szCs w:val="22"/>
        </w:rPr>
        <w:t>Privacy Policy</w:t>
      </w:r>
      <w:r w:rsidRPr="009E210C">
        <w:rPr>
          <w:rFonts w:asciiTheme="minorHAnsi" w:hAnsiTheme="minorHAnsi" w:cstheme="minorHAnsi"/>
          <w:noProof/>
          <w:color w:val="000000" w:themeColor="text1"/>
          <w:sz w:val="22"/>
          <w:szCs w:val="22"/>
        </w:rPr>
        <w:t xml:space="preserve"> and </w:t>
      </w:r>
      <w:r w:rsidRPr="009E210C">
        <w:rPr>
          <w:rFonts w:asciiTheme="minorHAnsi" w:hAnsiTheme="minorHAnsi" w:cstheme="minorHAnsi"/>
          <w:i/>
          <w:noProof/>
          <w:color w:val="000000" w:themeColor="text1"/>
          <w:sz w:val="22"/>
          <w:szCs w:val="22"/>
        </w:rPr>
        <w:t>Guidelines for handling personal information of bidders and grant applicants</w:t>
      </w:r>
      <w:r w:rsidRPr="009E210C">
        <w:rPr>
          <w:rFonts w:asciiTheme="minorHAnsi" w:hAnsiTheme="minorHAnsi" w:cstheme="minorHAnsi"/>
          <w:noProof/>
          <w:color w:val="000000" w:themeColor="text1"/>
          <w:sz w:val="22"/>
          <w:szCs w:val="22"/>
        </w:rPr>
        <w:t>. Please inform SPC if you would like copies of the policy or guidelines.</w:t>
      </w:r>
    </w:p>
    <w:p w14:paraId="3D8D98E2" w14:textId="160BF3F3" w:rsidR="00E328E8" w:rsidRPr="009E210C" w:rsidRDefault="00E328E8" w:rsidP="00617FC7">
      <w:pPr>
        <w:pStyle w:val="Corpsdetexte"/>
        <w:numPr>
          <w:ilvl w:val="1"/>
          <w:numId w:val="10"/>
        </w:numPr>
        <w:spacing w:line="276" w:lineRule="auto"/>
        <w:jc w:val="both"/>
        <w:rPr>
          <w:rFonts w:asciiTheme="minorHAnsi" w:hAnsiTheme="minorHAnsi" w:cstheme="minorHAnsi"/>
          <w:noProof/>
          <w:color w:val="000000" w:themeColor="text1"/>
          <w:sz w:val="22"/>
          <w:szCs w:val="22"/>
        </w:rPr>
      </w:pPr>
      <w:r w:rsidRPr="009E210C">
        <w:rPr>
          <w:rFonts w:asciiTheme="minorHAnsi" w:hAnsiTheme="minorHAnsi" w:cstheme="minorHAnsi"/>
          <w:noProof/>
          <w:color w:val="000000" w:themeColor="text1"/>
          <w:sz w:val="22"/>
          <w:szCs w:val="22"/>
        </w:rPr>
        <w:t xml:space="preserve">If successful,  the bidder understands that </w:t>
      </w:r>
      <w:bookmarkStart w:id="1" w:name="_Hlk52349708"/>
      <w:r w:rsidRPr="009E210C">
        <w:rPr>
          <w:rFonts w:asciiTheme="minorHAnsi" w:hAnsiTheme="minorHAnsi" w:cstheme="minorHAnsi"/>
          <w:noProof/>
          <w:color w:val="000000" w:themeColor="text1"/>
          <w:sz w:val="22"/>
          <w:szCs w:val="22"/>
        </w:rPr>
        <w:t>SPC will publish the name of the bidder</w:t>
      </w:r>
      <w:bookmarkEnd w:id="1"/>
      <w:r w:rsidR="009E210C" w:rsidRPr="009E210C">
        <w:rPr>
          <w:rFonts w:asciiTheme="minorHAnsi" w:hAnsiTheme="minorHAnsi" w:cstheme="minorHAnsi"/>
          <w:noProof/>
          <w:color w:val="000000" w:themeColor="text1"/>
          <w:sz w:val="22"/>
          <w:szCs w:val="22"/>
        </w:rPr>
        <w:t>.</w:t>
      </w:r>
    </w:p>
    <w:p w14:paraId="4FD46D1A" w14:textId="656063B0" w:rsidR="00DF3AAB" w:rsidRPr="00FE6FBD" w:rsidRDefault="00E759EA" w:rsidP="00FC6850">
      <w:pPr>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br w:type="page"/>
      </w:r>
    </w:p>
    <w:p w14:paraId="236A62B4" w14:textId="77777777" w:rsidR="008B401E" w:rsidRPr="00236EFE" w:rsidRDefault="00DF3AAB" w:rsidP="00236EFE">
      <w:pPr>
        <w:pBdr>
          <w:top w:val="single" w:sz="4" w:space="1" w:color="auto"/>
          <w:left w:val="single" w:sz="4" w:space="4" w:color="auto"/>
          <w:bottom w:val="single" w:sz="4" w:space="0" w:color="auto"/>
          <w:right w:val="single" w:sz="4" w:space="4" w:color="auto"/>
        </w:pBdr>
        <w:jc w:val="right"/>
        <w:rPr>
          <w:rFonts w:asciiTheme="minorHAnsi" w:hAnsiTheme="minorHAnsi" w:cstheme="minorHAnsi"/>
          <w:b/>
          <w:bCs/>
          <w:sz w:val="22"/>
          <w:szCs w:val="22"/>
          <w:lang w:val="en-CA"/>
        </w:rPr>
      </w:pPr>
      <w:r w:rsidRPr="00B34CCF">
        <w:rPr>
          <w:rFonts w:asciiTheme="minorHAnsi" w:hAnsiTheme="minorHAnsi" w:cstheme="minorHAnsi"/>
          <w:b/>
          <w:bCs/>
          <w:sz w:val="22"/>
          <w:szCs w:val="22"/>
          <w:lang w:val="en-CA"/>
        </w:rPr>
        <w:lastRenderedPageBreak/>
        <w:t>A</w:t>
      </w:r>
      <w:r w:rsidR="00236EFE" w:rsidRPr="00B34CCF">
        <w:rPr>
          <w:rFonts w:asciiTheme="minorHAnsi" w:hAnsiTheme="minorHAnsi" w:cstheme="minorHAnsi"/>
          <w:b/>
          <w:bCs/>
          <w:sz w:val="22"/>
          <w:szCs w:val="22"/>
          <w:lang w:val="en-CA"/>
        </w:rPr>
        <w:t>NNEX</w:t>
      </w:r>
      <w:r w:rsidR="00473488" w:rsidRPr="00B34CCF">
        <w:rPr>
          <w:rFonts w:asciiTheme="minorHAnsi" w:hAnsiTheme="minorHAnsi" w:cstheme="minorHAnsi"/>
          <w:b/>
          <w:bCs/>
          <w:sz w:val="22"/>
          <w:szCs w:val="22"/>
          <w:lang w:val="en-CA"/>
        </w:rPr>
        <w:t xml:space="preserve"> </w:t>
      </w:r>
      <w:r w:rsidR="002531F6" w:rsidRPr="00B34CCF">
        <w:rPr>
          <w:rFonts w:asciiTheme="minorHAnsi" w:hAnsiTheme="minorHAnsi" w:cstheme="minorHAnsi"/>
          <w:b/>
          <w:bCs/>
          <w:sz w:val="22"/>
          <w:szCs w:val="22"/>
          <w:lang w:val="en-CA"/>
        </w:rPr>
        <w:t>II</w:t>
      </w:r>
    </w:p>
    <w:p w14:paraId="43594837" w14:textId="56BF4BC8" w:rsidR="00DF3AAB" w:rsidRDefault="00650506" w:rsidP="00236EFE">
      <w:pPr>
        <w:pBdr>
          <w:top w:val="single" w:sz="4" w:space="1" w:color="auto"/>
          <w:left w:val="single" w:sz="4" w:space="4" w:color="auto"/>
          <w:bottom w:val="single" w:sz="4" w:space="0" w:color="auto"/>
          <w:right w:val="single" w:sz="4" w:space="4" w:color="auto"/>
        </w:pBdr>
        <w:jc w:val="center"/>
        <w:rPr>
          <w:rFonts w:asciiTheme="minorHAnsi" w:hAnsiTheme="minorHAnsi" w:cstheme="minorHAnsi"/>
          <w:b/>
          <w:sz w:val="26"/>
          <w:szCs w:val="26"/>
          <w:u w:val="single"/>
        </w:rPr>
      </w:pPr>
      <w:r>
        <w:rPr>
          <w:rFonts w:asciiTheme="minorHAnsi" w:hAnsiTheme="minorHAnsi" w:cstheme="minorHAnsi"/>
          <w:b/>
          <w:sz w:val="26"/>
          <w:szCs w:val="26"/>
          <w:u w:val="single"/>
        </w:rPr>
        <w:t>SPECIFICATION OF GOODS</w:t>
      </w:r>
    </w:p>
    <w:p w14:paraId="0EAB1652" w14:textId="1D2A8D2D" w:rsidR="006E0E2C" w:rsidRPr="006E0E2C" w:rsidRDefault="006E0E2C" w:rsidP="00236EFE">
      <w:pPr>
        <w:pBdr>
          <w:top w:val="single" w:sz="4" w:space="1" w:color="auto"/>
          <w:left w:val="single" w:sz="4" w:space="4" w:color="auto"/>
          <w:bottom w:val="single" w:sz="4" w:space="0" w:color="auto"/>
          <w:right w:val="single" w:sz="4" w:space="4" w:color="auto"/>
        </w:pBdr>
        <w:jc w:val="center"/>
        <w:rPr>
          <w:rFonts w:asciiTheme="minorHAnsi" w:hAnsiTheme="minorHAnsi" w:cstheme="minorHAnsi"/>
          <w:bCs/>
          <w:i/>
          <w:iCs/>
          <w:szCs w:val="24"/>
        </w:rPr>
      </w:pPr>
      <w:r w:rsidRPr="006E0E2C">
        <w:rPr>
          <w:rFonts w:asciiTheme="minorHAnsi" w:hAnsiTheme="minorHAnsi" w:cstheme="minorHAnsi"/>
          <w:bCs/>
          <w:i/>
          <w:iCs/>
          <w:szCs w:val="24"/>
        </w:rPr>
        <w:t xml:space="preserve">Request for Proposal (RFP) no: </w:t>
      </w:r>
      <w:r w:rsidR="000A7A96">
        <w:rPr>
          <w:rFonts w:asciiTheme="minorHAnsi" w:hAnsiTheme="minorHAnsi" w:cstheme="minorHAnsi"/>
          <w:bCs/>
          <w:i/>
          <w:iCs/>
          <w:szCs w:val="24"/>
        </w:rPr>
        <w:t>22-3452</w:t>
      </w:r>
    </w:p>
    <w:p w14:paraId="533441FE" w14:textId="77777777" w:rsidR="00236EFE" w:rsidRPr="00236EFE" w:rsidRDefault="00236EFE" w:rsidP="00236EFE">
      <w:pPr>
        <w:pBdr>
          <w:top w:val="single" w:sz="4" w:space="1" w:color="auto"/>
          <w:left w:val="single" w:sz="4" w:space="4" w:color="auto"/>
          <w:bottom w:val="single" w:sz="4" w:space="0" w:color="auto"/>
          <w:right w:val="single" w:sz="4" w:space="4" w:color="auto"/>
        </w:pBdr>
        <w:jc w:val="center"/>
        <w:rPr>
          <w:rFonts w:asciiTheme="minorHAnsi" w:hAnsiTheme="minorHAnsi" w:cstheme="minorHAnsi"/>
          <w:b/>
          <w:szCs w:val="22"/>
          <w:u w:val="single"/>
        </w:rPr>
      </w:pPr>
    </w:p>
    <w:p w14:paraId="16D48937" w14:textId="77777777" w:rsidR="00490E0E" w:rsidRPr="00FC6850" w:rsidRDefault="00490E0E" w:rsidP="00FC6850">
      <w:pPr>
        <w:jc w:val="both"/>
        <w:rPr>
          <w:rFonts w:asciiTheme="minorHAnsi" w:hAnsiTheme="minorHAnsi" w:cstheme="minorHAnsi"/>
          <w:sz w:val="22"/>
          <w:szCs w:val="22"/>
          <w:lang w:val="en-AU"/>
        </w:rPr>
      </w:pPr>
    </w:p>
    <w:p w14:paraId="72A0B195" w14:textId="77777777" w:rsidR="00EA789D" w:rsidRPr="00FC6850" w:rsidRDefault="00EA789D" w:rsidP="00FC6850">
      <w:pPr>
        <w:jc w:val="both"/>
        <w:rPr>
          <w:rFonts w:asciiTheme="minorHAnsi" w:hAnsiTheme="minorHAnsi" w:cstheme="minorHAnsi"/>
          <w:sz w:val="22"/>
          <w:szCs w:val="22"/>
        </w:rPr>
      </w:pPr>
    </w:p>
    <w:p w14:paraId="17833251" w14:textId="65BD04F9" w:rsidR="00B34CCF" w:rsidRPr="00A43E81" w:rsidRDefault="00B34CCF" w:rsidP="00B34CCF">
      <w:pPr>
        <w:pStyle w:val="Titre2"/>
        <w:spacing w:after="120"/>
        <w:contextualSpacing/>
        <w:rPr>
          <w:rFonts w:asciiTheme="minorHAnsi" w:hAnsiTheme="minorHAnsi" w:cstheme="minorHAnsi"/>
          <w:b w:val="0"/>
          <w:bCs/>
          <w:szCs w:val="24"/>
          <w:lang w:val="en-GB"/>
        </w:rPr>
      </w:pPr>
      <w:r w:rsidRPr="00A43E81">
        <w:rPr>
          <w:rFonts w:asciiTheme="minorHAnsi" w:hAnsiTheme="minorHAnsi" w:cstheme="minorHAnsi"/>
          <w:bCs/>
          <w:szCs w:val="24"/>
          <w:lang w:val="en-GB"/>
        </w:rPr>
        <w:t xml:space="preserve">Project Title: </w:t>
      </w:r>
      <w:r w:rsidR="000A7A96">
        <w:rPr>
          <w:rFonts w:asciiTheme="minorHAnsi" w:hAnsiTheme="minorHAnsi" w:cstheme="minorHAnsi"/>
          <w:bCs/>
          <w:szCs w:val="24"/>
          <w:lang w:val="en-GB"/>
        </w:rPr>
        <w:t>RFP22-3452</w:t>
      </w:r>
      <w:r w:rsidR="006E0E2C" w:rsidRPr="006E0E2C">
        <w:rPr>
          <w:rFonts w:asciiTheme="minorHAnsi" w:hAnsiTheme="minorHAnsi" w:cstheme="minorHAnsi"/>
          <w:bCs/>
          <w:szCs w:val="24"/>
          <w:lang w:val="en-GB"/>
        </w:rPr>
        <w:t xml:space="preserve"> </w:t>
      </w:r>
      <w:r w:rsidR="00F14A1D">
        <w:rPr>
          <w:rFonts w:asciiTheme="minorHAnsi" w:hAnsiTheme="minorHAnsi" w:cstheme="minorHAnsi"/>
          <w:bCs/>
          <w:szCs w:val="24"/>
          <w:lang w:val="en-GB"/>
        </w:rPr>
        <w:t>–</w:t>
      </w:r>
      <w:r w:rsidR="006E0E2C" w:rsidRPr="006E0E2C">
        <w:rPr>
          <w:rFonts w:asciiTheme="minorHAnsi" w:hAnsiTheme="minorHAnsi" w:cstheme="minorHAnsi"/>
          <w:bCs/>
          <w:szCs w:val="24"/>
          <w:lang w:val="en-GB"/>
        </w:rPr>
        <w:t xml:space="preserve"> </w:t>
      </w:r>
      <w:r w:rsidR="00F14A1D">
        <w:rPr>
          <w:rFonts w:asciiTheme="minorHAnsi" w:hAnsiTheme="minorHAnsi" w:cstheme="minorHAnsi"/>
          <w:bCs/>
          <w:szCs w:val="24"/>
          <w:lang w:val="en-GB"/>
        </w:rPr>
        <w:t xml:space="preserve">PHD </w:t>
      </w:r>
      <w:r w:rsidR="006E0E2C" w:rsidRPr="006E0E2C">
        <w:rPr>
          <w:rFonts w:asciiTheme="minorHAnsi" w:hAnsiTheme="minorHAnsi" w:cstheme="minorHAnsi"/>
          <w:bCs/>
          <w:szCs w:val="24"/>
          <w:lang w:val="en-GB"/>
        </w:rPr>
        <w:t>- Preferred Suppliers for laboratory equipment and consumables</w:t>
      </w:r>
    </w:p>
    <w:p w14:paraId="423057BD" w14:textId="63F2B76C" w:rsidR="00B34CCF" w:rsidRPr="00A43E81" w:rsidRDefault="00B34CCF" w:rsidP="00617FC7">
      <w:pPr>
        <w:pStyle w:val="Titre3"/>
        <w:numPr>
          <w:ilvl w:val="0"/>
          <w:numId w:val="20"/>
        </w:numPr>
        <w:spacing w:after="120"/>
        <w:contextualSpacing/>
        <w:rPr>
          <w:rFonts w:asciiTheme="minorHAnsi" w:hAnsiTheme="minorHAnsi" w:cstheme="minorHAnsi"/>
          <w:b w:val="0"/>
          <w:bCs w:val="0"/>
          <w:szCs w:val="24"/>
        </w:rPr>
      </w:pPr>
      <w:r w:rsidRPr="00A43E81">
        <w:rPr>
          <w:rFonts w:asciiTheme="minorHAnsi" w:hAnsiTheme="minorHAnsi" w:cstheme="minorHAnsi"/>
          <w:szCs w:val="24"/>
        </w:rPr>
        <w:t xml:space="preserve">Project Description  </w:t>
      </w:r>
    </w:p>
    <w:p w14:paraId="3252214F" w14:textId="5C2AD97A" w:rsidR="00FF58BD" w:rsidRDefault="007843EB" w:rsidP="00FF58BD">
      <w:pPr>
        <w:ind w:left="-6"/>
        <w:jc w:val="both"/>
        <w:rPr>
          <w:rFonts w:asciiTheme="minorHAnsi" w:hAnsiTheme="minorHAnsi" w:cstheme="minorHAnsi"/>
          <w:sz w:val="22"/>
          <w:szCs w:val="22"/>
        </w:rPr>
      </w:pPr>
      <w:r>
        <w:rPr>
          <w:rFonts w:asciiTheme="minorHAnsi" w:hAnsiTheme="minorHAnsi" w:cstheme="minorHAnsi"/>
          <w:sz w:val="22"/>
          <w:szCs w:val="22"/>
        </w:rPr>
        <w:t>S</w:t>
      </w:r>
      <w:r w:rsidR="00FF58BD" w:rsidRPr="00FF58BD">
        <w:rPr>
          <w:rFonts w:asciiTheme="minorHAnsi" w:hAnsiTheme="minorHAnsi" w:cstheme="minorHAnsi"/>
          <w:sz w:val="22"/>
          <w:szCs w:val="22"/>
        </w:rPr>
        <w:t>trengthen the capacity of Labasa Hospital in Fiji to be able to offer better COVID-19 testing capacity using real Time PCR Testing platform by in addition to the GeneXpert</w:t>
      </w:r>
      <w:r>
        <w:rPr>
          <w:rFonts w:asciiTheme="minorHAnsi" w:hAnsiTheme="minorHAnsi" w:cstheme="minorHAnsi"/>
          <w:sz w:val="22"/>
          <w:szCs w:val="22"/>
        </w:rPr>
        <w:t xml:space="preserve"> equipment.</w:t>
      </w:r>
    </w:p>
    <w:p w14:paraId="0AA15288" w14:textId="77777777" w:rsidR="00FF58BD" w:rsidRPr="00FF58BD" w:rsidRDefault="00FF58BD" w:rsidP="00FF58BD">
      <w:pPr>
        <w:ind w:left="-6"/>
        <w:jc w:val="both"/>
        <w:rPr>
          <w:rFonts w:asciiTheme="minorHAnsi" w:hAnsiTheme="minorHAnsi" w:cstheme="minorHAnsi"/>
          <w:sz w:val="22"/>
          <w:szCs w:val="22"/>
        </w:rPr>
      </w:pPr>
    </w:p>
    <w:p w14:paraId="596C1F5F" w14:textId="782158A1" w:rsidR="00FF58BD" w:rsidRPr="00FF58BD" w:rsidRDefault="00FF58BD" w:rsidP="00FF58BD">
      <w:pPr>
        <w:ind w:left="-6"/>
        <w:jc w:val="both"/>
        <w:rPr>
          <w:rFonts w:asciiTheme="minorHAnsi" w:hAnsiTheme="minorHAnsi" w:cstheme="minorHAnsi"/>
          <w:sz w:val="22"/>
          <w:szCs w:val="22"/>
        </w:rPr>
      </w:pPr>
      <w:r w:rsidRPr="00FF58BD">
        <w:rPr>
          <w:rFonts w:asciiTheme="minorHAnsi" w:hAnsiTheme="minorHAnsi" w:cstheme="minorHAnsi"/>
          <w:sz w:val="22"/>
          <w:szCs w:val="22"/>
        </w:rPr>
        <w:t xml:space="preserve">RT-PCR is the accepted gold standard for testing of Novel diseases like COVID-19 and other infectious diseases that are of public health importance like Zika, </w:t>
      </w:r>
      <w:proofErr w:type="spellStart"/>
      <w:r w:rsidRPr="00FF58BD">
        <w:rPr>
          <w:rFonts w:asciiTheme="minorHAnsi" w:hAnsiTheme="minorHAnsi" w:cstheme="minorHAnsi"/>
          <w:sz w:val="22"/>
          <w:szCs w:val="22"/>
        </w:rPr>
        <w:t>Chikugunya</w:t>
      </w:r>
      <w:proofErr w:type="spellEnd"/>
      <w:r w:rsidRPr="00FF58BD">
        <w:rPr>
          <w:rFonts w:asciiTheme="minorHAnsi" w:hAnsiTheme="minorHAnsi" w:cstheme="minorHAnsi"/>
          <w:sz w:val="22"/>
          <w:szCs w:val="22"/>
        </w:rPr>
        <w:t xml:space="preserve">, Influenza, Leptospirosis. The supplies are meant for Labasa Hospital laboratory, the main hospital in the Northern division of Fiji serving around 135,000 population. Currently public health specimens from the Northern division of Fiji are sent to </w:t>
      </w:r>
      <w:proofErr w:type="spellStart"/>
      <w:r w:rsidRPr="00FF58BD">
        <w:rPr>
          <w:rFonts w:asciiTheme="minorHAnsi" w:hAnsiTheme="minorHAnsi" w:cstheme="minorHAnsi"/>
          <w:sz w:val="22"/>
          <w:szCs w:val="22"/>
        </w:rPr>
        <w:t>Vitilevu</w:t>
      </w:r>
      <w:proofErr w:type="spellEnd"/>
      <w:r w:rsidRPr="00FF58BD">
        <w:rPr>
          <w:rFonts w:asciiTheme="minorHAnsi" w:hAnsiTheme="minorHAnsi" w:cstheme="minorHAnsi"/>
          <w:sz w:val="22"/>
          <w:szCs w:val="22"/>
        </w:rPr>
        <w:t xml:space="preserve"> for PCR testing, this service became problematic during COVID-19 pandemic lockdown resulting in delay of testing. The availability of RTPCR testing in the Northern division will alleviate this problem.</w:t>
      </w:r>
    </w:p>
    <w:p w14:paraId="0264B4B3" w14:textId="77777777" w:rsidR="003561F8" w:rsidRDefault="003561F8" w:rsidP="00FF58BD">
      <w:pPr>
        <w:jc w:val="both"/>
        <w:rPr>
          <w:rFonts w:asciiTheme="minorHAnsi" w:hAnsiTheme="minorHAnsi" w:cstheme="minorHAnsi"/>
          <w:sz w:val="22"/>
          <w:szCs w:val="22"/>
        </w:rPr>
      </w:pPr>
    </w:p>
    <w:p w14:paraId="0DBAB81E" w14:textId="3DA87386" w:rsidR="00FF58BD" w:rsidRPr="00FF58BD" w:rsidRDefault="00FF58BD" w:rsidP="00FF58BD">
      <w:pPr>
        <w:jc w:val="both"/>
        <w:rPr>
          <w:rFonts w:asciiTheme="minorHAnsi" w:hAnsiTheme="minorHAnsi" w:cstheme="minorHAnsi"/>
          <w:sz w:val="22"/>
          <w:szCs w:val="22"/>
        </w:rPr>
      </w:pPr>
      <w:r w:rsidRPr="00FF58BD">
        <w:rPr>
          <w:rFonts w:asciiTheme="minorHAnsi" w:hAnsiTheme="minorHAnsi" w:cstheme="minorHAnsi"/>
          <w:sz w:val="22"/>
          <w:szCs w:val="22"/>
        </w:rPr>
        <w:t>The proposal is to provide support in the following areas:</w:t>
      </w:r>
    </w:p>
    <w:p w14:paraId="4F360B0C" w14:textId="77777777" w:rsidR="00FF58BD" w:rsidRPr="00FF58BD" w:rsidRDefault="00FF58BD" w:rsidP="00FF58BD">
      <w:pPr>
        <w:rPr>
          <w:rFonts w:asciiTheme="minorHAnsi" w:hAnsiTheme="minorHAnsi" w:cstheme="minorHAnsi"/>
          <w:color w:val="000000"/>
          <w:sz w:val="22"/>
          <w:szCs w:val="22"/>
        </w:rPr>
      </w:pPr>
    </w:p>
    <w:p w14:paraId="4525414D" w14:textId="4075F22A" w:rsidR="00FF58BD" w:rsidRPr="00FF58BD" w:rsidRDefault="00FF58BD" w:rsidP="00617FC7">
      <w:pPr>
        <w:pStyle w:val="Paragraphedeliste"/>
        <w:numPr>
          <w:ilvl w:val="0"/>
          <w:numId w:val="21"/>
        </w:numPr>
        <w:rPr>
          <w:rFonts w:asciiTheme="minorHAnsi" w:hAnsiTheme="minorHAnsi" w:cstheme="minorHAnsi"/>
          <w:b/>
          <w:bCs/>
          <w:color w:val="000000"/>
          <w:sz w:val="22"/>
          <w:szCs w:val="22"/>
        </w:rPr>
      </w:pPr>
      <w:r w:rsidRPr="00FF58BD">
        <w:rPr>
          <w:rFonts w:asciiTheme="minorHAnsi" w:hAnsiTheme="minorHAnsi" w:cstheme="minorHAnsi"/>
          <w:b/>
          <w:bCs/>
          <w:color w:val="000000"/>
          <w:sz w:val="22"/>
          <w:szCs w:val="22"/>
        </w:rPr>
        <w:t>Bio-Rad RT-PCR machine</w:t>
      </w:r>
    </w:p>
    <w:p w14:paraId="4146F978" w14:textId="77777777" w:rsidR="00FF58BD" w:rsidRPr="00FF58BD" w:rsidRDefault="00FF58BD" w:rsidP="003D15DA">
      <w:pPr>
        <w:jc w:val="both"/>
        <w:rPr>
          <w:rFonts w:asciiTheme="minorHAnsi" w:hAnsiTheme="minorHAnsi" w:cstheme="minorHAnsi"/>
          <w:b/>
          <w:bCs/>
          <w:color w:val="000000"/>
          <w:sz w:val="22"/>
          <w:szCs w:val="22"/>
        </w:rPr>
      </w:pPr>
      <w:r w:rsidRPr="00FF58BD">
        <w:rPr>
          <w:rFonts w:asciiTheme="minorHAnsi" w:hAnsiTheme="minorHAnsi" w:cstheme="minorHAnsi"/>
          <w:color w:val="000000"/>
          <w:sz w:val="22"/>
          <w:szCs w:val="22"/>
        </w:rPr>
        <w:t>In our efforts to have consistency and standardisation of equipment used, we</w:t>
      </w:r>
      <w:r w:rsidRPr="00FF58BD">
        <w:rPr>
          <w:rFonts w:asciiTheme="minorHAnsi" w:hAnsiTheme="minorHAnsi" w:cstheme="minorHAnsi"/>
          <w:b/>
          <w:bCs/>
          <w:color w:val="000000"/>
          <w:sz w:val="22"/>
          <w:szCs w:val="22"/>
        </w:rPr>
        <w:t xml:space="preserve"> </w:t>
      </w:r>
      <w:r w:rsidRPr="00FF58BD">
        <w:rPr>
          <w:rFonts w:asciiTheme="minorHAnsi" w:hAnsiTheme="minorHAnsi" w:cstheme="minorHAnsi"/>
          <w:color w:val="000000"/>
          <w:sz w:val="22"/>
          <w:szCs w:val="22"/>
        </w:rPr>
        <w:t xml:space="preserve">are following advice from colleagues at the Victorian Infectious Diseases Reference Laboratory (VIDRL) in Melbourne to procure Bio-Rad machine. This will ensure that there is standard equipment and standardised SOPs for all PICTs and will also make training and maintenance easier. </w:t>
      </w:r>
      <w:r w:rsidRPr="00FF58BD">
        <w:rPr>
          <w:rFonts w:asciiTheme="minorHAnsi" w:hAnsiTheme="minorHAnsi" w:cstheme="minorHAnsi"/>
          <w:b/>
          <w:bCs/>
          <w:color w:val="000000"/>
          <w:sz w:val="22"/>
          <w:szCs w:val="22"/>
        </w:rPr>
        <w:t xml:space="preserve"> </w:t>
      </w:r>
    </w:p>
    <w:p w14:paraId="5ADD49E8" w14:textId="77777777" w:rsidR="00FF58BD" w:rsidRPr="00FF58BD" w:rsidRDefault="00FF58BD" w:rsidP="003D15DA">
      <w:pPr>
        <w:jc w:val="both"/>
        <w:rPr>
          <w:rFonts w:asciiTheme="minorHAnsi" w:hAnsiTheme="minorHAnsi" w:cstheme="minorHAnsi"/>
          <w:b/>
          <w:bCs/>
          <w:color w:val="000000"/>
          <w:sz w:val="22"/>
          <w:szCs w:val="22"/>
        </w:rPr>
      </w:pPr>
    </w:p>
    <w:p w14:paraId="3D6C0BCB" w14:textId="75A8C749" w:rsidR="00FF58BD" w:rsidRPr="00FF58BD" w:rsidRDefault="00FF58BD" w:rsidP="00617FC7">
      <w:pPr>
        <w:pStyle w:val="Paragraphedeliste"/>
        <w:numPr>
          <w:ilvl w:val="0"/>
          <w:numId w:val="21"/>
        </w:numPr>
        <w:jc w:val="both"/>
        <w:rPr>
          <w:rFonts w:asciiTheme="minorHAnsi" w:hAnsiTheme="minorHAnsi" w:cstheme="minorHAnsi"/>
          <w:b/>
          <w:bCs/>
          <w:color w:val="000000"/>
          <w:sz w:val="22"/>
          <w:szCs w:val="22"/>
        </w:rPr>
      </w:pPr>
      <w:r w:rsidRPr="00FF58BD">
        <w:rPr>
          <w:rFonts w:asciiTheme="minorHAnsi" w:hAnsiTheme="minorHAnsi" w:cstheme="minorHAnsi"/>
          <w:b/>
          <w:bCs/>
          <w:color w:val="000000"/>
          <w:sz w:val="22"/>
          <w:szCs w:val="22"/>
        </w:rPr>
        <w:t>Other equipment and consumables</w:t>
      </w:r>
    </w:p>
    <w:p w14:paraId="750D367F" w14:textId="77777777" w:rsidR="00FF58BD" w:rsidRPr="00FF58BD" w:rsidRDefault="00FF58BD" w:rsidP="003D15DA">
      <w:pPr>
        <w:jc w:val="both"/>
        <w:rPr>
          <w:rFonts w:asciiTheme="minorHAnsi" w:hAnsiTheme="minorHAnsi" w:cstheme="minorHAnsi"/>
          <w:color w:val="000000"/>
          <w:sz w:val="22"/>
          <w:szCs w:val="22"/>
        </w:rPr>
      </w:pPr>
      <w:r w:rsidRPr="00FF58BD">
        <w:rPr>
          <w:rFonts w:asciiTheme="minorHAnsi" w:hAnsiTheme="minorHAnsi" w:cstheme="minorHAnsi"/>
          <w:color w:val="000000"/>
          <w:sz w:val="22"/>
          <w:szCs w:val="22"/>
        </w:rPr>
        <w:t xml:space="preserve">This includes other smaller general laboratory equipment such as fridges, centrifuges, pipettes, vortex etc that are required to store and prepare test reagents and specimens for testing. </w:t>
      </w:r>
    </w:p>
    <w:p w14:paraId="2716615B" w14:textId="77777777" w:rsidR="00FF58BD" w:rsidRPr="00FF58BD" w:rsidRDefault="00FF58BD" w:rsidP="003D15DA">
      <w:pPr>
        <w:jc w:val="both"/>
        <w:rPr>
          <w:rFonts w:asciiTheme="minorHAnsi" w:hAnsiTheme="minorHAnsi" w:cstheme="minorHAnsi"/>
          <w:color w:val="000000"/>
          <w:sz w:val="22"/>
          <w:szCs w:val="22"/>
        </w:rPr>
      </w:pPr>
    </w:p>
    <w:p w14:paraId="72F05191" w14:textId="22CC6EBA" w:rsidR="00FF58BD" w:rsidRPr="00FF58BD" w:rsidRDefault="00FF58BD" w:rsidP="00617FC7">
      <w:pPr>
        <w:pStyle w:val="Paragraphedeliste"/>
        <w:numPr>
          <w:ilvl w:val="0"/>
          <w:numId w:val="21"/>
        </w:numPr>
        <w:jc w:val="both"/>
        <w:rPr>
          <w:rFonts w:asciiTheme="minorHAnsi" w:hAnsiTheme="minorHAnsi" w:cstheme="minorHAnsi"/>
          <w:b/>
          <w:bCs/>
          <w:color w:val="000000"/>
          <w:sz w:val="22"/>
          <w:szCs w:val="22"/>
        </w:rPr>
      </w:pPr>
      <w:r w:rsidRPr="00FF58BD">
        <w:rPr>
          <w:rFonts w:asciiTheme="minorHAnsi" w:hAnsiTheme="minorHAnsi" w:cstheme="minorHAnsi"/>
          <w:b/>
          <w:bCs/>
          <w:color w:val="000000"/>
          <w:sz w:val="22"/>
          <w:szCs w:val="22"/>
        </w:rPr>
        <w:t xml:space="preserve">Training </w:t>
      </w:r>
    </w:p>
    <w:p w14:paraId="087619DF" w14:textId="77777777" w:rsidR="00FF58BD" w:rsidRPr="00FF58BD" w:rsidRDefault="00FF58BD" w:rsidP="003D15DA">
      <w:pPr>
        <w:jc w:val="both"/>
        <w:rPr>
          <w:rFonts w:asciiTheme="minorHAnsi" w:hAnsiTheme="minorHAnsi" w:cstheme="minorHAnsi"/>
          <w:color w:val="000000"/>
          <w:sz w:val="22"/>
          <w:szCs w:val="22"/>
        </w:rPr>
      </w:pPr>
      <w:r w:rsidRPr="00FF58BD">
        <w:rPr>
          <w:rFonts w:asciiTheme="minorHAnsi" w:hAnsiTheme="minorHAnsi" w:cstheme="minorHAnsi"/>
          <w:color w:val="000000"/>
          <w:sz w:val="22"/>
          <w:szCs w:val="22"/>
        </w:rPr>
        <w:t xml:space="preserve">Planning the proper set up of the RT-PCR is important and this should be carried out properly. After the infrastructure has been appropriately set up, proper procedures for installation and training of staff </w:t>
      </w:r>
      <w:proofErr w:type="gramStart"/>
      <w:r w:rsidRPr="00FF58BD">
        <w:rPr>
          <w:rFonts w:asciiTheme="minorHAnsi" w:hAnsiTheme="minorHAnsi" w:cstheme="minorHAnsi"/>
          <w:color w:val="000000"/>
          <w:sz w:val="22"/>
          <w:szCs w:val="22"/>
        </w:rPr>
        <w:t>is</w:t>
      </w:r>
      <w:proofErr w:type="gramEnd"/>
      <w:r w:rsidRPr="00FF58BD">
        <w:rPr>
          <w:rFonts w:asciiTheme="minorHAnsi" w:hAnsiTheme="minorHAnsi" w:cstheme="minorHAnsi"/>
          <w:color w:val="000000"/>
          <w:sz w:val="22"/>
          <w:szCs w:val="22"/>
        </w:rPr>
        <w:t xml:space="preserve"> done. We currently have support from VIDRL in this area and anticipate extending this working relationship for this project.</w:t>
      </w:r>
    </w:p>
    <w:p w14:paraId="69234F1F" w14:textId="0A9F4B94" w:rsidR="00FF58BD" w:rsidRDefault="00FF58BD" w:rsidP="00FF58BD"/>
    <w:p w14:paraId="1C233526" w14:textId="77777777" w:rsidR="00FF58BD" w:rsidRPr="00FF58BD" w:rsidRDefault="00FF58BD" w:rsidP="00FF58BD"/>
    <w:p w14:paraId="0E7FAE63" w14:textId="2A906192" w:rsidR="00B34CCF" w:rsidRPr="001E5629" w:rsidRDefault="003561F8" w:rsidP="00617FC7">
      <w:pPr>
        <w:pStyle w:val="Titre2"/>
        <w:keepLines/>
        <w:numPr>
          <w:ilvl w:val="0"/>
          <w:numId w:val="20"/>
        </w:numPr>
        <w:spacing w:after="120"/>
        <w:contextualSpacing/>
        <w:rPr>
          <w:rFonts w:asciiTheme="minorHAnsi" w:hAnsiTheme="minorHAnsi" w:cstheme="minorHAnsi"/>
          <w:b w:val="0"/>
          <w:bCs/>
          <w:szCs w:val="24"/>
          <w:lang w:val="en-GB"/>
        </w:rPr>
      </w:pPr>
      <w:r>
        <w:rPr>
          <w:rFonts w:asciiTheme="minorHAnsi" w:hAnsiTheme="minorHAnsi" w:cstheme="minorHAnsi"/>
          <w:bCs/>
          <w:szCs w:val="24"/>
          <w:lang w:val="en-GB"/>
        </w:rPr>
        <w:t>Specification of items</w:t>
      </w:r>
    </w:p>
    <w:p w14:paraId="2DD0C47A" w14:textId="06929F11" w:rsidR="009D3329" w:rsidRDefault="009D3329" w:rsidP="009D3329">
      <w:pPr>
        <w:spacing w:after="120"/>
        <w:ind w:left="-6"/>
        <w:jc w:val="both"/>
        <w:rPr>
          <w:rFonts w:asciiTheme="minorHAnsi" w:hAnsiTheme="minorHAnsi" w:cstheme="minorHAnsi"/>
          <w:sz w:val="22"/>
          <w:szCs w:val="22"/>
        </w:rPr>
      </w:pPr>
      <w:r w:rsidRPr="006D12B3">
        <w:rPr>
          <w:rFonts w:asciiTheme="minorHAnsi" w:hAnsiTheme="minorHAnsi" w:cstheme="minorHAnsi"/>
          <w:sz w:val="22"/>
          <w:szCs w:val="22"/>
        </w:rPr>
        <w:t>Listed below are</w:t>
      </w:r>
      <w:r w:rsidRPr="009D3329">
        <w:rPr>
          <w:rFonts w:asciiTheme="minorHAnsi" w:hAnsiTheme="minorHAnsi" w:cstheme="minorHAnsi"/>
          <w:sz w:val="22"/>
          <w:szCs w:val="22"/>
        </w:rPr>
        <w:t xml:space="preserve"> the Laboratory Equipment’s and Consumables that SPC is looking to procure</w:t>
      </w:r>
      <w:r w:rsidR="00A4470C">
        <w:rPr>
          <w:rFonts w:asciiTheme="minorHAnsi" w:hAnsiTheme="minorHAnsi" w:cstheme="minorHAnsi"/>
          <w:sz w:val="22"/>
          <w:szCs w:val="22"/>
        </w:rPr>
        <w:t>:</w:t>
      </w:r>
    </w:p>
    <w:p w14:paraId="63378F2E" w14:textId="3682CB3E" w:rsidR="0082476C" w:rsidRDefault="0082476C" w:rsidP="009D3329">
      <w:pPr>
        <w:spacing w:after="120"/>
        <w:ind w:left="-6"/>
        <w:jc w:val="both"/>
        <w:rPr>
          <w:rFonts w:asciiTheme="minorHAnsi" w:hAnsiTheme="minorHAnsi" w:cstheme="minorHAnsi"/>
          <w:sz w:val="22"/>
          <w:szCs w:val="22"/>
        </w:rPr>
      </w:pPr>
    </w:p>
    <w:p w14:paraId="7F409706" w14:textId="5A5FC92F" w:rsidR="0082476C" w:rsidRDefault="007843EB" w:rsidP="009D3329">
      <w:pPr>
        <w:spacing w:after="120"/>
        <w:ind w:left="-6"/>
        <w:jc w:val="both"/>
        <w:rPr>
          <w:rFonts w:asciiTheme="minorHAnsi" w:hAnsiTheme="minorHAnsi" w:cstheme="minorHAnsi"/>
          <w:sz w:val="22"/>
          <w:szCs w:val="22"/>
        </w:rPr>
      </w:pPr>
      <w:r>
        <w:rPr>
          <w:rFonts w:asciiTheme="minorHAnsi" w:hAnsiTheme="minorHAnsi" w:cstheme="minorHAnsi"/>
          <w:sz w:val="22"/>
          <w:szCs w:val="22"/>
        </w:rPr>
        <w:object w:dxaOrig="1546" w:dyaOrig="1011" w14:anchorId="6F9A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 o:title=""/>
          </v:shape>
          <o:OLEObject Type="Embed" ProgID="Excel.Sheet.12" ShapeID="_x0000_i1025" DrawAspect="Icon" ObjectID="_1710245807" r:id="rId13"/>
        </w:object>
      </w:r>
    </w:p>
    <w:p w14:paraId="3E715C7C" w14:textId="1DF5D485" w:rsidR="00A4470C" w:rsidRDefault="00A4470C" w:rsidP="009D3329">
      <w:pPr>
        <w:spacing w:after="120"/>
        <w:ind w:left="-6"/>
        <w:jc w:val="both"/>
        <w:rPr>
          <w:rFonts w:asciiTheme="minorHAnsi" w:hAnsiTheme="minorHAnsi" w:cstheme="minorHAnsi"/>
          <w:sz w:val="22"/>
          <w:szCs w:val="22"/>
        </w:rPr>
      </w:pPr>
    </w:p>
    <w:p w14:paraId="7AE6B320" w14:textId="77777777" w:rsidR="00A4470C" w:rsidRDefault="00A4470C" w:rsidP="009D3329">
      <w:pPr>
        <w:spacing w:after="120"/>
        <w:ind w:left="-6"/>
        <w:jc w:val="both"/>
        <w:rPr>
          <w:rFonts w:asciiTheme="minorHAnsi" w:hAnsiTheme="minorHAnsi" w:cstheme="minorHAnsi"/>
          <w:sz w:val="22"/>
          <w:szCs w:val="22"/>
        </w:rPr>
      </w:pPr>
    </w:p>
    <w:p w14:paraId="6FDAAF1B" w14:textId="27B5F71A" w:rsidR="009D3329" w:rsidRDefault="009D3329" w:rsidP="00617FC7">
      <w:pPr>
        <w:pStyle w:val="Paragraphedeliste"/>
        <w:numPr>
          <w:ilvl w:val="0"/>
          <w:numId w:val="20"/>
        </w:numPr>
        <w:spacing w:after="120"/>
        <w:rPr>
          <w:rFonts w:asciiTheme="minorHAnsi" w:hAnsiTheme="minorHAnsi" w:cstheme="minorHAnsi"/>
          <w:b/>
          <w:bCs/>
          <w:szCs w:val="24"/>
        </w:rPr>
      </w:pPr>
      <w:r w:rsidRPr="009D3329">
        <w:rPr>
          <w:rFonts w:asciiTheme="minorHAnsi" w:hAnsiTheme="minorHAnsi" w:cstheme="minorHAnsi"/>
          <w:b/>
          <w:bCs/>
          <w:szCs w:val="24"/>
        </w:rPr>
        <w:lastRenderedPageBreak/>
        <w:t xml:space="preserve">Scope of Services, Guarantees and Warranties </w:t>
      </w:r>
    </w:p>
    <w:p w14:paraId="0AD570EC" w14:textId="77777777" w:rsidR="007843EB" w:rsidRPr="009D3329" w:rsidRDefault="007843EB" w:rsidP="007843EB">
      <w:pPr>
        <w:pStyle w:val="Paragraphedeliste"/>
        <w:spacing w:after="120"/>
        <w:ind w:left="354"/>
        <w:rPr>
          <w:rFonts w:asciiTheme="minorHAnsi" w:hAnsiTheme="minorHAnsi" w:cstheme="minorHAnsi"/>
          <w:b/>
          <w:bCs/>
          <w:szCs w:val="24"/>
        </w:rPr>
      </w:pPr>
    </w:p>
    <w:p w14:paraId="337C82FD" w14:textId="77777777" w:rsidR="009D3329" w:rsidRPr="00B07F70" w:rsidRDefault="009D3329" w:rsidP="00617FC7">
      <w:pPr>
        <w:pStyle w:val="Paragraphedeliste"/>
        <w:numPr>
          <w:ilvl w:val="0"/>
          <w:numId w:val="22"/>
        </w:numPr>
        <w:ind w:left="567" w:hanging="229"/>
        <w:jc w:val="both"/>
        <w:rPr>
          <w:rFonts w:asciiTheme="minorHAnsi" w:hAnsiTheme="minorHAnsi" w:cstheme="minorHAnsi"/>
          <w:bCs/>
          <w:sz w:val="22"/>
          <w:szCs w:val="22"/>
          <w:lang w:val="en-AU"/>
        </w:rPr>
      </w:pPr>
      <w:r w:rsidRPr="00B07F70">
        <w:rPr>
          <w:rFonts w:asciiTheme="minorHAnsi" w:hAnsiTheme="minorHAnsi" w:cstheme="minorHAnsi"/>
          <w:bCs/>
          <w:sz w:val="22"/>
          <w:szCs w:val="22"/>
          <w:lang w:val="en-AU"/>
        </w:rPr>
        <w:t>The supplier(s) shall comply with the following service standards relating to the following for the duration of the contract:</w:t>
      </w:r>
    </w:p>
    <w:p w14:paraId="4AB9F834" w14:textId="77777777" w:rsidR="009D3329" w:rsidRPr="00B07F70" w:rsidRDefault="009D3329" w:rsidP="009D3329">
      <w:pPr>
        <w:ind w:left="327" w:firstLine="363"/>
        <w:jc w:val="both"/>
        <w:rPr>
          <w:rFonts w:asciiTheme="minorHAnsi" w:hAnsiTheme="minorHAnsi" w:cstheme="minorHAnsi"/>
          <w:bCs/>
          <w:sz w:val="22"/>
          <w:szCs w:val="22"/>
          <w:lang w:val="en-US"/>
        </w:rPr>
      </w:pPr>
      <w:r w:rsidRPr="00B07F70">
        <w:rPr>
          <w:rFonts w:asciiTheme="minorHAnsi" w:hAnsiTheme="minorHAnsi" w:cstheme="minorHAnsi"/>
          <w:bCs/>
          <w:sz w:val="22"/>
          <w:szCs w:val="22"/>
          <w:lang w:val="en-US"/>
        </w:rPr>
        <w:t>a) Timely delivery</w:t>
      </w:r>
    </w:p>
    <w:p w14:paraId="5B73C9FE" w14:textId="77777777" w:rsidR="009D3329" w:rsidRPr="00B07F70" w:rsidRDefault="009D3329" w:rsidP="009D3329">
      <w:pPr>
        <w:ind w:left="993" w:hanging="313"/>
        <w:jc w:val="both"/>
        <w:rPr>
          <w:rFonts w:asciiTheme="minorHAnsi" w:hAnsiTheme="minorHAnsi" w:cstheme="minorHAnsi"/>
          <w:bCs/>
          <w:sz w:val="22"/>
          <w:szCs w:val="22"/>
          <w:lang w:val="en-US"/>
        </w:rPr>
      </w:pPr>
      <w:r w:rsidRPr="00B07F70">
        <w:rPr>
          <w:rFonts w:asciiTheme="minorHAnsi" w:hAnsiTheme="minorHAnsi" w:cstheme="minorHAnsi"/>
          <w:bCs/>
          <w:sz w:val="22"/>
          <w:szCs w:val="22"/>
          <w:lang w:val="en-US"/>
        </w:rPr>
        <w:t xml:space="preserve">b) Provision for supply </w:t>
      </w:r>
      <w:r w:rsidRPr="00B07F70">
        <w:rPr>
          <w:rFonts w:asciiTheme="minorHAnsi" w:hAnsiTheme="minorHAnsi" w:cstheme="minorHAnsi"/>
          <w:bCs/>
          <w:sz w:val="22"/>
          <w:lang w:val="en-US"/>
        </w:rPr>
        <w:t>until the contract lapses and be ab</w:t>
      </w:r>
      <w:r w:rsidRPr="00B07F70">
        <w:rPr>
          <w:rFonts w:asciiTheme="minorHAnsi" w:hAnsiTheme="minorHAnsi" w:cstheme="minorHAnsi"/>
          <w:bCs/>
          <w:sz w:val="22"/>
          <w:szCs w:val="22"/>
          <w:lang w:val="en-US"/>
        </w:rPr>
        <w:t>le to maintain prices for the duration of the contract</w:t>
      </w:r>
    </w:p>
    <w:p w14:paraId="0418ECB8" w14:textId="77777777" w:rsidR="009D3329" w:rsidRPr="00B07F70" w:rsidRDefault="009D3329" w:rsidP="009D3329">
      <w:pPr>
        <w:ind w:left="327" w:firstLine="3"/>
        <w:jc w:val="both"/>
        <w:rPr>
          <w:rFonts w:asciiTheme="minorHAnsi" w:hAnsiTheme="minorHAnsi" w:cstheme="minorHAnsi"/>
          <w:bCs/>
          <w:sz w:val="22"/>
          <w:szCs w:val="22"/>
          <w:lang w:val="en-US"/>
        </w:rPr>
      </w:pPr>
      <w:r w:rsidRPr="00B07F70">
        <w:rPr>
          <w:rFonts w:asciiTheme="minorHAnsi" w:hAnsiTheme="minorHAnsi" w:cstheme="minorHAnsi"/>
          <w:bCs/>
          <w:sz w:val="22"/>
          <w:szCs w:val="22"/>
          <w:lang w:val="en-US"/>
        </w:rPr>
        <w:t xml:space="preserve">       c) Comply with required safety and environmental standards.</w:t>
      </w:r>
    </w:p>
    <w:p w14:paraId="4B3E0158" w14:textId="77777777" w:rsidR="009D3329" w:rsidRPr="00B07F70" w:rsidRDefault="009D3329" w:rsidP="009D3329">
      <w:pPr>
        <w:ind w:left="327" w:firstLine="3"/>
        <w:jc w:val="both"/>
        <w:rPr>
          <w:rFonts w:asciiTheme="minorHAnsi" w:hAnsiTheme="minorHAnsi" w:cstheme="minorHAnsi"/>
          <w:bCs/>
          <w:sz w:val="22"/>
          <w:szCs w:val="22"/>
          <w:lang w:val="en-US"/>
        </w:rPr>
      </w:pPr>
    </w:p>
    <w:p w14:paraId="24C67725" w14:textId="77777777" w:rsidR="009D3329" w:rsidRPr="00B07F70" w:rsidRDefault="009D3329" w:rsidP="00617FC7">
      <w:pPr>
        <w:numPr>
          <w:ilvl w:val="0"/>
          <w:numId w:val="22"/>
        </w:numPr>
        <w:ind w:left="709" w:hanging="283"/>
        <w:contextualSpacing/>
        <w:jc w:val="both"/>
        <w:rPr>
          <w:rFonts w:asciiTheme="minorHAnsi" w:hAnsiTheme="minorHAnsi" w:cstheme="minorHAnsi"/>
          <w:sz w:val="22"/>
          <w:szCs w:val="22"/>
        </w:rPr>
      </w:pPr>
      <w:r w:rsidRPr="00B07F70">
        <w:rPr>
          <w:rFonts w:asciiTheme="minorHAnsi" w:hAnsiTheme="minorHAnsi" w:cstheme="minorHAnsi"/>
          <w:sz w:val="22"/>
          <w:szCs w:val="22"/>
          <w:lang w:val="en-US"/>
        </w:rPr>
        <w:t xml:space="preserve">The supplier (s) shall also comply with all statutory and other legal requirements relating to environmental impacts of the material supplied. </w:t>
      </w:r>
      <w:r w:rsidRPr="00B07F70">
        <w:rPr>
          <w:rFonts w:asciiTheme="minorHAnsi" w:hAnsiTheme="minorHAnsi" w:cstheme="minorHAnsi"/>
          <w:sz w:val="22"/>
          <w:szCs w:val="22"/>
        </w:rPr>
        <w:t>Areas to be considered are:</w:t>
      </w:r>
    </w:p>
    <w:p w14:paraId="6CD588AD" w14:textId="77777777" w:rsidR="009D3329" w:rsidRPr="00B07F70" w:rsidRDefault="009D3329" w:rsidP="00617FC7">
      <w:pPr>
        <w:numPr>
          <w:ilvl w:val="1"/>
          <w:numId w:val="23"/>
        </w:numPr>
        <w:ind w:left="993" w:hanging="284"/>
        <w:contextualSpacing/>
        <w:jc w:val="both"/>
        <w:rPr>
          <w:rFonts w:asciiTheme="minorHAnsi" w:hAnsiTheme="minorHAnsi" w:cstheme="minorHAnsi"/>
          <w:sz w:val="22"/>
          <w:szCs w:val="22"/>
        </w:rPr>
      </w:pPr>
      <w:r w:rsidRPr="00B07F70">
        <w:rPr>
          <w:rFonts w:asciiTheme="minorHAnsi" w:hAnsiTheme="minorHAnsi" w:cstheme="minorHAnsi"/>
          <w:sz w:val="22"/>
          <w:szCs w:val="22"/>
        </w:rPr>
        <w:t xml:space="preserve">Waste Management </w:t>
      </w:r>
    </w:p>
    <w:p w14:paraId="56E94491" w14:textId="77777777" w:rsidR="009D3329" w:rsidRPr="00B07F70" w:rsidRDefault="009D3329" w:rsidP="00617FC7">
      <w:pPr>
        <w:numPr>
          <w:ilvl w:val="1"/>
          <w:numId w:val="23"/>
        </w:numPr>
        <w:ind w:left="993" w:hanging="284"/>
        <w:contextualSpacing/>
        <w:jc w:val="both"/>
        <w:rPr>
          <w:rFonts w:asciiTheme="minorHAnsi" w:hAnsiTheme="minorHAnsi" w:cstheme="minorHAnsi"/>
          <w:sz w:val="22"/>
          <w:szCs w:val="22"/>
        </w:rPr>
      </w:pPr>
      <w:r w:rsidRPr="00B07F70">
        <w:rPr>
          <w:rFonts w:asciiTheme="minorHAnsi" w:hAnsiTheme="minorHAnsi" w:cstheme="minorHAnsi"/>
          <w:sz w:val="22"/>
          <w:szCs w:val="22"/>
        </w:rPr>
        <w:t xml:space="preserve">Packaging </w:t>
      </w:r>
    </w:p>
    <w:p w14:paraId="4DF841EC" w14:textId="77777777" w:rsidR="009D3329" w:rsidRPr="00B07F70" w:rsidRDefault="009D3329" w:rsidP="00617FC7">
      <w:pPr>
        <w:numPr>
          <w:ilvl w:val="1"/>
          <w:numId w:val="23"/>
        </w:numPr>
        <w:ind w:left="993" w:hanging="284"/>
        <w:contextualSpacing/>
        <w:jc w:val="both"/>
        <w:rPr>
          <w:rFonts w:asciiTheme="minorHAnsi" w:hAnsiTheme="minorHAnsi" w:cstheme="minorHAnsi"/>
          <w:sz w:val="22"/>
          <w:szCs w:val="22"/>
        </w:rPr>
      </w:pPr>
      <w:r w:rsidRPr="00B07F70">
        <w:rPr>
          <w:rFonts w:asciiTheme="minorHAnsi" w:hAnsiTheme="minorHAnsi" w:cstheme="minorHAnsi"/>
          <w:sz w:val="22"/>
          <w:szCs w:val="22"/>
        </w:rPr>
        <w:t>Conservation</w:t>
      </w:r>
    </w:p>
    <w:p w14:paraId="4805CD01" w14:textId="77777777" w:rsidR="009D3329" w:rsidRPr="00B07F70" w:rsidRDefault="009D3329" w:rsidP="00617FC7">
      <w:pPr>
        <w:numPr>
          <w:ilvl w:val="1"/>
          <w:numId w:val="23"/>
        </w:numPr>
        <w:ind w:left="993" w:hanging="284"/>
        <w:contextualSpacing/>
        <w:jc w:val="both"/>
        <w:rPr>
          <w:rFonts w:asciiTheme="minorHAnsi" w:hAnsiTheme="minorHAnsi" w:cstheme="minorHAnsi"/>
          <w:sz w:val="22"/>
          <w:szCs w:val="22"/>
        </w:rPr>
      </w:pPr>
      <w:r w:rsidRPr="00B07F70">
        <w:rPr>
          <w:rFonts w:asciiTheme="minorHAnsi" w:hAnsiTheme="minorHAnsi" w:cstheme="minorHAnsi"/>
          <w:sz w:val="22"/>
          <w:szCs w:val="22"/>
        </w:rPr>
        <w:t>Energy Use</w:t>
      </w:r>
    </w:p>
    <w:p w14:paraId="21968A23" w14:textId="77777777" w:rsidR="009D3329" w:rsidRPr="00B07F70" w:rsidRDefault="009D3329" w:rsidP="00617FC7">
      <w:pPr>
        <w:numPr>
          <w:ilvl w:val="1"/>
          <w:numId w:val="23"/>
        </w:numPr>
        <w:ind w:left="993" w:hanging="284"/>
        <w:contextualSpacing/>
        <w:jc w:val="both"/>
        <w:rPr>
          <w:rFonts w:asciiTheme="minorHAnsi" w:hAnsiTheme="minorHAnsi" w:cstheme="minorHAnsi"/>
          <w:sz w:val="22"/>
          <w:szCs w:val="22"/>
        </w:rPr>
      </w:pPr>
      <w:r w:rsidRPr="00B07F70">
        <w:rPr>
          <w:rFonts w:asciiTheme="minorHAnsi" w:hAnsiTheme="minorHAnsi" w:cstheme="minorHAnsi"/>
          <w:sz w:val="22"/>
          <w:szCs w:val="22"/>
        </w:rPr>
        <w:t>Sustainability</w:t>
      </w:r>
    </w:p>
    <w:p w14:paraId="273E3456" w14:textId="77777777" w:rsidR="009D3329" w:rsidRPr="00B07F70" w:rsidRDefault="009D3329" w:rsidP="009D3329">
      <w:pPr>
        <w:ind w:left="720"/>
        <w:contextualSpacing/>
        <w:jc w:val="both"/>
        <w:rPr>
          <w:rFonts w:asciiTheme="minorHAnsi" w:hAnsiTheme="minorHAnsi" w:cstheme="minorHAnsi"/>
          <w:sz w:val="22"/>
          <w:szCs w:val="22"/>
        </w:rPr>
      </w:pPr>
    </w:p>
    <w:p w14:paraId="186A95FF" w14:textId="77777777" w:rsidR="009D3329" w:rsidRPr="00B07F70" w:rsidRDefault="009D3329" w:rsidP="00617FC7">
      <w:pPr>
        <w:pStyle w:val="Paragraphedeliste"/>
        <w:numPr>
          <w:ilvl w:val="0"/>
          <w:numId w:val="22"/>
        </w:numPr>
        <w:ind w:left="709" w:hanging="283"/>
        <w:jc w:val="both"/>
        <w:rPr>
          <w:rFonts w:asciiTheme="minorHAnsi" w:hAnsiTheme="minorHAnsi" w:cstheme="minorHAnsi"/>
          <w:b/>
          <w:bCs/>
          <w:sz w:val="22"/>
          <w:u w:val="single"/>
        </w:rPr>
      </w:pPr>
      <w:r w:rsidRPr="00B07F70">
        <w:rPr>
          <w:rFonts w:asciiTheme="minorHAnsi" w:hAnsiTheme="minorHAnsi" w:cstheme="minorHAnsi"/>
          <w:color w:val="000000"/>
          <w:sz w:val="22"/>
          <w:szCs w:val="22"/>
          <w:lang w:val="en-AU"/>
        </w:rPr>
        <w:t xml:space="preserve">SPC is committed to being a responsible organisation in the fight against climate change and biodiversity loss and in the protection of the environment, therefore all </w:t>
      </w:r>
      <w:r w:rsidRPr="00B07F70">
        <w:rPr>
          <w:rFonts w:asciiTheme="minorHAnsi" w:hAnsiTheme="minorHAnsi" w:cstheme="minorHAnsi"/>
          <w:bCs/>
          <w:sz w:val="22"/>
          <w:szCs w:val="22"/>
          <w:lang w:val="en-AU"/>
        </w:rPr>
        <w:t xml:space="preserve">Items supplied by the contractor shall be made of environmentally friendly materials, where applicable, the bidder shall quote, and supply materials rated for energy efficiency (e.g., 5 </w:t>
      </w:r>
      <w:proofErr w:type="gramStart"/>
      <w:r w:rsidRPr="00B07F70">
        <w:rPr>
          <w:rFonts w:asciiTheme="minorHAnsi" w:hAnsiTheme="minorHAnsi" w:cstheme="minorHAnsi"/>
          <w:bCs/>
          <w:sz w:val="22"/>
          <w:szCs w:val="22"/>
          <w:lang w:val="en-AU"/>
        </w:rPr>
        <w:t>star</w:t>
      </w:r>
      <w:proofErr w:type="gramEnd"/>
      <w:r w:rsidRPr="00B07F70">
        <w:rPr>
          <w:rFonts w:asciiTheme="minorHAnsi" w:hAnsiTheme="minorHAnsi" w:cstheme="minorHAnsi"/>
          <w:bCs/>
          <w:sz w:val="22"/>
          <w:szCs w:val="22"/>
          <w:lang w:val="en-AU"/>
        </w:rPr>
        <w:t xml:space="preserve"> rather than 1-star).</w:t>
      </w:r>
    </w:p>
    <w:p w14:paraId="4C090771" w14:textId="77777777" w:rsidR="009D3329" w:rsidRPr="00B07F70" w:rsidRDefault="009D3329" w:rsidP="009D3329">
      <w:pPr>
        <w:pStyle w:val="Paragraphedeliste"/>
        <w:ind w:left="709"/>
        <w:jc w:val="both"/>
        <w:rPr>
          <w:rFonts w:asciiTheme="minorHAnsi" w:hAnsiTheme="minorHAnsi" w:cstheme="minorHAnsi"/>
          <w:b/>
          <w:bCs/>
          <w:sz w:val="22"/>
          <w:szCs w:val="22"/>
          <w:u w:val="single"/>
          <w:lang w:val="en-AU"/>
        </w:rPr>
      </w:pPr>
    </w:p>
    <w:p w14:paraId="116F4F8C" w14:textId="77777777" w:rsidR="009D3329" w:rsidRPr="00B07F70" w:rsidRDefault="009D3329" w:rsidP="00617FC7">
      <w:pPr>
        <w:pStyle w:val="Paragraphedeliste"/>
        <w:numPr>
          <w:ilvl w:val="0"/>
          <w:numId w:val="22"/>
        </w:numPr>
        <w:ind w:left="709" w:hanging="283"/>
        <w:jc w:val="both"/>
        <w:rPr>
          <w:rFonts w:asciiTheme="minorHAnsi" w:hAnsiTheme="minorHAnsi" w:cstheme="minorHAnsi"/>
          <w:bCs/>
          <w:sz w:val="22"/>
          <w:szCs w:val="22"/>
          <w:lang w:val="en-AU"/>
        </w:rPr>
      </w:pPr>
      <w:r w:rsidRPr="00B07F70">
        <w:rPr>
          <w:rFonts w:asciiTheme="minorHAnsi" w:hAnsiTheme="minorHAnsi" w:cstheme="minorHAnsi"/>
          <w:bCs/>
          <w:sz w:val="22"/>
          <w:szCs w:val="22"/>
          <w:lang w:val="en-AU"/>
        </w:rPr>
        <w:t xml:space="preserve">The bidder shall quote for items that are in stock only and notify SPC immediately if stock is not available and the expected date that the materials will be restocked. </w:t>
      </w:r>
    </w:p>
    <w:p w14:paraId="764B6AFF" w14:textId="77777777" w:rsidR="009D3329" w:rsidRPr="00B07F70" w:rsidRDefault="009D3329" w:rsidP="009D3329">
      <w:pPr>
        <w:pStyle w:val="Paragraphedeliste"/>
        <w:ind w:left="709"/>
        <w:jc w:val="both"/>
        <w:rPr>
          <w:rFonts w:asciiTheme="minorHAnsi" w:hAnsiTheme="minorHAnsi" w:cstheme="minorHAnsi"/>
          <w:bCs/>
          <w:sz w:val="22"/>
          <w:szCs w:val="22"/>
          <w:lang w:val="en-AU"/>
        </w:rPr>
      </w:pPr>
    </w:p>
    <w:p w14:paraId="4654C13B" w14:textId="77777777" w:rsidR="009D3329" w:rsidRPr="00B07F70" w:rsidRDefault="009D3329" w:rsidP="00617FC7">
      <w:pPr>
        <w:pStyle w:val="Paragraphedeliste"/>
        <w:numPr>
          <w:ilvl w:val="0"/>
          <w:numId w:val="22"/>
        </w:numPr>
        <w:ind w:left="709" w:hanging="261"/>
        <w:jc w:val="both"/>
        <w:rPr>
          <w:rFonts w:asciiTheme="minorHAnsi" w:hAnsiTheme="minorHAnsi" w:cstheme="minorHAnsi"/>
          <w:bCs/>
          <w:sz w:val="22"/>
          <w:szCs w:val="22"/>
          <w:lang w:val="en-AU"/>
        </w:rPr>
      </w:pPr>
      <w:r w:rsidRPr="00B07F70">
        <w:rPr>
          <w:rFonts w:asciiTheme="minorHAnsi" w:hAnsiTheme="minorHAnsi" w:cstheme="minorHAnsi"/>
          <w:bCs/>
          <w:sz w:val="22"/>
          <w:szCs w:val="22"/>
          <w:lang w:val="en-AU"/>
        </w:rPr>
        <w:t>The bidder shall comply with any requirements and conditions relating to the services as stated in the contract</w:t>
      </w:r>
      <w:r w:rsidRPr="00B07F70">
        <w:rPr>
          <w:rFonts w:asciiTheme="minorHAnsi" w:hAnsiTheme="minorHAnsi" w:cstheme="minorHAnsi"/>
          <w:bCs/>
          <w:sz w:val="22"/>
        </w:rPr>
        <w:t xml:space="preserve"> for supply</w:t>
      </w:r>
      <w:r w:rsidRPr="00B07F70">
        <w:rPr>
          <w:rFonts w:asciiTheme="minorHAnsi" w:hAnsiTheme="minorHAnsi" w:cstheme="minorHAnsi"/>
          <w:bCs/>
          <w:sz w:val="22"/>
          <w:szCs w:val="22"/>
          <w:lang w:val="en-AU"/>
        </w:rPr>
        <w:t xml:space="preserve"> and all goods must conform to any specifications relating to the goods as stated in the contract.</w:t>
      </w:r>
    </w:p>
    <w:p w14:paraId="3C85D35E" w14:textId="77777777" w:rsidR="009D3329" w:rsidRPr="00B07F70" w:rsidRDefault="009D3329" w:rsidP="009D3329">
      <w:pPr>
        <w:pStyle w:val="Paragraphedeliste"/>
        <w:ind w:left="709"/>
        <w:jc w:val="both"/>
        <w:rPr>
          <w:rFonts w:asciiTheme="minorHAnsi" w:hAnsiTheme="minorHAnsi" w:cstheme="minorHAnsi"/>
          <w:bCs/>
          <w:sz w:val="22"/>
          <w:szCs w:val="22"/>
          <w:lang w:val="en-AU"/>
        </w:rPr>
      </w:pPr>
    </w:p>
    <w:p w14:paraId="750A9C4E" w14:textId="77777777" w:rsidR="009D3329" w:rsidRPr="00B07F70" w:rsidRDefault="009D3329" w:rsidP="00617FC7">
      <w:pPr>
        <w:pStyle w:val="Paragraphedeliste"/>
        <w:numPr>
          <w:ilvl w:val="0"/>
          <w:numId w:val="22"/>
        </w:numPr>
        <w:ind w:left="709" w:hanging="283"/>
        <w:jc w:val="both"/>
        <w:rPr>
          <w:rFonts w:asciiTheme="minorHAnsi" w:hAnsiTheme="minorHAnsi" w:cstheme="minorHAnsi"/>
          <w:bCs/>
          <w:sz w:val="22"/>
          <w:szCs w:val="22"/>
          <w:lang w:val="en-AU"/>
        </w:rPr>
      </w:pPr>
      <w:r w:rsidRPr="00B07F70">
        <w:rPr>
          <w:rFonts w:asciiTheme="minorHAnsi" w:hAnsiTheme="minorHAnsi" w:cstheme="minorHAnsi"/>
          <w:bCs/>
          <w:sz w:val="22"/>
          <w:szCs w:val="22"/>
          <w:lang w:val="en-AU"/>
        </w:rPr>
        <w:t>All items supplied by the bidder shall be free from defects in materials and workmanship, be of merchantable quality and be fit for the purpose specified in the contract.</w:t>
      </w:r>
    </w:p>
    <w:p w14:paraId="331B5067" w14:textId="77777777" w:rsidR="009D3329" w:rsidRPr="00B07F70" w:rsidRDefault="009D3329" w:rsidP="009D3329">
      <w:pPr>
        <w:pStyle w:val="Paragraphedeliste"/>
        <w:ind w:left="709"/>
        <w:jc w:val="both"/>
        <w:rPr>
          <w:rFonts w:asciiTheme="minorHAnsi" w:hAnsiTheme="minorHAnsi" w:cstheme="minorHAnsi"/>
          <w:bCs/>
          <w:sz w:val="22"/>
          <w:szCs w:val="22"/>
          <w:lang w:val="en-AU"/>
        </w:rPr>
      </w:pPr>
    </w:p>
    <w:p w14:paraId="39E840D5" w14:textId="77777777" w:rsidR="009D3329" w:rsidRPr="00B07F70" w:rsidRDefault="009D3329" w:rsidP="00617FC7">
      <w:pPr>
        <w:pStyle w:val="Paragraphedeliste"/>
        <w:numPr>
          <w:ilvl w:val="0"/>
          <w:numId w:val="22"/>
        </w:numPr>
        <w:ind w:left="709" w:hanging="283"/>
        <w:jc w:val="both"/>
        <w:rPr>
          <w:rFonts w:asciiTheme="minorHAnsi" w:hAnsiTheme="minorHAnsi" w:cstheme="minorHAnsi"/>
          <w:bCs/>
          <w:sz w:val="22"/>
        </w:rPr>
      </w:pPr>
      <w:r w:rsidRPr="00B07F70">
        <w:rPr>
          <w:rFonts w:asciiTheme="minorHAnsi" w:hAnsiTheme="minorHAnsi" w:cstheme="minorHAnsi"/>
          <w:bCs/>
          <w:sz w:val="22"/>
          <w:szCs w:val="22"/>
          <w:lang w:val="en-AU"/>
        </w:rPr>
        <w:t xml:space="preserve">The bidder shall </w:t>
      </w:r>
      <w:proofErr w:type="gramStart"/>
      <w:r w:rsidRPr="00B07F70">
        <w:rPr>
          <w:rFonts w:asciiTheme="minorHAnsi" w:hAnsiTheme="minorHAnsi" w:cstheme="minorHAnsi"/>
          <w:bCs/>
          <w:sz w:val="22"/>
          <w:szCs w:val="22"/>
          <w:lang w:val="en-AU"/>
        </w:rPr>
        <w:t>specify precisely</w:t>
      </w:r>
      <w:proofErr w:type="gramEnd"/>
      <w:r w:rsidRPr="00B07F70">
        <w:rPr>
          <w:rFonts w:asciiTheme="minorHAnsi" w:hAnsiTheme="minorHAnsi" w:cstheme="minorHAnsi"/>
          <w:bCs/>
          <w:sz w:val="22"/>
          <w:szCs w:val="22"/>
          <w:lang w:val="en-AU"/>
        </w:rPr>
        <w:t xml:space="preserve"> the warranty period and warranty coverage for items ordered by SPC. Items shall be issued with a reasonable warranty certificate. The Warranty </w:t>
      </w:r>
      <w:r w:rsidRPr="00B07F70">
        <w:rPr>
          <w:rFonts w:asciiTheme="minorHAnsi" w:hAnsiTheme="minorHAnsi" w:cstheme="minorHAnsi"/>
          <w:bCs/>
          <w:sz w:val="22"/>
        </w:rPr>
        <w:t xml:space="preserve">for the lab equipment </w:t>
      </w:r>
      <w:r w:rsidRPr="00B07F70">
        <w:rPr>
          <w:rFonts w:asciiTheme="minorHAnsi" w:hAnsiTheme="minorHAnsi" w:cstheme="minorHAnsi"/>
          <w:bCs/>
          <w:sz w:val="22"/>
          <w:szCs w:val="22"/>
          <w:lang w:val="en-AU"/>
        </w:rPr>
        <w:t>must at least be 1 year.  Should there be any manufacturing defects during the warranty period, the supplier shall replace the goods immediately at their own cost.</w:t>
      </w:r>
    </w:p>
    <w:p w14:paraId="1E0BF4D0" w14:textId="77777777" w:rsidR="009D3329" w:rsidRPr="00B07F70" w:rsidRDefault="009D3329" w:rsidP="009D3329">
      <w:pPr>
        <w:pStyle w:val="Paragraphedeliste"/>
        <w:jc w:val="both"/>
        <w:rPr>
          <w:rFonts w:asciiTheme="minorHAnsi" w:hAnsiTheme="minorHAnsi" w:cstheme="minorHAnsi"/>
          <w:bCs/>
          <w:sz w:val="22"/>
        </w:rPr>
      </w:pPr>
    </w:p>
    <w:p w14:paraId="4BBB8356" w14:textId="77777777" w:rsidR="009D3329" w:rsidRPr="00B07F70" w:rsidRDefault="009D3329" w:rsidP="00617FC7">
      <w:pPr>
        <w:pStyle w:val="Paragraphedeliste"/>
        <w:numPr>
          <w:ilvl w:val="0"/>
          <w:numId w:val="22"/>
        </w:numPr>
        <w:ind w:left="709" w:hanging="283"/>
        <w:jc w:val="both"/>
        <w:rPr>
          <w:rFonts w:asciiTheme="minorHAnsi" w:hAnsiTheme="minorHAnsi" w:cstheme="minorHAnsi"/>
          <w:bCs/>
          <w:sz w:val="22"/>
          <w:szCs w:val="22"/>
          <w:lang w:val="en-AU"/>
        </w:rPr>
      </w:pPr>
      <w:r w:rsidRPr="00B07F70">
        <w:rPr>
          <w:rFonts w:asciiTheme="minorHAnsi" w:hAnsiTheme="minorHAnsi" w:cstheme="minorHAnsi"/>
          <w:sz w:val="22"/>
          <w:szCs w:val="22"/>
          <w:lang w:val="en-AU"/>
        </w:rPr>
        <w:t xml:space="preserve">The bidder shall submit samples, brochures, </w:t>
      </w:r>
      <w:proofErr w:type="gramStart"/>
      <w:r w:rsidRPr="00B07F70">
        <w:rPr>
          <w:rFonts w:asciiTheme="minorHAnsi" w:hAnsiTheme="minorHAnsi" w:cstheme="minorHAnsi"/>
          <w:sz w:val="22"/>
          <w:szCs w:val="22"/>
          <w:lang w:val="en-AU"/>
        </w:rPr>
        <w:t>photos</w:t>
      </w:r>
      <w:proofErr w:type="gramEnd"/>
      <w:r w:rsidRPr="00B07F70">
        <w:rPr>
          <w:rFonts w:asciiTheme="minorHAnsi" w:hAnsiTheme="minorHAnsi" w:cstheme="minorHAnsi"/>
          <w:sz w:val="22"/>
          <w:szCs w:val="22"/>
          <w:lang w:val="en-AU"/>
        </w:rPr>
        <w:t xml:space="preserve"> and technical literature pertaining to the items ordered by SPC, </w:t>
      </w:r>
      <w:r w:rsidRPr="00B07F70">
        <w:rPr>
          <w:rFonts w:asciiTheme="minorHAnsi" w:hAnsiTheme="minorHAnsi" w:cstheme="minorHAnsi"/>
          <w:bCs/>
          <w:sz w:val="22"/>
          <w:szCs w:val="22"/>
          <w:lang w:val="en-AU"/>
        </w:rPr>
        <w:t xml:space="preserve">the supplier through the SPC account manager shall also provide </w:t>
      </w:r>
      <w:r w:rsidRPr="00B07F70">
        <w:rPr>
          <w:rFonts w:asciiTheme="minorHAnsi" w:hAnsiTheme="minorHAnsi" w:cstheme="minorHAnsi"/>
          <w:sz w:val="22"/>
          <w:szCs w:val="22"/>
          <w:lang w:val="en-AU"/>
        </w:rPr>
        <w:t>SPC with regular updates on new products in the market, discounts available, promotions or to demonstrate as necessary, whenever requested to do so.</w:t>
      </w:r>
    </w:p>
    <w:p w14:paraId="73AA67C9" w14:textId="77777777" w:rsidR="009D3329" w:rsidRPr="00B07F70" w:rsidRDefault="009D3329" w:rsidP="009D3329">
      <w:pPr>
        <w:pStyle w:val="Paragraphedeliste"/>
        <w:ind w:left="709"/>
        <w:jc w:val="both"/>
        <w:rPr>
          <w:rFonts w:asciiTheme="minorHAnsi" w:hAnsiTheme="minorHAnsi" w:cstheme="minorHAnsi"/>
          <w:bCs/>
          <w:sz w:val="22"/>
          <w:szCs w:val="22"/>
          <w:lang w:val="en-AU"/>
        </w:rPr>
      </w:pPr>
    </w:p>
    <w:p w14:paraId="6B5C7949" w14:textId="77777777" w:rsidR="009D3329" w:rsidRPr="00B07F70" w:rsidRDefault="009D3329" w:rsidP="00617FC7">
      <w:pPr>
        <w:pStyle w:val="Paragraphedeliste"/>
        <w:numPr>
          <w:ilvl w:val="0"/>
          <w:numId w:val="22"/>
        </w:numPr>
        <w:ind w:left="709" w:hanging="283"/>
        <w:jc w:val="both"/>
        <w:rPr>
          <w:rFonts w:asciiTheme="minorHAnsi" w:hAnsiTheme="minorHAnsi" w:cstheme="minorHAnsi"/>
          <w:bCs/>
          <w:sz w:val="22"/>
          <w:szCs w:val="22"/>
          <w:lang w:val="en-AU"/>
        </w:rPr>
      </w:pPr>
      <w:r w:rsidRPr="00B07F70">
        <w:rPr>
          <w:rFonts w:asciiTheme="minorHAnsi" w:hAnsiTheme="minorHAnsi" w:cstheme="minorHAnsi"/>
          <w:bCs/>
          <w:sz w:val="22"/>
          <w:szCs w:val="22"/>
          <w:lang w:val="en-AU"/>
        </w:rPr>
        <w:t>The bidder shall appoint a designated Account Manager for SPC who</w:t>
      </w:r>
      <w:r w:rsidRPr="00B07F70">
        <w:rPr>
          <w:rFonts w:asciiTheme="minorHAnsi" w:hAnsiTheme="minorHAnsi" w:cstheme="minorHAnsi"/>
          <w:bCs/>
          <w:sz w:val="22"/>
        </w:rPr>
        <w:t xml:space="preserve"> contactable 24 hours 7 days in a week for the duration of the contract. </w:t>
      </w:r>
    </w:p>
    <w:p w14:paraId="55A5DBAE" w14:textId="77777777" w:rsidR="009D3329" w:rsidRPr="00B07F70" w:rsidRDefault="009D3329" w:rsidP="009D3329">
      <w:pPr>
        <w:rPr>
          <w:lang w:val="en-AU"/>
        </w:rPr>
      </w:pPr>
    </w:p>
    <w:p w14:paraId="56E98D48" w14:textId="49E76540" w:rsidR="009D3329" w:rsidRPr="00B07F70" w:rsidRDefault="009D3329" w:rsidP="00617FC7">
      <w:pPr>
        <w:pStyle w:val="Titre2"/>
        <w:numPr>
          <w:ilvl w:val="0"/>
          <w:numId w:val="20"/>
        </w:numPr>
        <w:spacing w:after="120"/>
        <w:ind w:left="720"/>
        <w:contextualSpacing/>
        <w:rPr>
          <w:rFonts w:asciiTheme="minorHAnsi" w:hAnsiTheme="minorHAnsi" w:cstheme="minorHAnsi"/>
          <w:b w:val="0"/>
          <w:bCs/>
          <w:szCs w:val="24"/>
          <w:lang w:val="en-GB"/>
        </w:rPr>
      </w:pPr>
      <w:r w:rsidRPr="00B07F70">
        <w:rPr>
          <w:rFonts w:asciiTheme="minorHAnsi" w:hAnsiTheme="minorHAnsi" w:cstheme="minorHAnsi"/>
          <w:bCs/>
          <w:szCs w:val="24"/>
          <w:lang w:val="en-GB"/>
        </w:rPr>
        <w:t>Delivery specification</w:t>
      </w:r>
      <w:r w:rsidR="007843EB">
        <w:rPr>
          <w:rFonts w:asciiTheme="minorHAnsi" w:hAnsiTheme="minorHAnsi" w:cstheme="minorHAnsi"/>
          <w:bCs/>
          <w:szCs w:val="24"/>
          <w:lang w:val="en-GB"/>
        </w:rPr>
        <w:t>s and requirements</w:t>
      </w:r>
    </w:p>
    <w:p w14:paraId="58DDF2A6" w14:textId="77777777" w:rsidR="009D3329" w:rsidRPr="00B07F70" w:rsidRDefault="009D3329" w:rsidP="00617FC7">
      <w:pPr>
        <w:pStyle w:val="Paragraphedeliste"/>
        <w:numPr>
          <w:ilvl w:val="0"/>
          <w:numId w:val="24"/>
        </w:numPr>
        <w:ind w:left="709" w:hanging="283"/>
        <w:jc w:val="both"/>
        <w:rPr>
          <w:rStyle w:val="fontstyle01"/>
          <w:rFonts w:asciiTheme="minorHAnsi" w:hAnsiTheme="minorHAnsi" w:cstheme="minorHAnsi"/>
          <w:sz w:val="22"/>
          <w:szCs w:val="22"/>
        </w:rPr>
      </w:pPr>
      <w:r w:rsidRPr="00B07F70">
        <w:rPr>
          <w:rFonts w:asciiTheme="minorHAnsi" w:hAnsiTheme="minorHAnsi" w:cstheme="minorHAnsi"/>
          <w:sz w:val="22"/>
          <w:szCs w:val="22"/>
          <w:lang w:val="en-GB"/>
        </w:rPr>
        <w:t xml:space="preserve">The supplier upon receipt of the official approved SPC Purchase Order shall prepare </w:t>
      </w:r>
      <w:r w:rsidRPr="00B07F70">
        <w:rPr>
          <w:rStyle w:val="fontstyle01"/>
          <w:rFonts w:asciiTheme="minorHAnsi" w:hAnsiTheme="minorHAnsi" w:cstheme="minorHAnsi"/>
          <w:sz w:val="22"/>
          <w:szCs w:val="22"/>
          <w:lang w:val="en-AU"/>
        </w:rPr>
        <w:t>delivery of all items as listed on the order</w:t>
      </w:r>
      <w:r w:rsidRPr="00B07F70">
        <w:rPr>
          <w:rFonts w:asciiTheme="minorHAnsi" w:hAnsiTheme="minorHAnsi" w:cstheme="minorHAnsi"/>
          <w:color w:val="000000"/>
          <w:sz w:val="22"/>
          <w:szCs w:val="22"/>
          <w:lang w:val="en-AU"/>
        </w:rPr>
        <w:t xml:space="preserve"> </w:t>
      </w:r>
      <w:r w:rsidRPr="00B07F70">
        <w:rPr>
          <w:rStyle w:val="fontstyle01"/>
          <w:rFonts w:asciiTheme="minorHAnsi" w:hAnsiTheme="minorHAnsi" w:cstheme="minorHAnsi"/>
          <w:sz w:val="22"/>
          <w:szCs w:val="22"/>
          <w:lang w:val="en-AU"/>
        </w:rPr>
        <w:t>preferably by the next business day or within three (3) business days. The</w:t>
      </w:r>
      <w:r w:rsidRPr="00B07F70">
        <w:rPr>
          <w:rFonts w:asciiTheme="minorHAnsi" w:hAnsiTheme="minorHAnsi" w:cstheme="minorHAnsi"/>
          <w:color w:val="000000"/>
          <w:sz w:val="22"/>
          <w:szCs w:val="22"/>
          <w:lang w:val="en-AU"/>
        </w:rPr>
        <w:t xml:space="preserve"> </w:t>
      </w:r>
      <w:r w:rsidRPr="00B07F70">
        <w:rPr>
          <w:rStyle w:val="fontstyle01"/>
          <w:rFonts w:asciiTheme="minorHAnsi" w:hAnsiTheme="minorHAnsi" w:cstheme="minorHAnsi"/>
          <w:sz w:val="22"/>
          <w:szCs w:val="22"/>
          <w:lang w:val="en-AU"/>
        </w:rPr>
        <w:t>supplier shall select and ship the items in the next available shipment to the Fiji addressed to SPC, or to an agreed location. If an item is</w:t>
      </w:r>
      <w:r w:rsidRPr="00B07F70">
        <w:rPr>
          <w:rFonts w:asciiTheme="minorHAnsi" w:hAnsiTheme="minorHAnsi" w:cstheme="minorHAnsi"/>
          <w:color w:val="000000"/>
          <w:sz w:val="22"/>
          <w:szCs w:val="22"/>
          <w:lang w:val="en-AU"/>
        </w:rPr>
        <w:t xml:space="preserve"> </w:t>
      </w:r>
      <w:r w:rsidRPr="00B07F70">
        <w:rPr>
          <w:rStyle w:val="fontstyle01"/>
          <w:rFonts w:asciiTheme="minorHAnsi" w:hAnsiTheme="minorHAnsi" w:cstheme="minorHAnsi"/>
          <w:sz w:val="22"/>
          <w:szCs w:val="22"/>
          <w:lang w:val="en-AU"/>
        </w:rPr>
        <w:t>not available for delivery, the supplier shall notify SPC immediately</w:t>
      </w:r>
      <w:r w:rsidRPr="00B07F70">
        <w:rPr>
          <w:rFonts w:asciiTheme="minorHAnsi" w:hAnsiTheme="minorHAnsi" w:cstheme="minorHAnsi"/>
          <w:color w:val="000000"/>
          <w:sz w:val="22"/>
          <w:szCs w:val="22"/>
          <w:lang w:val="en-AU"/>
        </w:rPr>
        <w:t xml:space="preserve"> </w:t>
      </w:r>
      <w:r w:rsidRPr="00B07F70">
        <w:rPr>
          <w:rStyle w:val="fontstyle01"/>
          <w:rFonts w:asciiTheme="minorHAnsi" w:hAnsiTheme="minorHAnsi" w:cstheme="minorHAnsi"/>
          <w:sz w:val="22"/>
          <w:szCs w:val="22"/>
          <w:lang w:val="en-AU"/>
        </w:rPr>
        <w:t xml:space="preserve">the estimated time of delivery. </w:t>
      </w:r>
    </w:p>
    <w:p w14:paraId="55B2AEEF" w14:textId="77777777" w:rsidR="009D3329" w:rsidRPr="00B07F70" w:rsidRDefault="009D3329" w:rsidP="009D3329">
      <w:pPr>
        <w:pStyle w:val="Paragraphedeliste"/>
        <w:ind w:left="709" w:hanging="283"/>
        <w:jc w:val="both"/>
        <w:rPr>
          <w:rStyle w:val="fontstyle01"/>
          <w:rFonts w:asciiTheme="minorHAnsi" w:hAnsiTheme="minorHAnsi" w:cstheme="minorHAnsi"/>
          <w:sz w:val="22"/>
          <w:szCs w:val="22"/>
          <w:lang w:val="en-AU"/>
        </w:rPr>
      </w:pPr>
    </w:p>
    <w:p w14:paraId="42EDDE7E" w14:textId="77777777" w:rsidR="009D3329" w:rsidRPr="00B07F70" w:rsidRDefault="009D3329" w:rsidP="00617FC7">
      <w:pPr>
        <w:pStyle w:val="Paragraphedeliste"/>
        <w:numPr>
          <w:ilvl w:val="0"/>
          <w:numId w:val="24"/>
        </w:numPr>
        <w:ind w:left="709" w:hanging="283"/>
        <w:jc w:val="both"/>
        <w:rPr>
          <w:rStyle w:val="fontstyle01"/>
          <w:rFonts w:asciiTheme="minorHAnsi" w:hAnsiTheme="minorHAnsi" w:cstheme="minorHAnsi"/>
          <w:sz w:val="22"/>
          <w:szCs w:val="22"/>
          <w:lang w:val="en-AU"/>
        </w:rPr>
      </w:pPr>
      <w:r w:rsidRPr="00B07F70">
        <w:rPr>
          <w:rStyle w:val="fontstyle01"/>
          <w:rFonts w:asciiTheme="minorHAnsi" w:hAnsiTheme="minorHAnsi" w:cstheme="minorHAnsi"/>
          <w:sz w:val="22"/>
          <w:szCs w:val="22"/>
          <w:lang w:val="en-AU"/>
        </w:rPr>
        <w:t xml:space="preserve">The goods ordered shall be delivered properly packed and marked, at the agreed place and time of delivery. Appropriate packing will be checked upon delivery by the requesting department in SPC. In the case where goods are not appropriately packed, receipt of goods may be refused and/or any additional costs incurred as a result will be charged to the supplier.  </w:t>
      </w:r>
    </w:p>
    <w:p w14:paraId="3A7D4F2E" w14:textId="77777777" w:rsidR="009D3329" w:rsidRPr="00B07F70" w:rsidRDefault="009D3329" w:rsidP="009D3329">
      <w:pPr>
        <w:pStyle w:val="Paragraphedeliste"/>
        <w:ind w:left="709" w:hanging="283"/>
        <w:jc w:val="both"/>
        <w:rPr>
          <w:rStyle w:val="fontstyle01"/>
          <w:rFonts w:asciiTheme="minorHAnsi" w:hAnsiTheme="minorHAnsi" w:cstheme="minorHAnsi"/>
          <w:sz w:val="22"/>
          <w:szCs w:val="22"/>
          <w:lang w:val="en-AU"/>
        </w:rPr>
      </w:pPr>
    </w:p>
    <w:p w14:paraId="74537585" w14:textId="77777777" w:rsidR="009D3329" w:rsidRPr="00B07F70" w:rsidRDefault="009D3329" w:rsidP="00617FC7">
      <w:pPr>
        <w:pStyle w:val="Paragraphedeliste"/>
        <w:numPr>
          <w:ilvl w:val="0"/>
          <w:numId w:val="24"/>
        </w:numPr>
        <w:ind w:left="709" w:hanging="283"/>
        <w:jc w:val="both"/>
        <w:rPr>
          <w:rStyle w:val="fontstyle01"/>
          <w:rFonts w:asciiTheme="minorHAnsi" w:hAnsiTheme="minorHAnsi" w:cstheme="minorHAnsi"/>
          <w:sz w:val="22"/>
          <w:szCs w:val="22"/>
          <w:lang w:val="en-AU"/>
        </w:rPr>
      </w:pPr>
      <w:r w:rsidRPr="00B07F70">
        <w:rPr>
          <w:rStyle w:val="fontstyle01"/>
          <w:rFonts w:asciiTheme="minorHAnsi" w:hAnsiTheme="minorHAnsi" w:cstheme="minorHAnsi"/>
          <w:sz w:val="22"/>
          <w:szCs w:val="22"/>
          <w:lang w:val="en-AU"/>
        </w:rPr>
        <w:t xml:space="preserve">The goods ordered shall be received and the delivery docket signed by SPC staff only. Under exceptional circumstances, SPC may authorise a country focal point or Project Manager based in country to confirm receipt of the items ordered. The supplier(s) will be made known of the receiving official in the country before the order is placed. SPC will not be responsible for costs incurred from loss of items that is not received by an SPC staff or SPC authorised focal point in country.  </w:t>
      </w:r>
    </w:p>
    <w:p w14:paraId="40D0590A" w14:textId="77777777" w:rsidR="009D3329" w:rsidRPr="00B07F70" w:rsidRDefault="009D3329" w:rsidP="009D3329">
      <w:pPr>
        <w:pStyle w:val="Paragraphedeliste"/>
        <w:ind w:left="709" w:hanging="283"/>
        <w:jc w:val="both"/>
        <w:rPr>
          <w:rStyle w:val="fontstyle01"/>
          <w:rFonts w:asciiTheme="minorHAnsi" w:hAnsiTheme="minorHAnsi" w:cstheme="minorHAnsi"/>
          <w:sz w:val="22"/>
          <w:szCs w:val="22"/>
          <w:lang w:val="en-AU"/>
        </w:rPr>
      </w:pPr>
    </w:p>
    <w:p w14:paraId="13F4B9DD" w14:textId="77777777" w:rsidR="009D3329" w:rsidRPr="00B07F70" w:rsidRDefault="009D3329" w:rsidP="00617FC7">
      <w:pPr>
        <w:pStyle w:val="Paragraphedeliste"/>
        <w:numPr>
          <w:ilvl w:val="0"/>
          <w:numId w:val="24"/>
        </w:numPr>
        <w:ind w:left="709" w:hanging="283"/>
        <w:rPr>
          <w:rStyle w:val="fontstyle01"/>
          <w:rFonts w:asciiTheme="minorHAnsi" w:hAnsiTheme="minorHAnsi" w:cstheme="minorHAnsi"/>
          <w:sz w:val="22"/>
          <w:szCs w:val="22"/>
          <w:lang w:val="en-AU"/>
        </w:rPr>
      </w:pPr>
      <w:r w:rsidRPr="00B07F70">
        <w:rPr>
          <w:rStyle w:val="fontstyle01"/>
          <w:rFonts w:asciiTheme="minorHAnsi" w:hAnsiTheme="minorHAnsi" w:cstheme="minorHAnsi"/>
          <w:sz w:val="22"/>
          <w:szCs w:val="22"/>
          <w:lang w:val="en-AU"/>
        </w:rPr>
        <w:t>The delivery docket shall state the SPC purchase order number, description and quantity of the goods delivered and the must be submitted to SPC at the time of the delivery.</w:t>
      </w:r>
    </w:p>
    <w:p w14:paraId="2E8B15F9" w14:textId="77777777" w:rsidR="009D3329" w:rsidRPr="00B07F70" w:rsidRDefault="009D3329" w:rsidP="009D3329">
      <w:pPr>
        <w:pStyle w:val="Paragraphedeliste"/>
        <w:ind w:left="709" w:hanging="283"/>
        <w:rPr>
          <w:rStyle w:val="fontstyle01"/>
          <w:rFonts w:asciiTheme="minorHAnsi" w:hAnsiTheme="minorHAnsi" w:cstheme="minorHAnsi"/>
          <w:sz w:val="22"/>
          <w:szCs w:val="22"/>
          <w:lang w:val="en-AU"/>
        </w:rPr>
      </w:pPr>
    </w:p>
    <w:p w14:paraId="28D6BE43" w14:textId="77777777" w:rsidR="009D3329" w:rsidRPr="00B07F70" w:rsidRDefault="009D3329" w:rsidP="00617FC7">
      <w:pPr>
        <w:pStyle w:val="Paragraphedeliste"/>
        <w:numPr>
          <w:ilvl w:val="0"/>
          <w:numId w:val="24"/>
        </w:numPr>
        <w:ind w:left="709" w:hanging="283"/>
        <w:rPr>
          <w:rStyle w:val="fontstyle01"/>
          <w:rFonts w:asciiTheme="minorHAnsi" w:hAnsiTheme="minorHAnsi" w:cstheme="minorHAnsi"/>
          <w:sz w:val="22"/>
          <w:szCs w:val="22"/>
          <w:lang w:val="en-AU"/>
        </w:rPr>
      </w:pPr>
      <w:r w:rsidRPr="00B07F70">
        <w:rPr>
          <w:rStyle w:val="fontstyle01"/>
          <w:rFonts w:asciiTheme="minorHAnsi" w:hAnsiTheme="minorHAnsi" w:cstheme="minorHAnsi"/>
          <w:sz w:val="22"/>
          <w:szCs w:val="22"/>
          <w:lang w:val="en-AU"/>
        </w:rPr>
        <w:t>For any goods returned to the</w:t>
      </w:r>
      <w:r w:rsidRPr="00B07F70">
        <w:rPr>
          <w:rStyle w:val="fontstyle01"/>
          <w:rFonts w:asciiTheme="minorHAnsi" w:hAnsiTheme="minorHAnsi" w:cstheme="minorHAnsi"/>
          <w:sz w:val="22"/>
        </w:rPr>
        <w:t xml:space="preserve"> </w:t>
      </w:r>
      <w:r w:rsidRPr="00B07F70">
        <w:rPr>
          <w:rStyle w:val="fontstyle01"/>
          <w:rFonts w:asciiTheme="minorHAnsi" w:hAnsiTheme="minorHAnsi" w:cstheme="minorHAnsi"/>
          <w:sz w:val="22"/>
          <w:szCs w:val="22"/>
          <w:lang w:val="en-AU"/>
        </w:rPr>
        <w:t xml:space="preserve">supplier, a credit note shall be processed for the cost incurred by SPC in reshipping and a copy provided to SPC immediately. If required, the supplier shall pick up the returned materials/items from the site without any additional cost. </w:t>
      </w:r>
    </w:p>
    <w:p w14:paraId="514DCAC8" w14:textId="77777777" w:rsidR="009D3329" w:rsidRPr="00B07F70" w:rsidRDefault="009D3329" w:rsidP="009D3329">
      <w:pPr>
        <w:spacing w:after="120"/>
        <w:ind w:left="357"/>
        <w:jc w:val="both"/>
        <w:rPr>
          <w:rFonts w:asciiTheme="minorHAnsi" w:hAnsiTheme="minorHAnsi" w:cstheme="minorHAnsi"/>
          <w:sz w:val="22"/>
          <w:szCs w:val="22"/>
          <w:lang w:val="en-AU"/>
        </w:rPr>
      </w:pPr>
    </w:p>
    <w:p w14:paraId="08F38335" w14:textId="77777777" w:rsidR="00B34CCF" w:rsidRPr="001E5629" w:rsidRDefault="00B34CCF" w:rsidP="00617FC7">
      <w:pPr>
        <w:pStyle w:val="Titre2"/>
        <w:keepLines/>
        <w:numPr>
          <w:ilvl w:val="0"/>
          <w:numId w:val="20"/>
        </w:numPr>
        <w:spacing w:after="120"/>
        <w:contextualSpacing/>
        <w:rPr>
          <w:rFonts w:asciiTheme="minorHAnsi" w:hAnsiTheme="minorHAnsi" w:cstheme="minorHAnsi"/>
          <w:b w:val="0"/>
          <w:bCs/>
          <w:szCs w:val="24"/>
          <w:lang w:val="en-GB"/>
        </w:rPr>
      </w:pPr>
      <w:r w:rsidRPr="001E5629">
        <w:rPr>
          <w:rFonts w:asciiTheme="minorHAnsi" w:hAnsiTheme="minorHAnsi" w:cstheme="minorHAnsi"/>
          <w:bCs/>
          <w:szCs w:val="24"/>
          <w:lang w:val="en-GB"/>
        </w:rPr>
        <w:t>Institutional Arrangement</w:t>
      </w:r>
    </w:p>
    <w:p w14:paraId="6EA39A5E" w14:textId="24E8B14A" w:rsidR="009D3329" w:rsidRPr="009D3329" w:rsidRDefault="009D3329" w:rsidP="009D3329">
      <w:pPr>
        <w:spacing w:after="120"/>
        <w:ind w:left="-6"/>
        <w:jc w:val="both"/>
        <w:rPr>
          <w:rFonts w:asciiTheme="minorHAnsi" w:hAnsiTheme="minorHAnsi" w:cstheme="minorHAnsi"/>
          <w:sz w:val="22"/>
          <w:szCs w:val="22"/>
        </w:rPr>
      </w:pPr>
      <w:r w:rsidRPr="009D3329">
        <w:rPr>
          <w:rFonts w:asciiTheme="minorHAnsi" w:hAnsiTheme="minorHAnsi" w:cstheme="minorHAnsi"/>
          <w:sz w:val="22"/>
          <w:szCs w:val="22"/>
        </w:rPr>
        <w:t xml:space="preserve">The vendor will be responsible to SPC’s </w:t>
      </w:r>
      <w:r>
        <w:rPr>
          <w:rFonts w:asciiTheme="minorHAnsi" w:hAnsiTheme="minorHAnsi" w:cstheme="minorHAnsi"/>
          <w:sz w:val="22"/>
          <w:szCs w:val="22"/>
        </w:rPr>
        <w:t>Public Health Division (PHD) Director</w:t>
      </w:r>
      <w:r w:rsidRPr="009D3329">
        <w:rPr>
          <w:rFonts w:asciiTheme="minorHAnsi" w:hAnsiTheme="minorHAnsi" w:cstheme="minorHAnsi"/>
          <w:sz w:val="22"/>
          <w:szCs w:val="22"/>
        </w:rPr>
        <w:t xml:space="preserve"> for the overall preferred supplier agreement.</w:t>
      </w:r>
    </w:p>
    <w:p w14:paraId="1565E849" w14:textId="77777777" w:rsidR="009D3329" w:rsidRPr="009D3329" w:rsidRDefault="009D3329" w:rsidP="009D3329">
      <w:pPr>
        <w:spacing w:after="120"/>
        <w:jc w:val="both"/>
        <w:rPr>
          <w:rFonts w:asciiTheme="minorHAnsi" w:hAnsiTheme="minorHAnsi" w:cstheme="minorHAnsi"/>
          <w:sz w:val="22"/>
          <w:szCs w:val="22"/>
          <w:lang w:val="en-US"/>
        </w:rPr>
      </w:pPr>
      <w:r w:rsidRPr="009D3329">
        <w:rPr>
          <w:rFonts w:asciiTheme="minorHAnsi" w:hAnsiTheme="minorHAnsi" w:cstheme="minorHAnsi"/>
          <w:sz w:val="22"/>
          <w:szCs w:val="22"/>
        </w:rPr>
        <w:t>For each project executed through this agreement, a project manager within SPC will be named and will serve as the point of contact for SPC for all project-related activities. Progress on active projects should be reported to SPC points of contact no less than fortnightly.</w:t>
      </w:r>
    </w:p>
    <w:p w14:paraId="4F4F1426" w14:textId="77777777" w:rsidR="00B34CCF" w:rsidRPr="00224255" w:rsidRDefault="00B34CCF" w:rsidP="0064250E">
      <w:pPr>
        <w:spacing w:after="120"/>
        <w:jc w:val="both"/>
        <w:rPr>
          <w:rFonts w:asciiTheme="minorHAnsi" w:hAnsiTheme="minorHAnsi" w:cstheme="minorHAnsi"/>
          <w:sz w:val="22"/>
          <w:szCs w:val="22"/>
        </w:rPr>
      </w:pPr>
    </w:p>
    <w:p w14:paraId="27C4DDE2" w14:textId="77777777" w:rsidR="00B34CCF" w:rsidRPr="001E5629" w:rsidRDefault="00B34CCF" w:rsidP="00617FC7">
      <w:pPr>
        <w:pStyle w:val="Titre2"/>
        <w:keepLines/>
        <w:numPr>
          <w:ilvl w:val="0"/>
          <w:numId w:val="20"/>
        </w:numPr>
        <w:spacing w:after="120"/>
        <w:contextualSpacing/>
        <w:rPr>
          <w:rFonts w:asciiTheme="minorHAnsi" w:hAnsiTheme="minorHAnsi" w:cstheme="minorHAnsi"/>
          <w:b w:val="0"/>
          <w:bCs/>
          <w:szCs w:val="24"/>
          <w:lang w:val="en-GB"/>
        </w:rPr>
      </w:pPr>
      <w:r w:rsidRPr="001E5629">
        <w:rPr>
          <w:rFonts w:asciiTheme="minorHAnsi" w:hAnsiTheme="minorHAnsi" w:cstheme="minorHAnsi"/>
          <w:bCs/>
          <w:szCs w:val="24"/>
          <w:lang w:val="en-GB"/>
        </w:rPr>
        <w:t xml:space="preserve">Duration of the Work </w:t>
      </w:r>
    </w:p>
    <w:p w14:paraId="5223132D" w14:textId="68D4EA34" w:rsidR="009D3329" w:rsidRPr="009D3329" w:rsidRDefault="009D3329" w:rsidP="0064250E">
      <w:pPr>
        <w:spacing w:after="120"/>
        <w:ind w:left="-6"/>
        <w:jc w:val="both"/>
        <w:rPr>
          <w:rFonts w:asciiTheme="minorHAnsi" w:hAnsiTheme="minorHAnsi" w:cstheme="minorHAnsi"/>
          <w:sz w:val="22"/>
        </w:rPr>
      </w:pPr>
      <w:r w:rsidRPr="009D3329">
        <w:rPr>
          <w:rFonts w:asciiTheme="minorHAnsi" w:hAnsiTheme="minorHAnsi" w:cstheme="minorHAnsi"/>
          <w:sz w:val="22"/>
        </w:rPr>
        <w:t xml:space="preserve">The preferred supplier arrangement will last for 1 year from award date, and be renewable for up to 3 years, based on the </w:t>
      </w:r>
      <w:r w:rsidR="007843EB">
        <w:rPr>
          <w:rFonts w:asciiTheme="minorHAnsi" w:hAnsiTheme="minorHAnsi" w:cstheme="minorHAnsi"/>
          <w:sz w:val="22"/>
        </w:rPr>
        <w:t>supplier</w:t>
      </w:r>
      <w:r w:rsidRPr="009D3329">
        <w:rPr>
          <w:rFonts w:asciiTheme="minorHAnsi" w:hAnsiTheme="minorHAnsi" w:cstheme="minorHAnsi"/>
          <w:sz w:val="22"/>
        </w:rPr>
        <w:t>’s performance.</w:t>
      </w:r>
    </w:p>
    <w:p w14:paraId="2CE0FCB5" w14:textId="77777777" w:rsidR="00B34CCF" w:rsidRPr="007843EB" w:rsidRDefault="00B34CCF" w:rsidP="0064250E">
      <w:pPr>
        <w:pStyle w:val="Titre2"/>
        <w:spacing w:after="120"/>
        <w:contextualSpacing/>
        <w:rPr>
          <w:rFonts w:asciiTheme="minorHAnsi" w:hAnsiTheme="minorHAnsi" w:cstheme="minorHAnsi"/>
          <w:b w:val="0"/>
          <w:bCs/>
          <w:szCs w:val="24"/>
          <w:lang w:val="en-GB"/>
        </w:rPr>
      </w:pPr>
    </w:p>
    <w:p w14:paraId="1F2876DA" w14:textId="77777777" w:rsidR="00B34CCF" w:rsidRPr="009D3329" w:rsidRDefault="00B34CCF" w:rsidP="00B34CCF">
      <w:pPr>
        <w:pStyle w:val="Titre2"/>
        <w:spacing w:after="120"/>
        <w:contextualSpacing/>
        <w:rPr>
          <w:rFonts w:asciiTheme="minorHAnsi" w:hAnsiTheme="minorHAnsi" w:cstheme="minorHAnsi"/>
        </w:rPr>
      </w:pPr>
    </w:p>
    <w:p w14:paraId="6E644330" w14:textId="77777777" w:rsidR="00B34CCF" w:rsidRPr="001E5629" w:rsidRDefault="00B34CCF" w:rsidP="00617FC7">
      <w:pPr>
        <w:pStyle w:val="Titre2"/>
        <w:keepLines/>
        <w:numPr>
          <w:ilvl w:val="0"/>
          <w:numId w:val="20"/>
        </w:numPr>
        <w:spacing w:after="120"/>
        <w:contextualSpacing/>
        <w:rPr>
          <w:rFonts w:asciiTheme="minorHAnsi" w:hAnsiTheme="minorHAnsi" w:cstheme="minorHAnsi"/>
          <w:b w:val="0"/>
          <w:bCs/>
          <w:szCs w:val="24"/>
          <w:lang w:val="en-GB"/>
        </w:rPr>
      </w:pPr>
      <w:r w:rsidRPr="001E5629">
        <w:rPr>
          <w:rFonts w:asciiTheme="minorHAnsi" w:hAnsiTheme="minorHAnsi" w:cstheme="minorHAnsi"/>
          <w:bCs/>
          <w:szCs w:val="24"/>
          <w:lang w:val="en-GB"/>
        </w:rPr>
        <w:t>Qualifications of the Successful Contractor</w:t>
      </w:r>
    </w:p>
    <w:p w14:paraId="29E87D00" w14:textId="77777777" w:rsidR="003D0D52" w:rsidRPr="003D0D52" w:rsidRDefault="003D0D52" w:rsidP="003D0D52">
      <w:pPr>
        <w:jc w:val="both"/>
        <w:rPr>
          <w:rFonts w:ascii="Calibri" w:hAnsi="Calibri" w:cs="Calibri"/>
          <w:b/>
          <w:bCs/>
          <w:sz w:val="22"/>
          <w:szCs w:val="22"/>
          <w:u w:val="single"/>
        </w:rPr>
      </w:pPr>
      <w:r w:rsidRPr="003D0D52">
        <w:rPr>
          <w:rFonts w:ascii="Calibri" w:hAnsi="Calibri" w:cs="Calibri"/>
          <w:b/>
          <w:bCs/>
          <w:sz w:val="22"/>
          <w:szCs w:val="22"/>
          <w:u w:val="single"/>
        </w:rPr>
        <w:t xml:space="preserve">Technical Competencies </w:t>
      </w:r>
    </w:p>
    <w:p w14:paraId="57102099" w14:textId="77777777" w:rsidR="003D0D52" w:rsidRPr="00F85C5E" w:rsidRDefault="003D0D52" w:rsidP="003D0D52">
      <w:pPr>
        <w:tabs>
          <w:tab w:val="left" w:pos="567"/>
        </w:tabs>
        <w:jc w:val="both"/>
        <w:rPr>
          <w:rFonts w:ascii="Calibri" w:eastAsia="Calibri" w:hAnsi="Calibri" w:cs="Calibri"/>
          <w:sz w:val="22"/>
          <w:szCs w:val="22"/>
          <w:lang w:val="en-AU" w:eastAsia="en-AU"/>
        </w:rPr>
      </w:pPr>
      <w:r w:rsidRPr="00F85C5E">
        <w:rPr>
          <w:rFonts w:ascii="Calibri" w:eastAsia="Calibri" w:hAnsi="Calibri" w:cs="Calibri"/>
          <w:sz w:val="22"/>
          <w:szCs w:val="22"/>
          <w:lang w:val="en-AU" w:eastAsia="en-AU"/>
        </w:rPr>
        <w:t xml:space="preserve">The Technical Proposal will be evaluated against the following criteria: </w:t>
      </w:r>
    </w:p>
    <w:p w14:paraId="3A24D9A7" w14:textId="77777777" w:rsidR="003D0D52" w:rsidRDefault="003D0D52" w:rsidP="003D0D52">
      <w:pPr>
        <w:pStyle w:val="Paragraphedeliste"/>
        <w:numPr>
          <w:ilvl w:val="0"/>
          <w:numId w:val="33"/>
        </w:numPr>
        <w:jc w:val="both"/>
        <w:rPr>
          <w:rFonts w:ascii="Calibri" w:eastAsia="Calibri" w:hAnsi="Calibri" w:cs="Arial"/>
          <w:sz w:val="22"/>
          <w:lang w:val="en-AU" w:eastAsia="en-AU"/>
        </w:rPr>
      </w:pPr>
      <w:r w:rsidRPr="003D0D52">
        <w:rPr>
          <w:rFonts w:ascii="Calibri" w:eastAsia="Calibri" w:hAnsi="Calibri" w:cs="Arial"/>
          <w:sz w:val="22"/>
          <w:lang w:val="en-AU" w:eastAsia="en-AU"/>
        </w:rPr>
        <w:t>The company must be legally registered and have a minimum of 5 years’ experience in supplying products specified in part B of Annex II to government agencies, NGOs or companies considered to be of significant size.</w:t>
      </w:r>
    </w:p>
    <w:p w14:paraId="2282B987" w14:textId="77777777" w:rsidR="003D0D52" w:rsidRDefault="003D0D52" w:rsidP="003D0D52">
      <w:pPr>
        <w:pStyle w:val="Paragraphedeliste"/>
        <w:numPr>
          <w:ilvl w:val="0"/>
          <w:numId w:val="33"/>
        </w:numPr>
        <w:jc w:val="both"/>
        <w:rPr>
          <w:rFonts w:ascii="Calibri" w:eastAsia="Calibri" w:hAnsi="Calibri" w:cs="Arial"/>
          <w:sz w:val="22"/>
          <w:lang w:val="en-AU" w:eastAsia="en-AU"/>
        </w:rPr>
      </w:pPr>
      <w:r w:rsidRPr="003D0D52">
        <w:rPr>
          <w:rFonts w:ascii="Calibri" w:eastAsia="Calibri" w:hAnsi="Calibri" w:cs="Arial"/>
          <w:sz w:val="22"/>
          <w:lang w:val="en-AU" w:eastAsia="en-AU"/>
        </w:rPr>
        <w:t>The bidder must have a sound financial statement (audited) over the last 3 years.</w:t>
      </w:r>
    </w:p>
    <w:p w14:paraId="6B4487D3" w14:textId="77777777" w:rsidR="003D0D52" w:rsidRDefault="003D0D52" w:rsidP="003D0D52">
      <w:pPr>
        <w:pStyle w:val="Paragraphedeliste"/>
        <w:numPr>
          <w:ilvl w:val="0"/>
          <w:numId w:val="33"/>
        </w:numPr>
        <w:jc w:val="both"/>
        <w:rPr>
          <w:rFonts w:ascii="Calibri" w:eastAsia="Calibri" w:hAnsi="Calibri" w:cs="Arial"/>
          <w:sz w:val="22"/>
          <w:lang w:val="en-AU" w:eastAsia="en-AU"/>
        </w:rPr>
      </w:pPr>
      <w:r w:rsidRPr="003D0D52">
        <w:rPr>
          <w:rFonts w:ascii="Calibri" w:eastAsia="Calibri" w:hAnsi="Calibri" w:cs="Arial"/>
          <w:sz w:val="22"/>
          <w:lang w:val="en-AU" w:eastAsia="en-AU"/>
        </w:rPr>
        <w:t xml:space="preserve">Must be able to supply diverse range of products and backup parts for the products specified </w:t>
      </w:r>
      <w:r w:rsidRPr="00EB6239">
        <w:rPr>
          <w:rFonts w:ascii="Calibri" w:eastAsia="Calibri" w:hAnsi="Calibri" w:cs="Arial"/>
          <w:sz w:val="22"/>
          <w:lang w:val="en-AU" w:eastAsia="en-AU"/>
        </w:rPr>
        <w:t>in section B above.</w:t>
      </w:r>
      <w:r w:rsidRPr="003D0D52">
        <w:rPr>
          <w:rFonts w:ascii="Calibri" w:eastAsia="Calibri" w:hAnsi="Calibri" w:cs="Arial"/>
          <w:sz w:val="22"/>
          <w:lang w:val="en-AU" w:eastAsia="en-AU"/>
        </w:rPr>
        <w:t xml:space="preserve"> </w:t>
      </w:r>
    </w:p>
    <w:p w14:paraId="6195D488" w14:textId="609A7B4E" w:rsidR="003D0D52" w:rsidRDefault="003D0D52" w:rsidP="003D0D52">
      <w:pPr>
        <w:pStyle w:val="Paragraphedeliste"/>
        <w:numPr>
          <w:ilvl w:val="0"/>
          <w:numId w:val="33"/>
        </w:numPr>
        <w:jc w:val="both"/>
        <w:rPr>
          <w:rFonts w:ascii="Calibri" w:eastAsia="Calibri" w:hAnsi="Calibri" w:cs="Arial"/>
          <w:sz w:val="22"/>
          <w:lang w:val="en-AU" w:eastAsia="en-AU"/>
        </w:rPr>
      </w:pPr>
      <w:r w:rsidRPr="003D0D52">
        <w:rPr>
          <w:rFonts w:ascii="Calibri" w:eastAsia="Calibri" w:hAnsi="Calibri" w:cs="Arial"/>
          <w:sz w:val="22"/>
          <w:lang w:val="en-AU" w:eastAsia="en-AU"/>
        </w:rPr>
        <w:t>The company must be able to accept SPC Purchase Order</w:t>
      </w:r>
      <w:r w:rsidR="00663CB8">
        <w:rPr>
          <w:rFonts w:ascii="Calibri" w:eastAsia="Calibri" w:hAnsi="Calibri" w:cs="Arial"/>
          <w:sz w:val="22"/>
          <w:lang w:val="en-AU" w:eastAsia="en-AU"/>
        </w:rPr>
        <w:t>, especially SPC General Terms and Conditions.</w:t>
      </w:r>
    </w:p>
    <w:p w14:paraId="7236B7FF" w14:textId="77777777" w:rsidR="003D0D52" w:rsidRDefault="003D0D52" w:rsidP="003D0D52">
      <w:pPr>
        <w:pStyle w:val="Paragraphedeliste"/>
        <w:numPr>
          <w:ilvl w:val="0"/>
          <w:numId w:val="33"/>
        </w:numPr>
        <w:jc w:val="both"/>
        <w:rPr>
          <w:rFonts w:ascii="Calibri" w:eastAsia="Calibri" w:hAnsi="Calibri" w:cs="Arial"/>
          <w:sz w:val="22"/>
          <w:lang w:val="en-AU" w:eastAsia="en-AU"/>
        </w:rPr>
      </w:pPr>
      <w:r w:rsidRPr="003D0D52">
        <w:rPr>
          <w:rFonts w:ascii="Calibri" w:eastAsia="Calibri" w:hAnsi="Calibri" w:cs="Arial"/>
          <w:sz w:val="22"/>
          <w:lang w:val="en-AU" w:eastAsia="en-AU"/>
        </w:rPr>
        <w:t xml:space="preserve">The equipment, components and materials supplied should be in line and comply with all relevant international technical standards, quality control specifications and </w:t>
      </w:r>
      <w:proofErr w:type="spellStart"/>
      <w:r w:rsidRPr="003D0D52">
        <w:rPr>
          <w:rFonts w:ascii="Calibri" w:eastAsia="Calibri" w:hAnsi="Calibri" w:cs="Arial"/>
          <w:sz w:val="22"/>
          <w:lang w:val="en-AU" w:eastAsia="en-AU"/>
        </w:rPr>
        <w:t>Equipments</w:t>
      </w:r>
      <w:proofErr w:type="spellEnd"/>
      <w:r w:rsidRPr="003D0D52">
        <w:rPr>
          <w:rFonts w:ascii="Calibri" w:eastAsia="Calibri" w:hAnsi="Calibri" w:cs="Arial"/>
          <w:sz w:val="22"/>
          <w:lang w:val="en-AU" w:eastAsia="en-AU"/>
        </w:rPr>
        <w:t xml:space="preserve"> voltage should be able to meet each countries standard energy level requirement and supplied with appropriate UPS.</w:t>
      </w:r>
    </w:p>
    <w:p w14:paraId="61548F53" w14:textId="77777777" w:rsidR="003D0D52" w:rsidRDefault="003D0D52" w:rsidP="003D0D52">
      <w:pPr>
        <w:pStyle w:val="Paragraphedeliste"/>
        <w:numPr>
          <w:ilvl w:val="0"/>
          <w:numId w:val="33"/>
        </w:numPr>
        <w:jc w:val="both"/>
        <w:rPr>
          <w:rFonts w:ascii="Calibri" w:eastAsia="Calibri" w:hAnsi="Calibri" w:cs="Arial"/>
          <w:sz w:val="22"/>
          <w:lang w:val="en-AU" w:eastAsia="en-AU"/>
        </w:rPr>
      </w:pPr>
      <w:r w:rsidRPr="003D0D52">
        <w:rPr>
          <w:rFonts w:ascii="Calibri" w:eastAsia="Calibri" w:hAnsi="Calibri" w:cs="Arial"/>
          <w:sz w:val="22"/>
          <w:lang w:val="en-AU" w:eastAsia="en-AU"/>
        </w:rPr>
        <w:lastRenderedPageBreak/>
        <w:t xml:space="preserve">Must be able to provide technical support and advice on the products </w:t>
      </w:r>
      <w:proofErr w:type="gramStart"/>
      <w:r w:rsidRPr="003D0D52">
        <w:rPr>
          <w:rFonts w:ascii="Calibri" w:eastAsia="Calibri" w:hAnsi="Calibri" w:cs="Arial"/>
          <w:sz w:val="22"/>
          <w:lang w:val="en-AU" w:eastAsia="en-AU"/>
        </w:rPr>
        <w:t>if and when</w:t>
      </w:r>
      <w:proofErr w:type="gramEnd"/>
      <w:r w:rsidRPr="003D0D52">
        <w:rPr>
          <w:rFonts w:ascii="Calibri" w:eastAsia="Calibri" w:hAnsi="Calibri" w:cs="Arial"/>
          <w:sz w:val="22"/>
          <w:lang w:val="en-AU" w:eastAsia="en-AU"/>
        </w:rPr>
        <w:t xml:space="preserve"> required by SPC or the focal points In-country. </w:t>
      </w:r>
    </w:p>
    <w:p w14:paraId="64FD3C8D" w14:textId="77777777" w:rsidR="003D0D52" w:rsidRDefault="003D0D52" w:rsidP="003D0D52">
      <w:pPr>
        <w:pStyle w:val="Paragraphedeliste"/>
        <w:numPr>
          <w:ilvl w:val="0"/>
          <w:numId w:val="33"/>
        </w:numPr>
        <w:jc w:val="both"/>
        <w:rPr>
          <w:rFonts w:ascii="Calibri" w:eastAsia="Calibri" w:hAnsi="Calibri" w:cs="Arial"/>
          <w:sz w:val="22"/>
          <w:lang w:val="en-AU" w:eastAsia="en-AU"/>
        </w:rPr>
      </w:pPr>
      <w:r w:rsidRPr="003D0D52">
        <w:rPr>
          <w:rFonts w:ascii="Calibri" w:eastAsia="Calibri" w:hAnsi="Calibri" w:cs="Arial"/>
          <w:sz w:val="22"/>
          <w:lang w:val="en-AU" w:eastAsia="en-AU"/>
        </w:rPr>
        <w:t xml:space="preserve">Must be able to supply and deliver the items within the agreed delivery schedule. If there are any anticipated delays in delivery, SPC should be notified immediately. </w:t>
      </w:r>
    </w:p>
    <w:p w14:paraId="26726C0B" w14:textId="77777777" w:rsidR="003D0D52" w:rsidRDefault="003D0D52" w:rsidP="003D0D52">
      <w:pPr>
        <w:pStyle w:val="Paragraphedeliste"/>
        <w:numPr>
          <w:ilvl w:val="0"/>
          <w:numId w:val="33"/>
        </w:numPr>
        <w:jc w:val="both"/>
        <w:rPr>
          <w:rFonts w:ascii="Calibri" w:eastAsia="Calibri" w:hAnsi="Calibri" w:cs="Arial"/>
          <w:sz w:val="22"/>
          <w:lang w:val="en-AU" w:eastAsia="en-AU"/>
        </w:rPr>
      </w:pPr>
      <w:r w:rsidRPr="003D0D52">
        <w:rPr>
          <w:rFonts w:ascii="Calibri" w:eastAsia="Calibri" w:hAnsi="Calibri" w:cs="Arial"/>
          <w:sz w:val="22"/>
          <w:lang w:val="en-AU" w:eastAsia="en-AU"/>
        </w:rPr>
        <w:t xml:space="preserve">The Manager and the Sales and Marketing team shall have the expertise and competencies to attend to SPC’s requirements in an efficient manner. Capacity to provide after sales support and back up parts. </w:t>
      </w:r>
    </w:p>
    <w:p w14:paraId="1B61E466" w14:textId="10F51D51" w:rsidR="003D0D52" w:rsidRPr="003D0D52" w:rsidRDefault="003D0D52" w:rsidP="003D0D52">
      <w:pPr>
        <w:pStyle w:val="Paragraphedeliste"/>
        <w:numPr>
          <w:ilvl w:val="0"/>
          <w:numId w:val="33"/>
        </w:numPr>
        <w:jc w:val="both"/>
        <w:rPr>
          <w:rFonts w:ascii="Calibri" w:eastAsia="Calibri" w:hAnsi="Calibri" w:cs="Arial"/>
          <w:sz w:val="22"/>
          <w:lang w:val="en-AU" w:eastAsia="en-AU"/>
        </w:rPr>
      </w:pPr>
      <w:r w:rsidRPr="003D0D52">
        <w:rPr>
          <w:rFonts w:ascii="Calibri" w:eastAsia="Calibri" w:hAnsi="Calibri" w:cs="Arial"/>
          <w:sz w:val="22"/>
          <w:lang w:val="en-AU" w:eastAsia="en-AU"/>
        </w:rPr>
        <w:t>The bidder should be able to provide a warranty on all products supplied for a minimum of 1 year.</w:t>
      </w:r>
    </w:p>
    <w:p w14:paraId="1583E450" w14:textId="77777777" w:rsidR="003D0D52" w:rsidRDefault="003D0D52" w:rsidP="003D0D52">
      <w:pPr>
        <w:pStyle w:val="Commentaire"/>
      </w:pPr>
    </w:p>
    <w:p w14:paraId="54F5B9B8" w14:textId="77777777" w:rsidR="00B34CCF" w:rsidRPr="003D0D52" w:rsidRDefault="00B34CCF" w:rsidP="00B34CCF">
      <w:pPr>
        <w:spacing w:after="120"/>
        <w:ind w:left="357"/>
        <w:jc w:val="both"/>
        <w:rPr>
          <w:rFonts w:asciiTheme="minorHAnsi" w:hAnsiTheme="minorHAnsi" w:cstheme="minorHAnsi"/>
          <w:sz w:val="22"/>
          <w:szCs w:val="22"/>
          <w:lang w:val="en-US"/>
        </w:rPr>
      </w:pPr>
    </w:p>
    <w:p w14:paraId="71E2AC9F" w14:textId="77777777" w:rsidR="00B34CCF" w:rsidRPr="001E5629" w:rsidRDefault="00B34CCF" w:rsidP="00617FC7">
      <w:pPr>
        <w:pStyle w:val="Titre2"/>
        <w:keepLines/>
        <w:numPr>
          <w:ilvl w:val="0"/>
          <w:numId w:val="20"/>
        </w:numPr>
        <w:spacing w:after="120"/>
        <w:contextualSpacing/>
        <w:rPr>
          <w:rFonts w:asciiTheme="minorHAnsi" w:hAnsiTheme="minorHAnsi" w:cstheme="minorHAnsi"/>
          <w:b w:val="0"/>
          <w:bCs/>
          <w:szCs w:val="24"/>
          <w:lang w:val="en-GB"/>
        </w:rPr>
      </w:pPr>
      <w:r w:rsidRPr="001E5629">
        <w:rPr>
          <w:rFonts w:asciiTheme="minorHAnsi" w:hAnsiTheme="minorHAnsi" w:cstheme="minorHAnsi"/>
          <w:bCs/>
          <w:szCs w:val="24"/>
          <w:lang w:val="en-GB"/>
        </w:rPr>
        <w:t>Scope of Bid Price and Schedule of Payments</w:t>
      </w:r>
    </w:p>
    <w:p w14:paraId="64A0470C" w14:textId="628FCB4B" w:rsidR="00B34CCF" w:rsidRDefault="009D3329" w:rsidP="009D3329">
      <w:pPr>
        <w:spacing w:after="120"/>
        <w:jc w:val="both"/>
        <w:rPr>
          <w:rFonts w:asciiTheme="minorHAnsi" w:hAnsiTheme="minorHAnsi" w:cstheme="minorHAnsi"/>
          <w:sz w:val="22"/>
          <w:szCs w:val="22"/>
        </w:rPr>
      </w:pPr>
      <w:r w:rsidRPr="009D3329">
        <w:rPr>
          <w:rFonts w:asciiTheme="minorHAnsi" w:hAnsiTheme="minorHAnsi" w:cstheme="minorHAnsi"/>
          <w:sz w:val="22"/>
        </w:rPr>
        <w:t xml:space="preserve">The initial appointment under the preferred supplier arrangements will be for one (1) year, with a possible extension for another three (3) years upon satisfactory performance by the </w:t>
      </w:r>
      <w:r w:rsidR="00663CB8">
        <w:rPr>
          <w:rFonts w:asciiTheme="minorHAnsi" w:hAnsiTheme="minorHAnsi" w:cstheme="minorHAnsi"/>
          <w:sz w:val="22"/>
        </w:rPr>
        <w:t>supplier.</w:t>
      </w:r>
      <w:r w:rsidRPr="009D3329">
        <w:rPr>
          <w:rFonts w:asciiTheme="minorHAnsi" w:hAnsiTheme="minorHAnsi" w:cstheme="minorHAnsi"/>
          <w:sz w:val="22"/>
        </w:rPr>
        <w:t xml:space="preserve"> The </w:t>
      </w:r>
      <w:r w:rsidR="00663CB8">
        <w:rPr>
          <w:rFonts w:asciiTheme="minorHAnsi" w:hAnsiTheme="minorHAnsi" w:cstheme="minorHAnsi"/>
          <w:sz w:val="22"/>
        </w:rPr>
        <w:t>price</w:t>
      </w:r>
      <w:r w:rsidRPr="009D3329">
        <w:rPr>
          <w:rFonts w:asciiTheme="minorHAnsi" w:hAnsiTheme="minorHAnsi" w:cstheme="minorHAnsi"/>
          <w:sz w:val="22"/>
        </w:rPr>
        <w:t>s agreed to a</w:t>
      </w:r>
      <w:r w:rsidR="00663CB8">
        <w:rPr>
          <w:rFonts w:asciiTheme="minorHAnsi" w:hAnsiTheme="minorHAnsi" w:cstheme="minorHAnsi"/>
          <w:sz w:val="22"/>
        </w:rPr>
        <w:t>re</w:t>
      </w:r>
      <w:r w:rsidRPr="009D3329">
        <w:rPr>
          <w:rFonts w:asciiTheme="minorHAnsi" w:hAnsiTheme="minorHAnsi" w:cstheme="minorHAnsi"/>
          <w:sz w:val="22"/>
        </w:rPr>
        <w:t xml:space="preserve"> </w:t>
      </w:r>
      <w:r w:rsidR="00663CB8">
        <w:rPr>
          <w:rFonts w:asciiTheme="minorHAnsi" w:hAnsiTheme="minorHAnsi" w:cstheme="minorHAnsi"/>
          <w:sz w:val="22"/>
        </w:rPr>
        <w:t>stated</w:t>
      </w:r>
      <w:r w:rsidRPr="009D3329">
        <w:rPr>
          <w:rFonts w:asciiTheme="minorHAnsi" w:hAnsiTheme="minorHAnsi" w:cstheme="minorHAnsi"/>
          <w:sz w:val="22"/>
        </w:rPr>
        <w:t xml:space="preserve"> on the contract for each item quoted on the proposal shall be valid for the duration of the contract</w:t>
      </w:r>
      <w:r>
        <w:rPr>
          <w:rFonts w:asciiTheme="minorHAnsi" w:hAnsiTheme="minorHAnsi" w:cstheme="minorHAnsi"/>
          <w:sz w:val="22"/>
        </w:rPr>
        <w:t>.</w:t>
      </w:r>
    </w:p>
    <w:p w14:paraId="4A6B1CBF" w14:textId="77777777" w:rsidR="009D3329" w:rsidRPr="009C6CC8" w:rsidRDefault="009D3329" w:rsidP="009D3329">
      <w:pPr>
        <w:jc w:val="both"/>
        <w:rPr>
          <w:rFonts w:asciiTheme="minorHAnsi" w:hAnsiTheme="minorHAnsi" w:cstheme="minorHAnsi"/>
          <w:sz w:val="22"/>
        </w:rPr>
      </w:pPr>
      <w:r w:rsidRPr="009C6CC8">
        <w:rPr>
          <w:rFonts w:asciiTheme="minorHAnsi" w:hAnsiTheme="minorHAnsi" w:cstheme="minorHAnsi"/>
          <w:sz w:val="22"/>
        </w:rPr>
        <w:t xml:space="preserve">The Contractor will be consulted on additions to the SPC network that may be required from time to time. The contractor will be responsible for delivering the required products and services on the agreed dates, within the limit of the contract value. </w:t>
      </w:r>
    </w:p>
    <w:p w14:paraId="0A3AAD66" w14:textId="77777777" w:rsidR="009D3329" w:rsidRPr="009C6CC8" w:rsidRDefault="009D3329" w:rsidP="009D3329">
      <w:pPr>
        <w:jc w:val="both"/>
        <w:rPr>
          <w:rFonts w:asciiTheme="minorHAnsi" w:hAnsiTheme="minorHAnsi" w:cstheme="minorHAnsi"/>
          <w:sz w:val="22"/>
        </w:rPr>
      </w:pPr>
    </w:p>
    <w:p w14:paraId="081AC5A6" w14:textId="6F251225" w:rsidR="009D3329" w:rsidRPr="000C427B" w:rsidRDefault="009D3329" w:rsidP="009D3329">
      <w:pPr>
        <w:jc w:val="both"/>
        <w:rPr>
          <w:rFonts w:asciiTheme="minorHAnsi" w:hAnsiTheme="minorHAnsi" w:cstheme="minorHAnsi"/>
          <w:sz w:val="22"/>
        </w:rPr>
      </w:pPr>
      <w:r w:rsidRPr="009C6CC8">
        <w:rPr>
          <w:rFonts w:asciiTheme="minorHAnsi" w:hAnsiTheme="minorHAnsi" w:cstheme="minorHAnsi"/>
          <w:sz w:val="22"/>
        </w:rPr>
        <w:t>Payments for products procured under the contract shall only be made upon confirmation of receipt of goods</w:t>
      </w:r>
      <w:r w:rsidR="00663CB8">
        <w:rPr>
          <w:rFonts w:asciiTheme="minorHAnsi" w:hAnsiTheme="minorHAnsi" w:cstheme="minorHAnsi"/>
          <w:sz w:val="22"/>
        </w:rPr>
        <w:t>, in line with the delivery specifications and requirements</w:t>
      </w:r>
      <w:r w:rsidRPr="009C6CC8">
        <w:rPr>
          <w:rFonts w:asciiTheme="minorHAnsi" w:hAnsiTheme="minorHAnsi" w:cstheme="minorHAnsi"/>
          <w:sz w:val="22"/>
        </w:rPr>
        <w:t>. Upon receipt of invoice(s) relating to the procurement, SPC will process payments in accordance with SPC’s 30 days vendor payment terms.</w:t>
      </w:r>
    </w:p>
    <w:p w14:paraId="2C977B8A" w14:textId="77777777" w:rsidR="009D3329" w:rsidRPr="00224255" w:rsidRDefault="009D3329" w:rsidP="00B34CCF">
      <w:pPr>
        <w:pStyle w:val="p28"/>
        <w:tabs>
          <w:tab w:val="clear" w:pos="680"/>
          <w:tab w:val="clear" w:pos="1060"/>
        </w:tabs>
        <w:spacing w:after="120" w:line="240" w:lineRule="auto"/>
        <w:ind w:left="0" w:hanging="425"/>
        <w:contextualSpacing/>
        <w:jc w:val="both"/>
        <w:rPr>
          <w:rFonts w:asciiTheme="minorHAnsi" w:hAnsiTheme="minorHAnsi" w:cstheme="minorHAnsi"/>
          <w:sz w:val="22"/>
          <w:szCs w:val="22"/>
          <w:lang w:val="en-GB"/>
        </w:rPr>
      </w:pPr>
    </w:p>
    <w:p w14:paraId="031AFF02" w14:textId="77777777" w:rsidR="00B34CCF" w:rsidRPr="00B34CCF" w:rsidRDefault="00B34CCF" w:rsidP="00B34CCF">
      <w:pPr>
        <w:spacing w:after="120"/>
        <w:contextualSpacing/>
        <w:jc w:val="both"/>
        <w:rPr>
          <w:rFonts w:asciiTheme="minorHAnsi" w:hAnsiTheme="minorHAnsi" w:cstheme="minorHAnsi"/>
          <w:sz w:val="22"/>
          <w:szCs w:val="22"/>
        </w:rPr>
      </w:pPr>
    </w:p>
    <w:p w14:paraId="5BFE1E9B" w14:textId="77777777" w:rsidR="008B401E" w:rsidRPr="00FC6850" w:rsidRDefault="008B401E" w:rsidP="00FC6850">
      <w:pPr>
        <w:jc w:val="both"/>
        <w:rPr>
          <w:rFonts w:asciiTheme="minorHAnsi" w:hAnsiTheme="minorHAnsi" w:cstheme="minorHAnsi"/>
          <w:sz w:val="22"/>
          <w:szCs w:val="22"/>
          <w:lang w:val="en-AU"/>
        </w:rPr>
      </w:pPr>
    </w:p>
    <w:p w14:paraId="3EE8F700" w14:textId="77777777" w:rsidR="008B401E" w:rsidRPr="00FC6850" w:rsidRDefault="008B401E" w:rsidP="00FC6850">
      <w:pPr>
        <w:jc w:val="both"/>
        <w:rPr>
          <w:rFonts w:asciiTheme="minorHAnsi" w:hAnsiTheme="minorHAnsi" w:cstheme="minorHAnsi"/>
          <w:sz w:val="22"/>
          <w:szCs w:val="22"/>
          <w:lang w:val="en-AU"/>
        </w:rPr>
      </w:pPr>
    </w:p>
    <w:p w14:paraId="0A589AE9" w14:textId="77777777" w:rsidR="008B401E" w:rsidRPr="00FC6850" w:rsidRDefault="008B401E" w:rsidP="00FC6850">
      <w:pPr>
        <w:jc w:val="both"/>
        <w:rPr>
          <w:rFonts w:asciiTheme="minorHAnsi" w:hAnsiTheme="minorHAnsi" w:cstheme="minorHAnsi"/>
          <w:sz w:val="22"/>
          <w:szCs w:val="22"/>
          <w:lang w:val="en-AU"/>
        </w:rPr>
      </w:pPr>
    </w:p>
    <w:p w14:paraId="043BA34E" w14:textId="77777777" w:rsidR="008B401E" w:rsidRPr="00FC6850" w:rsidRDefault="008B401E" w:rsidP="00FC6850">
      <w:pPr>
        <w:jc w:val="both"/>
        <w:rPr>
          <w:rFonts w:asciiTheme="minorHAnsi" w:hAnsiTheme="minorHAnsi" w:cstheme="minorHAnsi"/>
          <w:sz w:val="22"/>
          <w:szCs w:val="22"/>
          <w:lang w:val="en-AU"/>
        </w:rPr>
      </w:pPr>
    </w:p>
    <w:p w14:paraId="7EF4A5D3" w14:textId="77777777" w:rsidR="008B401E" w:rsidRPr="00FC6850" w:rsidRDefault="008B401E" w:rsidP="00FC6850">
      <w:pPr>
        <w:jc w:val="both"/>
        <w:rPr>
          <w:rFonts w:asciiTheme="minorHAnsi" w:hAnsiTheme="minorHAnsi" w:cstheme="minorHAnsi"/>
          <w:sz w:val="22"/>
          <w:szCs w:val="22"/>
          <w:lang w:val="en-AU"/>
        </w:rPr>
      </w:pPr>
    </w:p>
    <w:p w14:paraId="0A8A7C3A" w14:textId="77777777" w:rsidR="008B401E" w:rsidRPr="00FC6850" w:rsidRDefault="008B401E" w:rsidP="00FC6850">
      <w:pPr>
        <w:jc w:val="both"/>
        <w:rPr>
          <w:rFonts w:asciiTheme="minorHAnsi" w:hAnsiTheme="minorHAnsi" w:cstheme="minorHAnsi"/>
          <w:sz w:val="22"/>
          <w:szCs w:val="22"/>
          <w:lang w:val="en-AU"/>
        </w:rPr>
      </w:pPr>
    </w:p>
    <w:p w14:paraId="7DCC782F" w14:textId="77777777" w:rsidR="008B401E" w:rsidRPr="00FC6850" w:rsidRDefault="008B401E" w:rsidP="00FC6850">
      <w:pPr>
        <w:jc w:val="both"/>
        <w:rPr>
          <w:rFonts w:asciiTheme="minorHAnsi" w:hAnsiTheme="minorHAnsi" w:cstheme="minorHAnsi"/>
          <w:sz w:val="22"/>
          <w:szCs w:val="22"/>
          <w:lang w:val="en-AU"/>
        </w:rPr>
      </w:pPr>
    </w:p>
    <w:p w14:paraId="282BAF57" w14:textId="77777777" w:rsidR="008B401E" w:rsidRPr="00FC6850" w:rsidRDefault="008B401E" w:rsidP="00FC6850">
      <w:pPr>
        <w:jc w:val="both"/>
        <w:rPr>
          <w:rFonts w:asciiTheme="minorHAnsi" w:hAnsiTheme="minorHAnsi" w:cstheme="minorHAnsi"/>
          <w:sz w:val="22"/>
          <w:szCs w:val="22"/>
          <w:lang w:val="en-AU"/>
        </w:rPr>
      </w:pPr>
    </w:p>
    <w:p w14:paraId="2EF277A5" w14:textId="77777777" w:rsidR="008B401E" w:rsidRPr="00FC6850" w:rsidRDefault="008B401E" w:rsidP="00FC6850">
      <w:pPr>
        <w:jc w:val="both"/>
        <w:rPr>
          <w:rFonts w:asciiTheme="minorHAnsi" w:hAnsiTheme="minorHAnsi" w:cstheme="minorHAnsi"/>
          <w:sz w:val="22"/>
          <w:szCs w:val="22"/>
          <w:lang w:val="en-AU"/>
        </w:rPr>
      </w:pPr>
    </w:p>
    <w:p w14:paraId="26E4C305" w14:textId="77777777" w:rsidR="008B401E" w:rsidRPr="00FC6850" w:rsidRDefault="008B401E" w:rsidP="00FC6850">
      <w:pPr>
        <w:jc w:val="both"/>
        <w:rPr>
          <w:rFonts w:asciiTheme="minorHAnsi" w:hAnsiTheme="minorHAnsi" w:cstheme="minorHAnsi"/>
          <w:sz w:val="22"/>
          <w:szCs w:val="22"/>
          <w:lang w:val="en-AU"/>
        </w:rPr>
      </w:pPr>
    </w:p>
    <w:p w14:paraId="311A54A2" w14:textId="77777777" w:rsidR="008B401E" w:rsidRPr="00FC6850" w:rsidRDefault="008B401E" w:rsidP="00FC6850">
      <w:pPr>
        <w:jc w:val="both"/>
        <w:rPr>
          <w:rFonts w:asciiTheme="minorHAnsi" w:hAnsiTheme="minorHAnsi" w:cstheme="minorHAnsi"/>
          <w:sz w:val="22"/>
          <w:szCs w:val="22"/>
          <w:lang w:val="en-AU"/>
        </w:rPr>
      </w:pPr>
    </w:p>
    <w:p w14:paraId="5A2D9F12" w14:textId="77777777" w:rsidR="008B401E" w:rsidRPr="00FC6850" w:rsidRDefault="008B401E" w:rsidP="00FC6850">
      <w:pPr>
        <w:jc w:val="both"/>
        <w:rPr>
          <w:rFonts w:asciiTheme="minorHAnsi" w:hAnsiTheme="minorHAnsi" w:cstheme="minorHAnsi"/>
          <w:sz w:val="22"/>
          <w:szCs w:val="22"/>
          <w:lang w:val="en-AU"/>
        </w:rPr>
      </w:pPr>
    </w:p>
    <w:p w14:paraId="233C55AD" w14:textId="77777777" w:rsidR="008B401E" w:rsidRPr="00FC6850" w:rsidRDefault="008B401E" w:rsidP="00FC6850">
      <w:pPr>
        <w:jc w:val="both"/>
        <w:rPr>
          <w:rFonts w:asciiTheme="minorHAnsi" w:hAnsiTheme="minorHAnsi" w:cstheme="minorHAnsi"/>
          <w:sz w:val="22"/>
          <w:szCs w:val="22"/>
          <w:lang w:val="en-AU"/>
        </w:rPr>
      </w:pPr>
    </w:p>
    <w:p w14:paraId="5CAF830C" w14:textId="77777777" w:rsidR="008B401E" w:rsidRPr="00FC6850" w:rsidRDefault="008B401E" w:rsidP="00FC6850">
      <w:pPr>
        <w:jc w:val="both"/>
        <w:rPr>
          <w:rFonts w:asciiTheme="minorHAnsi" w:hAnsiTheme="minorHAnsi" w:cstheme="minorHAnsi"/>
          <w:sz w:val="22"/>
          <w:szCs w:val="22"/>
          <w:lang w:val="en-AU"/>
        </w:rPr>
      </w:pPr>
    </w:p>
    <w:p w14:paraId="54433BD9" w14:textId="77777777" w:rsidR="008B401E" w:rsidRPr="00FC6850" w:rsidRDefault="008B401E" w:rsidP="00FC6850">
      <w:pPr>
        <w:jc w:val="both"/>
        <w:rPr>
          <w:rFonts w:asciiTheme="minorHAnsi" w:hAnsiTheme="minorHAnsi" w:cstheme="minorHAnsi"/>
          <w:sz w:val="22"/>
          <w:szCs w:val="22"/>
          <w:lang w:val="en-AU"/>
        </w:rPr>
      </w:pPr>
    </w:p>
    <w:p w14:paraId="325BE187" w14:textId="77777777" w:rsidR="008B401E" w:rsidRPr="00FC6850" w:rsidRDefault="008B401E" w:rsidP="00FC6850">
      <w:pPr>
        <w:jc w:val="both"/>
        <w:rPr>
          <w:rFonts w:asciiTheme="minorHAnsi" w:hAnsiTheme="minorHAnsi" w:cstheme="minorHAnsi"/>
          <w:sz w:val="22"/>
          <w:szCs w:val="22"/>
          <w:lang w:val="en-AU"/>
        </w:rPr>
      </w:pPr>
    </w:p>
    <w:p w14:paraId="09E7CEE3" w14:textId="77777777" w:rsidR="008B401E" w:rsidRPr="00FC6850" w:rsidRDefault="008B401E" w:rsidP="00FC6850">
      <w:pPr>
        <w:jc w:val="both"/>
        <w:rPr>
          <w:rFonts w:asciiTheme="minorHAnsi" w:hAnsiTheme="minorHAnsi" w:cstheme="minorHAnsi"/>
          <w:sz w:val="22"/>
          <w:szCs w:val="22"/>
          <w:lang w:val="en-AU"/>
        </w:rPr>
      </w:pPr>
    </w:p>
    <w:p w14:paraId="1CF8A1F3" w14:textId="77777777" w:rsidR="008B401E" w:rsidRPr="00FC6850" w:rsidRDefault="008B401E" w:rsidP="00FC6850">
      <w:pPr>
        <w:jc w:val="both"/>
        <w:rPr>
          <w:rFonts w:asciiTheme="minorHAnsi" w:hAnsiTheme="minorHAnsi" w:cstheme="minorHAnsi"/>
          <w:sz w:val="22"/>
          <w:szCs w:val="22"/>
          <w:lang w:val="en-AU"/>
        </w:rPr>
      </w:pPr>
    </w:p>
    <w:p w14:paraId="0969A5B2" w14:textId="77777777" w:rsidR="008B401E" w:rsidRPr="00FC6850" w:rsidRDefault="008B401E" w:rsidP="00FC6850">
      <w:pPr>
        <w:jc w:val="both"/>
        <w:rPr>
          <w:rFonts w:asciiTheme="minorHAnsi" w:hAnsiTheme="minorHAnsi" w:cstheme="minorHAnsi"/>
          <w:sz w:val="22"/>
          <w:szCs w:val="22"/>
          <w:lang w:val="en-AU"/>
        </w:rPr>
      </w:pPr>
    </w:p>
    <w:p w14:paraId="35065CE8" w14:textId="77777777" w:rsidR="008B401E" w:rsidRPr="00FC6850" w:rsidRDefault="008B401E" w:rsidP="00FC6850">
      <w:pPr>
        <w:jc w:val="both"/>
        <w:rPr>
          <w:rFonts w:asciiTheme="minorHAnsi" w:hAnsiTheme="minorHAnsi" w:cstheme="minorHAnsi"/>
          <w:sz w:val="22"/>
          <w:szCs w:val="22"/>
          <w:lang w:val="en-AU"/>
        </w:rPr>
      </w:pPr>
    </w:p>
    <w:p w14:paraId="5026EF72" w14:textId="77777777" w:rsidR="008B401E" w:rsidRPr="00FC6850" w:rsidRDefault="008B401E" w:rsidP="00FC6850">
      <w:pPr>
        <w:jc w:val="both"/>
        <w:rPr>
          <w:rFonts w:asciiTheme="minorHAnsi" w:hAnsiTheme="minorHAnsi" w:cstheme="minorHAnsi"/>
          <w:sz w:val="22"/>
          <w:szCs w:val="22"/>
          <w:lang w:val="en-AU"/>
        </w:rPr>
      </w:pPr>
    </w:p>
    <w:p w14:paraId="00BCC6FA" w14:textId="77777777" w:rsidR="008B401E" w:rsidRPr="00FC6850" w:rsidRDefault="008B401E" w:rsidP="00FC6850">
      <w:pPr>
        <w:jc w:val="both"/>
        <w:rPr>
          <w:rFonts w:asciiTheme="minorHAnsi" w:hAnsiTheme="minorHAnsi" w:cstheme="minorHAnsi"/>
          <w:sz w:val="22"/>
          <w:szCs w:val="22"/>
          <w:lang w:val="en-AU"/>
        </w:rPr>
      </w:pPr>
    </w:p>
    <w:p w14:paraId="652A2123" w14:textId="5F0D7153" w:rsidR="008B401E" w:rsidRDefault="008B401E" w:rsidP="00FC6850">
      <w:pPr>
        <w:jc w:val="both"/>
        <w:rPr>
          <w:rFonts w:asciiTheme="minorHAnsi" w:hAnsiTheme="minorHAnsi" w:cstheme="minorHAnsi"/>
          <w:sz w:val="22"/>
          <w:szCs w:val="22"/>
          <w:lang w:val="en-AU"/>
        </w:rPr>
      </w:pPr>
    </w:p>
    <w:p w14:paraId="611296BB" w14:textId="77777777" w:rsidR="000B45D8" w:rsidRPr="00473488" w:rsidRDefault="00473488" w:rsidP="00473488">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r w:rsidRPr="00B91A31">
        <w:rPr>
          <w:rFonts w:asciiTheme="minorHAnsi" w:hAnsiTheme="minorHAnsi" w:cstheme="minorHAnsi"/>
          <w:b/>
          <w:sz w:val="22"/>
          <w:szCs w:val="22"/>
          <w:lang w:val="en-GB"/>
        </w:rPr>
        <w:lastRenderedPageBreak/>
        <w:t xml:space="preserve">ANNEX </w:t>
      </w:r>
      <w:r w:rsidR="000B45D8" w:rsidRPr="00B91A31">
        <w:rPr>
          <w:rFonts w:asciiTheme="minorHAnsi" w:hAnsiTheme="minorHAnsi" w:cstheme="minorHAnsi"/>
          <w:b/>
          <w:sz w:val="22"/>
          <w:szCs w:val="22"/>
          <w:lang w:val="en-GB"/>
        </w:rPr>
        <w:t>III</w:t>
      </w:r>
    </w:p>
    <w:p w14:paraId="212D803E" w14:textId="77777777" w:rsidR="000B45D8" w:rsidRPr="00867A19" w:rsidRDefault="000B45D8" w:rsidP="00473488">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PROPOSAL SUBMISSION FORM</w:t>
      </w:r>
    </w:p>
    <w:p w14:paraId="699D8B1C" w14:textId="5BEDDF7F" w:rsidR="000B45D8" w:rsidRPr="00473488" w:rsidRDefault="000B45D8" w:rsidP="00473488">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sidRPr="006E0E2C">
        <w:rPr>
          <w:rFonts w:asciiTheme="minorHAnsi" w:hAnsiTheme="minorHAnsi" w:cstheme="minorHAnsi"/>
          <w:bCs/>
          <w:i/>
          <w:color w:val="000000"/>
          <w:szCs w:val="22"/>
          <w:lang w:val="en-GB" w:eastAsia="en-AU"/>
        </w:rPr>
        <w:t>Requ</w:t>
      </w:r>
      <w:r w:rsidR="00C16C50" w:rsidRPr="006E0E2C">
        <w:rPr>
          <w:rFonts w:asciiTheme="minorHAnsi" w:hAnsiTheme="minorHAnsi" w:cstheme="minorHAnsi"/>
          <w:bCs/>
          <w:i/>
          <w:color w:val="000000"/>
          <w:szCs w:val="22"/>
          <w:lang w:val="en-GB" w:eastAsia="en-AU"/>
        </w:rPr>
        <w:t>est for Proposal (RFP) no:</w:t>
      </w:r>
      <w:r w:rsidR="006E0E2C" w:rsidRPr="006E0E2C">
        <w:rPr>
          <w:rFonts w:asciiTheme="minorHAnsi" w:hAnsiTheme="minorHAnsi" w:cstheme="minorHAnsi"/>
          <w:bCs/>
          <w:i/>
          <w:color w:val="000000"/>
          <w:szCs w:val="22"/>
          <w:lang w:val="en-GB" w:eastAsia="en-AU"/>
        </w:rPr>
        <w:t xml:space="preserve"> </w:t>
      </w:r>
      <w:r w:rsidR="000A7A96">
        <w:rPr>
          <w:rFonts w:asciiTheme="minorHAnsi" w:hAnsiTheme="minorHAnsi" w:cstheme="minorHAnsi"/>
          <w:bCs/>
          <w:i/>
          <w:color w:val="000000"/>
          <w:szCs w:val="22"/>
          <w:lang w:val="en-GB" w:eastAsia="en-AU"/>
        </w:rPr>
        <w:t>22-3452</w:t>
      </w:r>
    </w:p>
    <w:p w14:paraId="5BEEA10A" w14:textId="77777777" w:rsidR="00DF3AAB" w:rsidRPr="00FC6850" w:rsidRDefault="00DF3AAB" w:rsidP="00FC6850">
      <w:pPr>
        <w:pStyle w:val="Corpsdetexte"/>
        <w:pBdr>
          <w:top w:val="single" w:sz="4" w:space="1" w:color="auto"/>
          <w:left w:val="single" w:sz="4" w:space="0" w:color="auto"/>
          <w:bottom w:val="single" w:sz="4" w:space="0" w:color="auto"/>
          <w:right w:val="single" w:sz="4" w:space="2" w:color="auto"/>
        </w:pBdr>
        <w:jc w:val="both"/>
        <w:rPr>
          <w:rFonts w:asciiTheme="minorHAnsi" w:hAnsiTheme="minorHAnsi" w:cstheme="minorHAnsi"/>
          <w:color w:val="000000" w:themeColor="text1"/>
          <w:sz w:val="22"/>
          <w:szCs w:val="22"/>
          <w:lang w:val="en-GB"/>
        </w:rPr>
      </w:pPr>
    </w:p>
    <w:p w14:paraId="6CA4DDBD"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r w:rsidRPr="00FC6850">
        <w:rPr>
          <w:rFonts w:asciiTheme="minorHAnsi" w:hAnsiTheme="minorHAnsi" w:cstheme="minorHAnsi"/>
          <w:color w:val="000000" w:themeColor="text1"/>
          <w:sz w:val="22"/>
          <w:szCs w:val="22"/>
          <w:lang w:val="fr-FR"/>
        </w:rPr>
        <w:t xml:space="preserve">Procurement Unit </w:t>
      </w:r>
    </w:p>
    <w:p w14:paraId="0BDB8516" w14:textId="77777777" w:rsidR="000B45D8" w:rsidRPr="00FC6850" w:rsidRDefault="000B45D8" w:rsidP="00FC6850">
      <w:pPr>
        <w:spacing w:line="276" w:lineRule="auto"/>
        <w:jc w:val="both"/>
        <w:rPr>
          <w:rFonts w:asciiTheme="minorHAnsi" w:hAnsiTheme="minorHAnsi" w:cstheme="minorHAnsi"/>
          <w:color w:val="000000" w:themeColor="text1"/>
          <w:sz w:val="22"/>
          <w:szCs w:val="22"/>
          <w:lang w:val="fr-FR"/>
        </w:rPr>
      </w:pPr>
      <w:proofErr w:type="gramStart"/>
      <w:r w:rsidRPr="00FC6850">
        <w:rPr>
          <w:rFonts w:asciiTheme="minorHAnsi" w:hAnsiTheme="minorHAnsi" w:cstheme="minorHAnsi"/>
          <w:color w:val="000000" w:themeColor="text1"/>
          <w:sz w:val="22"/>
          <w:szCs w:val="22"/>
          <w:lang w:val="fr-FR"/>
        </w:rPr>
        <w:t>Email:</w:t>
      </w:r>
      <w:proofErr w:type="gramEnd"/>
      <w:r w:rsidRPr="00FC6850">
        <w:rPr>
          <w:rFonts w:asciiTheme="minorHAnsi" w:hAnsiTheme="minorHAnsi" w:cstheme="minorHAnsi"/>
          <w:color w:val="000000" w:themeColor="text1"/>
          <w:sz w:val="22"/>
          <w:szCs w:val="22"/>
          <w:lang w:val="fr-FR"/>
        </w:rPr>
        <w:t xml:space="preserve"> </w:t>
      </w:r>
      <w:hyperlink r:id="rId14" w:history="1">
        <w:r w:rsidRPr="00FC6850">
          <w:rPr>
            <w:rStyle w:val="Lienhypertexte"/>
            <w:rFonts w:asciiTheme="minorHAnsi" w:hAnsiTheme="minorHAnsi" w:cstheme="minorHAnsi"/>
            <w:sz w:val="22"/>
            <w:szCs w:val="22"/>
            <w:lang w:val="fr-FR"/>
          </w:rPr>
          <w:t>procurement@spc.int</w:t>
        </w:r>
      </w:hyperlink>
    </w:p>
    <w:p w14:paraId="7F8D6658" w14:textId="77777777" w:rsidR="00C6674C" w:rsidRPr="00FC6850" w:rsidRDefault="00C6674C" w:rsidP="00FC6850">
      <w:pPr>
        <w:spacing w:line="276" w:lineRule="auto"/>
        <w:jc w:val="both"/>
        <w:rPr>
          <w:rFonts w:asciiTheme="minorHAnsi" w:hAnsiTheme="minorHAnsi" w:cstheme="minorHAnsi"/>
          <w:color w:val="000000" w:themeColor="text1"/>
          <w:sz w:val="22"/>
          <w:szCs w:val="22"/>
          <w:lang w:val="fr-FR"/>
        </w:rPr>
      </w:pPr>
    </w:p>
    <w:p w14:paraId="6E9C3780" w14:textId="77777777" w:rsidR="00A43059" w:rsidRPr="00835F98" w:rsidRDefault="00A43059" w:rsidP="00FC6850">
      <w:pPr>
        <w:spacing w:line="276" w:lineRule="auto"/>
        <w:jc w:val="both"/>
        <w:rPr>
          <w:rFonts w:asciiTheme="minorHAnsi" w:hAnsiTheme="minorHAnsi" w:cstheme="minorHAnsi"/>
          <w:color w:val="000000" w:themeColor="text1"/>
          <w:sz w:val="22"/>
          <w:szCs w:val="22"/>
          <w:lang w:val="en-US"/>
        </w:rPr>
      </w:pPr>
      <w:r w:rsidRPr="00835F98">
        <w:rPr>
          <w:rFonts w:asciiTheme="minorHAnsi" w:hAnsiTheme="minorHAnsi" w:cstheme="minorHAnsi"/>
          <w:color w:val="000000" w:themeColor="text1"/>
          <w:sz w:val="22"/>
          <w:szCs w:val="22"/>
          <w:lang w:val="en-US"/>
        </w:rPr>
        <w:t>Dear Procurement,</w:t>
      </w:r>
    </w:p>
    <w:p w14:paraId="7A0A1B50" w14:textId="7FC15B93"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w:t>
      </w:r>
      <w:r w:rsidR="009041AF" w:rsidRPr="00FC6850">
        <w:rPr>
          <w:rFonts w:asciiTheme="minorHAnsi" w:hAnsiTheme="minorHAnsi" w:cstheme="minorHAnsi"/>
          <w:color w:val="000000" w:themeColor="text1"/>
          <w:sz w:val="22"/>
          <w:szCs w:val="22"/>
          <w:lang w:val="en-US"/>
        </w:rPr>
        <w:t xml:space="preserve"> services </w:t>
      </w:r>
      <w:r w:rsidRPr="00FC6850">
        <w:rPr>
          <w:rFonts w:asciiTheme="minorHAnsi" w:hAnsiTheme="minorHAnsi" w:cstheme="minorHAnsi"/>
          <w:color w:val="000000" w:themeColor="text1"/>
          <w:sz w:val="22"/>
          <w:szCs w:val="22"/>
          <w:lang w:val="en-US"/>
        </w:rPr>
        <w:t>as per requirements and all other items described or mentioned or reasonably to be inferred from the</w:t>
      </w:r>
      <w:r w:rsidR="009041AF" w:rsidRPr="00FC6850">
        <w:rPr>
          <w:rFonts w:asciiTheme="minorHAnsi" w:hAnsiTheme="minorHAnsi" w:cstheme="minorHAnsi"/>
          <w:color w:val="000000" w:themeColor="text1"/>
          <w:sz w:val="22"/>
          <w:szCs w:val="22"/>
          <w:lang w:val="en-US"/>
        </w:rPr>
        <w:t xml:space="preserve"> </w:t>
      </w:r>
      <w:r w:rsidR="00650506">
        <w:rPr>
          <w:rFonts w:asciiTheme="minorHAnsi" w:hAnsiTheme="minorHAnsi" w:cstheme="minorHAnsi"/>
          <w:color w:val="000000" w:themeColor="text1"/>
          <w:sz w:val="22"/>
          <w:szCs w:val="22"/>
          <w:lang w:val="en-US"/>
        </w:rPr>
        <w:t xml:space="preserve">Specification of </w:t>
      </w:r>
      <w:proofErr w:type="spellStart"/>
      <w:r w:rsidR="00650506">
        <w:rPr>
          <w:rFonts w:asciiTheme="minorHAnsi" w:hAnsiTheme="minorHAnsi" w:cstheme="minorHAnsi"/>
          <w:color w:val="000000" w:themeColor="text1"/>
          <w:sz w:val="22"/>
          <w:szCs w:val="22"/>
          <w:lang w:val="en-US"/>
        </w:rPr>
        <w:t>goods</w:t>
      </w:r>
      <w:r w:rsidRPr="00FC6850">
        <w:rPr>
          <w:rFonts w:asciiTheme="minorHAnsi" w:hAnsiTheme="minorHAnsi" w:cstheme="minorHAnsi"/>
          <w:color w:val="000000" w:themeColor="text1"/>
          <w:sz w:val="22"/>
          <w:szCs w:val="22"/>
          <w:lang w:val="en-US"/>
        </w:rPr>
        <w:t>provided</w:t>
      </w:r>
      <w:proofErr w:type="spellEnd"/>
      <w:r w:rsidRPr="00FC6850">
        <w:rPr>
          <w:rFonts w:asciiTheme="minorHAnsi" w:hAnsiTheme="minorHAnsi" w:cstheme="minorHAnsi"/>
          <w:color w:val="000000" w:themeColor="text1"/>
          <w:sz w:val="22"/>
          <w:szCs w:val="22"/>
          <w:lang w:val="en-US"/>
        </w:rPr>
        <w:t xml:space="preserve"> for the sum as ascertained in accordance with the Price Component attached herewith and made part of this proposal. </w:t>
      </w:r>
    </w:p>
    <w:p w14:paraId="70C6C8F7"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acknowledge that: </w:t>
      </w:r>
    </w:p>
    <w:p w14:paraId="1518A425" w14:textId="77777777" w:rsidR="00A43059" w:rsidRPr="00FC6850" w:rsidRDefault="00A43059" w:rsidP="00617FC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FC6850">
        <w:rPr>
          <w:rFonts w:asciiTheme="minorHAnsi" w:hAnsiTheme="minorHAnsi" w:cstheme="minorHAnsi"/>
          <w:color w:val="000000" w:themeColor="text1"/>
          <w:sz w:val="22"/>
          <w:szCs w:val="22"/>
        </w:rPr>
        <w:t>time;</w:t>
      </w:r>
      <w:proofErr w:type="gramEnd"/>
      <w:r w:rsidRPr="00FC6850">
        <w:rPr>
          <w:rFonts w:asciiTheme="minorHAnsi" w:hAnsiTheme="minorHAnsi" w:cstheme="minorHAnsi"/>
          <w:color w:val="000000" w:themeColor="text1"/>
          <w:sz w:val="22"/>
          <w:szCs w:val="22"/>
        </w:rPr>
        <w:t xml:space="preserve"> </w:t>
      </w:r>
    </w:p>
    <w:p w14:paraId="6D5DCF05" w14:textId="77777777" w:rsidR="00A43059" w:rsidRPr="00FC6850" w:rsidRDefault="00A43059" w:rsidP="00617FC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FC6850">
        <w:rPr>
          <w:rFonts w:asciiTheme="minorHAnsi" w:hAnsiTheme="minorHAnsi" w:cstheme="minorHAnsi"/>
          <w:color w:val="000000" w:themeColor="text1"/>
          <w:sz w:val="22"/>
          <w:szCs w:val="22"/>
        </w:rPr>
        <w:t>change;</w:t>
      </w:r>
      <w:proofErr w:type="gramEnd"/>
      <w:r w:rsidRPr="00FC6850">
        <w:rPr>
          <w:rFonts w:asciiTheme="minorHAnsi" w:hAnsiTheme="minorHAnsi" w:cstheme="minorHAnsi"/>
          <w:color w:val="000000" w:themeColor="text1"/>
          <w:sz w:val="22"/>
          <w:szCs w:val="22"/>
        </w:rPr>
        <w:t xml:space="preserve"> </w:t>
      </w:r>
    </w:p>
    <w:p w14:paraId="42DBD9C5" w14:textId="77777777" w:rsidR="00A43059" w:rsidRPr="00FC6850" w:rsidRDefault="00A43059" w:rsidP="00617FC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FC6850">
        <w:rPr>
          <w:rFonts w:asciiTheme="minorHAnsi" w:hAnsiTheme="minorHAnsi" w:cstheme="minorHAnsi"/>
          <w:color w:val="000000" w:themeColor="text1"/>
          <w:sz w:val="22"/>
          <w:szCs w:val="22"/>
        </w:rPr>
        <w:t>them;</w:t>
      </w:r>
      <w:proofErr w:type="gramEnd"/>
      <w:r w:rsidRPr="00FC6850">
        <w:rPr>
          <w:rFonts w:asciiTheme="minorHAnsi" w:hAnsiTheme="minorHAnsi" w:cstheme="minorHAnsi"/>
          <w:color w:val="000000" w:themeColor="text1"/>
          <w:sz w:val="22"/>
          <w:szCs w:val="22"/>
        </w:rPr>
        <w:t xml:space="preserve"> </w:t>
      </w:r>
    </w:p>
    <w:p w14:paraId="073E243A" w14:textId="77777777" w:rsidR="00A43059" w:rsidRPr="00FC6850" w:rsidRDefault="00A43059" w:rsidP="00617FC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Neither the lodgment of the Request for Proposal documents nor the acceptance of any </w:t>
      </w:r>
      <w:r w:rsidR="005262D0">
        <w:rPr>
          <w:rFonts w:asciiTheme="minorHAnsi" w:hAnsiTheme="minorHAnsi" w:cstheme="minorHAnsi"/>
          <w:color w:val="000000" w:themeColor="text1"/>
          <w:sz w:val="22"/>
          <w:szCs w:val="22"/>
        </w:rPr>
        <w:t>RFP</w:t>
      </w:r>
      <w:r w:rsidRPr="00FC6850">
        <w:rPr>
          <w:rFonts w:asciiTheme="minorHAnsi" w:hAnsiTheme="minorHAnsi" w:cstheme="minorHAnsi"/>
          <w:color w:val="000000" w:themeColor="text1"/>
          <w:sz w:val="22"/>
          <w:szCs w:val="22"/>
        </w:rPr>
        <w:t xml:space="preserve">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FC6850">
        <w:rPr>
          <w:rFonts w:asciiTheme="minorHAnsi" w:hAnsiTheme="minorHAnsi" w:cstheme="minorHAnsi"/>
          <w:color w:val="000000" w:themeColor="text1"/>
          <w:sz w:val="22"/>
          <w:szCs w:val="22"/>
        </w:rPr>
        <w:t>applicable;</w:t>
      </w:r>
      <w:proofErr w:type="gramEnd"/>
      <w:r w:rsidRPr="00FC6850">
        <w:rPr>
          <w:rFonts w:asciiTheme="minorHAnsi" w:hAnsiTheme="minorHAnsi" w:cstheme="minorHAnsi"/>
          <w:color w:val="000000" w:themeColor="text1"/>
          <w:sz w:val="22"/>
          <w:szCs w:val="22"/>
        </w:rPr>
        <w:t xml:space="preserve"> </w:t>
      </w:r>
    </w:p>
    <w:p w14:paraId="76006762" w14:textId="77777777" w:rsidR="00A43059" w:rsidRPr="00FC6850" w:rsidRDefault="00A43059" w:rsidP="00617FC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Excepted as required by law and only to the extent so required, neither SPC, nor its respective officers, employees, </w:t>
      </w:r>
      <w:proofErr w:type="gramStart"/>
      <w:r w:rsidRPr="00FC6850">
        <w:rPr>
          <w:rFonts w:asciiTheme="minorHAnsi" w:hAnsiTheme="minorHAnsi" w:cstheme="minorHAnsi"/>
          <w:color w:val="000000" w:themeColor="text1"/>
          <w:sz w:val="22"/>
          <w:szCs w:val="22"/>
        </w:rPr>
        <w:t>advisers</w:t>
      </w:r>
      <w:proofErr w:type="gramEnd"/>
      <w:r w:rsidRPr="00FC6850">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088B2227" w14:textId="77777777" w:rsidR="00A43059" w:rsidRPr="00FC6850" w:rsidRDefault="00A43059" w:rsidP="00617FC7">
      <w:pPr>
        <w:pStyle w:val="Paragraphedeliste"/>
        <w:numPr>
          <w:ilvl w:val="0"/>
          <w:numId w:val="1"/>
        </w:numPr>
        <w:jc w:val="both"/>
        <w:rPr>
          <w:rFonts w:asciiTheme="minorHAnsi" w:hAnsiTheme="minorHAnsi" w:cstheme="minorHAnsi"/>
          <w:b/>
          <w:sz w:val="22"/>
          <w:szCs w:val="22"/>
        </w:rPr>
      </w:pPr>
      <w:r w:rsidRPr="00FC6850">
        <w:rPr>
          <w:rFonts w:asciiTheme="minorHAnsi" w:hAnsiTheme="minorHAnsi" w:cstheme="minorHAnsi"/>
          <w:b/>
          <w:sz w:val="22"/>
          <w:szCs w:val="22"/>
        </w:rPr>
        <w:t>The SPC general conditions of contract are not negotiable.</w:t>
      </w:r>
    </w:p>
    <w:p w14:paraId="5CA9D5E8" w14:textId="77777777" w:rsidR="00A43059" w:rsidRPr="00FC6850" w:rsidRDefault="00A43059" w:rsidP="00FC6850">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7A8017C5"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FC6850">
        <w:rPr>
          <w:rFonts w:asciiTheme="minorHAnsi" w:hAnsiTheme="minorHAnsi" w:cstheme="minorHAnsi"/>
          <w:color w:val="000000" w:themeColor="text1"/>
          <w:sz w:val="22"/>
          <w:szCs w:val="22"/>
          <w:lang w:val="en-US"/>
        </w:rPr>
        <w:t>on the basis of</w:t>
      </w:r>
      <w:proofErr w:type="gramEnd"/>
      <w:r w:rsidRPr="00FC6850">
        <w:rPr>
          <w:rFonts w:asciiTheme="minorHAnsi" w:hAnsiTheme="minorHAnsi" w:cstheme="minorHAnsi"/>
          <w:color w:val="000000" w:themeColor="text1"/>
          <w:sz w:val="22"/>
          <w:szCs w:val="22"/>
          <w:lang w:val="en-US"/>
        </w:rPr>
        <w:t xml:space="preserve"> the Technical and Price Components proposed.</w:t>
      </w:r>
    </w:p>
    <w:p w14:paraId="1F1CCF63" w14:textId="77777777" w:rsidR="00A43059" w:rsidRPr="00FC6850" w:rsidRDefault="00A43059" w:rsidP="00FC6850">
      <w:pPr>
        <w:spacing w:line="276" w:lineRule="auto"/>
        <w:jc w:val="both"/>
        <w:rPr>
          <w:rFonts w:asciiTheme="minorHAnsi" w:hAnsiTheme="minorHAnsi" w:cstheme="minorHAnsi"/>
          <w:color w:val="000000" w:themeColor="text1"/>
          <w:sz w:val="22"/>
          <w:szCs w:val="22"/>
        </w:rPr>
      </w:pPr>
    </w:p>
    <w:p w14:paraId="2F4CD551" w14:textId="59288F88" w:rsidR="00A43059" w:rsidRPr="00FC6850" w:rsidRDefault="00A43059" w:rsidP="00FC6850">
      <w:pPr>
        <w:spacing w:line="360"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Date this __________ day of ________, </w:t>
      </w:r>
      <w:r w:rsidR="00344B04" w:rsidRPr="00FC6850">
        <w:rPr>
          <w:rFonts w:asciiTheme="minorHAnsi" w:hAnsiTheme="minorHAnsi" w:cstheme="minorHAnsi"/>
          <w:color w:val="000000" w:themeColor="text1"/>
          <w:sz w:val="22"/>
          <w:szCs w:val="22"/>
        </w:rPr>
        <w:t>20</w:t>
      </w:r>
      <w:r w:rsidR="00C86F24">
        <w:rPr>
          <w:rFonts w:asciiTheme="minorHAnsi" w:hAnsiTheme="minorHAnsi" w:cstheme="minorHAnsi"/>
          <w:color w:val="000000" w:themeColor="text1"/>
          <w:sz w:val="22"/>
          <w:szCs w:val="22"/>
        </w:rPr>
        <w:t>2</w:t>
      </w:r>
      <w:r w:rsidR="00E4714E">
        <w:rPr>
          <w:rFonts w:asciiTheme="minorHAnsi" w:hAnsiTheme="minorHAnsi" w:cstheme="minorHAnsi"/>
          <w:color w:val="000000" w:themeColor="text1"/>
          <w:sz w:val="22"/>
          <w:szCs w:val="22"/>
        </w:rPr>
        <w:t>2</w:t>
      </w:r>
      <w:r w:rsidR="00344B04" w:rsidRPr="00FC6850">
        <w:rPr>
          <w:rFonts w:asciiTheme="minorHAnsi" w:hAnsiTheme="minorHAnsi" w:cstheme="minorHAnsi"/>
          <w:color w:val="000000" w:themeColor="text1"/>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458"/>
      </w:tblGrid>
      <w:tr w:rsidR="00A43059" w:rsidRPr="00FC6850" w14:paraId="37B1D817" w14:textId="77777777" w:rsidTr="00E5444C">
        <w:tc>
          <w:tcPr>
            <w:tcW w:w="4618" w:type="dxa"/>
          </w:tcPr>
          <w:p w14:paraId="31A061C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Firm /Institution:</w:t>
            </w:r>
          </w:p>
          <w:p w14:paraId="70D4424B"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1A003521" w14:textId="77777777" w:rsidR="00A43059" w:rsidRPr="00FC6850" w:rsidRDefault="00A43059" w:rsidP="00FC6850">
            <w:pPr>
              <w:spacing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Representative:</w:t>
            </w:r>
          </w:p>
          <w:p w14:paraId="1502EC76" w14:textId="77777777" w:rsidR="00A43059" w:rsidRPr="00FC6850" w:rsidRDefault="00A43059" w:rsidP="00FC6850">
            <w:pPr>
              <w:spacing w:after="12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2C362A8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350B7290"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Representative: _____________</w:t>
            </w:r>
          </w:p>
        </w:tc>
        <w:tc>
          <w:tcPr>
            <w:tcW w:w="4618" w:type="dxa"/>
          </w:tcPr>
          <w:p w14:paraId="6E219DAF"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p>
          <w:p w14:paraId="1AAB463A" w14:textId="77777777" w:rsidR="00A43059" w:rsidRPr="00FC6850" w:rsidRDefault="00A43059" w:rsidP="00FC685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 xml:space="preserve">Signature of </w:t>
            </w:r>
            <w:proofErr w:type="gramStart"/>
            <w:r w:rsidRPr="00FC6850">
              <w:rPr>
                <w:rFonts w:asciiTheme="minorHAnsi" w:hAnsiTheme="minorHAnsi" w:cstheme="minorHAnsi"/>
                <w:b/>
                <w:color w:val="000000" w:themeColor="text1"/>
                <w:sz w:val="22"/>
                <w:szCs w:val="22"/>
              </w:rPr>
              <w:t>Representative:_</w:t>
            </w:r>
            <w:proofErr w:type="gramEnd"/>
            <w:r w:rsidRPr="00FC6850">
              <w:rPr>
                <w:rFonts w:asciiTheme="minorHAnsi" w:hAnsiTheme="minorHAnsi" w:cstheme="minorHAnsi"/>
                <w:b/>
                <w:color w:val="000000" w:themeColor="text1"/>
                <w:sz w:val="22"/>
                <w:szCs w:val="22"/>
              </w:rPr>
              <w:t>______________</w:t>
            </w:r>
          </w:p>
        </w:tc>
      </w:tr>
    </w:tbl>
    <w:p w14:paraId="3C2A2F20" w14:textId="7C62891A" w:rsidR="00E45503" w:rsidRPr="00396DEA" w:rsidRDefault="00A43059" w:rsidP="00E45503">
      <w:pPr>
        <w:pStyle w:val="Titre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lang w:val="en-AU"/>
        </w:rPr>
      </w:pPr>
      <w:r w:rsidRPr="00FC6850">
        <w:rPr>
          <w:rFonts w:asciiTheme="minorHAnsi" w:hAnsiTheme="minorHAnsi" w:cstheme="minorHAnsi"/>
          <w:color w:val="000000" w:themeColor="text1"/>
          <w:sz w:val="22"/>
          <w:szCs w:val="22"/>
        </w:rPr>
        <w:br w:type="page"/>
      </w:r>
      <w:r w:rsidR="00221BD7" w:rsidRPr="00E45503" w:rsidDel="00A43059">
        <w:rPr>
          <w:rFonts w:asciiTheme="minorHAnsi" w:hAnsiTheme="minorHAnsi" w:cstheme="minorHAnsi"/>
          <w:color w:val="000000" w:themeColor="text1"/>
          <w:sz w:val="22"/>
          <w:szCs w:val="22"/>
          <w:u w:val="none"/>
        </w:rPr>
        <w:lastRenderedPageBreak/>
        <w:t xml:space="preserve"> </w:t>
      </w:r>
      <w:r w:rsidR="00E45503" w:rsidRPr="00B91A31">
        <w:rPr>
          <w:rFonts w:asciiTheme="minorHAnsi" w:hAnsiTheme="minorHAnsi" w:cstheme="minorHAnsi"/>
          <w:color w:val="000000" w:themeColor="text1"/>
          <w:sz w:val="22"/>
          <w:szCs w:val="22"/>
          <w:u w:val="none"/>
          <w:lang w:val="en-AU"/>
        </w:rPr>
        <w:t xml:space="preserve">ANNEX </w:t>
      </w:r>
      <w:r w:rsidR="00E45503">
        <w:rPr>
          <w:rFonts w:asciiTheme="minorHAnsi" w:hAnsiTheme="minorHAnsi" w:cstheme="minorHAnsi"/>
          <w:color w:val="000000" w:themeColor="text1"/>
          <w:sz w:val="22"/>
          <w:szCs w:val="22"/>
          <w:u w:val="none"/>
          <w:lang w:val="en-AU"/>
        </w:rPr>
        <w:t>I</w:t>
      </w:r>
      <w:r w:rsidR="00E45503" w:rsidRPr="00B91A31">
        <w:rPr>
          <w:rFonts w:asciiTheme="minorHAnsi" w:hAnsiTheme="minorHAnsi" w:cstheme="minorHAnsi"/>
          <w:color w:val="000000" w:themeColor="text1"/>
          <w:sz w:val="22"/>
          <w:szCs w:val="22"/>
          <w:u w:val="none"/>
          <w:lang w:val="en-AU"/>
        </w:rPr>
        <w:t>V</w:t>
      </w:r>
    </w:p>
    <w:p w14:paraId="395EC5CD" w14:textId="77777777" w:rsidR="00E45503" w:rsidRPr="00B91A31" w:rsidRDefault="00E45503" w:rsidP="00E45503">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lang w:val="en-AU"/>
        </w:rPr>
      </w:pPr>
      <w:r w:rsidRPr="00B91A31">
        <w:rPr>
          <w:rFonts w:asciiTheme="minorHAnsi" w:hAnsiTheme="minorHAnsi" w:cstheme="minorHAnsi"/>
          <w:color w:val="000000" w:themeColor="text1"/>
          <w:sz w:val="26"/>
          <w:szCs w:val="26"/>
          <w:lang w:val="en-AU"/>
        </w:rPr>
        <w:t>CONFLICT OF INTEREST</w:t>
      </w:r>
      <w:r>
        <w:rPr>
          <w:rFonts w:asciiTheme="minorHAnsi" w:hAnsiTheme="minorHAnsi" w:cstheme="minorHAnsi"/>
          <w:color w:val="000000" w:themeColor="text1"/>
          <w:sz w:val="26"/>
          <w:szCs w:val="26"/>
          <w:lang w:val="en-AU"/>
        </w:rPr>
        <w:t xml:space="preserve"> DECLARATION</w:t>
      </w:r>
    </w:p>
    <w:p w14:paraId="03D727E3" w14:textId="7C3606F4" w:rsidR="00E45503" w:rsidRPr="006E0E2C" w:rsidRDefault="00E45503" w:rsidP="00E45503">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b w:val="0"/>
          <w:bCs/>
          <w:i/>
          <w:iCs/>
          <w:color w:val="000000" w:themeColor="text1"/>
          <w:sz w:val="22"/>
          <w:szCs w:val="22"/>
          <w:u w:val="none"/>
          <w:lang w:val="en-GB"/>
        </w:rPr>
      </w:pPr>
      <w:r w:rsidRPr="006E0E2C">
        <w:rPr>
          <w:rFonts w:asciiTheme="minorHAnsi" w:hAnsiTheme="minorHAnsi" w:cstheme="minorHAnsi"/>
          <w:b w:val="0"/>
          <w:bCs/>
          <w:i/>
          <w:iCs/>
          <w:color w:val="000000" w:themeColor="text1"/>
          <w:szCs w:val="24"/>
          <w:u w:val="none"/>
          <w:lang w:val="en-AU"/>
        </w:rPr>
        <w:t xml:space="preserve">Request for Proposal (RFP) no: </w:t>
      </w:r>
      <w:r w:rsidR="000A7A96">
        <w:rPr>
          <w:rFonts w:asciiTheme="minorHAnsi" w:hAnsiTheme="minorHAnsi" w:cstheme="minorHAnsi"/>
          <w:b w:val="0"/>
          <w:bCs/>
          <w:i/>
          <w:iCs/>
          <w:color w:val="000000" w:themeColor="text1"/>
          <w:szCs w:val="24"/>
          <w:u w:val="none"/>
          <w:lang w:val="en-AU"/>
        </w:rPr>
        <w:t>22-3452</w:t>
      </w:r>
    </w:p>
    <w:p w14:paraId="7021DDD8" w14:textId="77777777" w:rsidR="00E45503" w:rsidRPr="00A80F30" w:rsidRDefault="00E45503" w:rsidP="00E45503">
      <w:pPr>
        <w:rPr>
          <w:lang w:val="en-AU"/>
        </w:rPr>
      </w:pPr>
    </w:p>
    <w:p w14:paraId="5E489204" w14:textId="77777777" w:rsidR="00E45503" w:rsidRPr="00680270" w:rsidRDefault="00E45503" w:rsidP="00E45503">
      <w:pPr>
        <w:tabs>
          <w:tab w:val="left" w:pos="567"/>
          <w:tab w:val="left" w:pos="1134"/>
        </w:tabs>
        <w:rPr>
          <w:rFonts w:asciiTheme="minorHAnsi" w:hAnsiTheme="minorHAnsi" w:cstheme="minorHAnsi"/>
          <w:b/>
          <w:color w:val="000000" w:themeColor="text1"/>
          <w:sz w:val="22"/>
          <w:szCs w:val="22"/>
          <w:lang w:val="en-AU"/>
        </w:rPr>
      </w:pPr>
    </w:p>
    <w:p w14:paraId="211688AF" w14:textId="77777777" w:rsidR="00E45503" w:rsidRPr="00B91A31" w:rsidRDefault="00E45503" w:rsidP="00617FC7">
      <w:pPr>
        <w:pStyle w:val="En-tte"/>
        <w:numPr>
          <w:ilvl w:val="0"/>
          <w:numId w:val="14"/>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78866442" w14:textId="77777777" w:rsidR="00E45503" w:rsidRPr="00B91A31" w:rsidRDefault="00E45503" w:rsidP="00E45503">
      <w:pPr>
        <w:pStyle w:val="En-tte"/>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56C12B24" w14:textId="77777777" w:rsidR="00E45503" w:rsidRPr="00B91A31" w:rsidRDefault="00E45503" w:rsidP="00617FC7">
      <w:pPr>
        <w:pStyle w:val="En-tte"/>
        <w:numPr>
          <w:ilvl w:val="0"/>
          <w:numId w:val="14"/>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sz w:val="22"/>
          <w:szCs w:val="22"/>
        </w:rPr>
      </w:pPr>
      <w:r w:rsidRPr="00B91A31">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BA0E4F6" w14:textId="77777777" w:rsidR="00E45503" w:rsidRPr="00B91A31" w:rsidRDefault="00E45503" w:rsidP="00E45503">
      <w:pPr>
        <w:pStyle w:val="En-tte"/>
        <w:tabs>
          <w:tab w:val="clear" w:pos="4153"/>
          <w:tab w:val="clear" w:pos="8306"/>
          <w:tab w:val="left" w:pos="0"/>
          <w:tab w:val="center" w:pos="4536"/>
          <w:tab w:val="right" w:pos="9026"/>
        </w:tabs>
        <w:spacing w:before="120" w:after="120"/>
        <w:ind w:left="709"/>
        <w:jc w:val="both"/>
        <w:rPr>
          <w:rFonts w:asciiTheme="minorHAnsi" w:hAnsiTheme="minorHAnsi" w:cstheme="minorHAnsi"/>
          <w:sz w:val="22"/>
          <w:szCs w:val="22"/>
        </w:rPr>
      </w:pPr>
    </w:p>
    <w:p w14:paraId="767C85E2" w14:textId="77777777" w:rsidR="00E45503" w:rsidRPr="00B91A31" w:rsidRDefault="00E45503" w:rsidP="00E45503">
      <w:pPr>
        <w:pStyle w:val="En-tte"/>
        <w:tabs>
          <w:tab w:val="left" w:pos="0"/>
          <w:tab w:val="right" w:pos="9026"/>
        </w:tabs>
        <w:spacing w:before="120" w:after="120"/>
        <w:ind w:left="357"/>
        <w:jc w:val="both"/>
        <w:rPr>
          <w:rFonts w:asciiTheme="minorHAnsi" w:hAnsiTheme="minorHAnsi" w:cstheme="minorHAnsi"/>
          <w:sz w:val="22"/>
          <w:szCs w:val="22"/>
        </w:rPr>
      </w:pPr>
      <w:r w:rsidRPr="00B91A31">
        <w:rPr>
          <w:rFonts w:asciiTheme="minorHAnsi" w:hAnsiTheme="minorHAnsi" w:cstheme="minorHAnsi"/>
          <w:sz w:val="22"/>
          <w:szCs w:val="22"/>
        </w:rPr>
        <w:t>OR</w:t>
      </w:r>
    </w:p>
    <w:p w14:paraId="22292B1C" w14:textId="77777777" w:rsidR="00E45503" w:rsidRPr="00B91A31" w:rsidRDefault="00E45503" w:rsidP="00E45503">
      <w:pPr>
        <w:pStyle w:val="En-tte"/>
        <w:tabs>
          <w:tab w:val="left" w:pos="0"/>
          <w:tab w:val="right" w:pos="9026"/>
        </w:tabs>
        <w:spacing w:before="120" w:after="120"/>
        <w:ind w:left="357"/>
        <w:jc w:val="both"/>
        <w:rPr>
          <w:rFonts w:asciiTheme="minorHAnsi" w:hAnsiTheme="minorHAnsi" w:cstheme="minorHAnsi"/>
          <w:sz w:val="22"/>
          <w:szCs w:val="22"/>
        </w:rPr>
      </w:pPr>
    </w:p>
    <w:p w14:paraId="20679C54" w14:textId="77777777" w:rsidR="00E45503" w:rsidRPr="00B91A31" w:rsidRDefault="00E45503" w:rsidP="00617FC7">
      <w:pPr>
        <w:pStyle w:val="En-tte"/>
        <w:numPr>
          <w:ilvl w:val="0"/>
          <w:numId w:val="15"/>
        </w:numPr>
        <w:tabs>
          <w:tab w:val="clear" w:pos="4153"/>
          <w:tab w:val="clear" w:pos="8306"/>
          <w:tab w:val="left" w:pos="0"/>
          <w:tab w:val="center" w:pos="4536"/>
          <w:tab w:val="right" w:pos="9026"/>
        </w:tabs>
        <w:spacing w:before="120" w:after="120"/>
        <w:ind w:left="709" w:hanging="709"/>
        <w:jc w:val="both"/>
        <w:rPr>
          <w:rFonts w:asciiTheme="minorHAnsi" w:hAnsiTheme="minorHAnsi" w:cstheme="minorHAnsi"/>
          <w:sz w:val="22"/>
          <w:szCs w:val="22"/>
        </w:rPr>
      </w:pPr>
      <w:r w:rsidRPr="00B91A31">
        <w:rPr>
          <w:rFonts w:asciiTheme="minorHAnsi" w:hAnsiTheme="minorHAnsi" w:cstheme="minorHAnsi"/>
          <w:sz w:val="22"/>
          <w:szCs w:val="22"/>
        </w:rPr>
        <w:t>I declare that there is a potential conflict of interest in the submission of my bid [please provide an explanation with your bid]</w:t>
      </w:r>
    </w:p>
    <w:p w14:paraId="41E4FD1C" w14:textId="77777777" w:rsidR="00E45503" w:rsidRPr="00B91A31" w:rsidRDefault="00E45503" w:rsidP="00E45503">
      <w:pPr>
        <w:jc w:val="both"/>
        <w:rPr>
          <w:rFonts w:asciiTheme="minorHAnsi" w:eastAsia="@System" w:hAnsiTheme="minorHAnsi" w:cstheme="minorHAnsi"/>
          <w:color w:val="000000"/>
          <w:sz w:val="22"/>
          <w:szCs w:val="22"/>
          <w:lang w:eastAsia="ja-JP"/>
        </w:rPr>
      </w:pPr>
    </w:p>
    <w:p w14:paraId="08CEF6AA" w14:textId="77777777" w:rsidR="00E45503" w:rsidRPr="00B91A31" w:rsidRDefault="00E45503" w:rsidP="00E45503">
      <w:pPr>
        <w:pStyle w:val="Paragraphedeliste"/>
        <w:rPr>
          <w:rFonts w:asciiTheme="minorHAnsi" w:hAnsiTheme="minorHAnsi" w:cstheme="minorHAnsi"/>
          <w:sz w:val="22"/>
          <w:szCs w:val="22"/>
          <w:lang w:val="en-GB"/>
        </w:rPr>
      </w:pPr>
    </w:p>
    <w:p w14:paraId="06D982EC" w14:textId="77777777" w:rsidR="00E45503" w:rsidRPr="00B91A31" w:rsidRDefault="00E45503" w:rsidP="00E45503">
      <w:pPr>
        <w:pStyle w:val="En-tte"/>
        <w:tabs>
          <w:tab w:val="clear" w:pos="4153"/>
          <w:tab w:val="clear" w:pos="8306"/>
          <w:tab w:val="left" w:pos="0"/>
          <w:tab w:val="center" w:pos="4536"/>
          <w:tab w:val="right" w:pos="9026"/>
        </w:tabs>
        <w:spacing w:before="120" w:after="120"/>
        <w:jc w:val="both"/>
        <w:rPr>
          <w:rFonts w:asciiTheme="minorHAnsi" w:hAnsiTheme="minorHAnsi" w:cstheme="minorHAnsi"/>
          <w:sz w:val="22"/>
          <w:szCs w:val="22"/>
        </w:rPr>
      </w:pPr>
    </w:p>
    <w:p w14:paraId="61803CD2" w14:textId="77777777" w:rsidR="00E45503" w:rsidRPr="00B91A31" w:rsidRDefault="00E45503" w:rsidP="00E45503">
      <w:pPr>
        <w:rPr>
          <w:rFonts w:asciiTheme="minorHAnsi" w:eastAsia="Calibri" w:hAnsiTheme="minorHAnsi" w:cs="Calibri"/>
          <w:sz w:val="22"/>
          <w:szCs w:val="22"/>
        </w:rPr>
      </w:pPr>
    </w:p>
    <w:p w14:paraId="0FAA411F" w14:textId="77777777" w:rsidR="00E45503" w:rsidRPr="00B91A31" w:rsidRDefault="00E45503" w:rsidP="00E45503">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 xml:space="preserve">____________________________________   </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_______________________</w:t>
      </w:r>
    </w:p>
    <w:p w14:paraId="11910D45" w14:textId="77777777" w:rsidR="00E45503" w:rsidRPr="00B91A31" w:rsidRDefault="00E45503" w:rsidP="00E45503">
      <w:pPr>
        <w:jc w:val="both"/>
        <w:rPr>
          <w:rFonts w:asciiTheme="minorHAnsi" w:eastAsia="@System" w:hAnsiTheme="minorHAnsi" w:cstheme="minorHAnsi"/>
          <w:color w:val="000000"/>
          <w:sz w:val="22"/>
          <w:szCs w:val="22"/>
          <w:lang w:eastAsia="ja-JP"/>
        </w:rPr>
      </w:pPr>
      <w:r w:rsidRPr="00B91A31">
        <w:rPr>
          <w:rFonts w:asciiTheme="minorHAnsi" w:eastAsia="@System" w:hAnsiTheme="minorHAnsi" w:cstheme="minorHAnsi"/>
          <w:color w:val="000000"/>
          <w:sz w:val="22"/>
          <w:szCs w:val="22"/>
          <w:lang w:eastAsia="ja-JP"/>
        </w:rPr>
        <w:t>Name, Signature</w:t>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r>
      <w:r w:rsidRPr="00B91A31">
        <w:rPr>
          <w:rFonts w:asciiTheme="minorHAnsi" w:eastAsia="@System" w:hAnsiTheme="minorHAnsi" w:cstheme="minorHAnsi"/>
          <w:color w:val="000000"/>
          <w:sz w:val="22"/>
          <w:szCs w:val="22"/>
          <w:lang w:eastAsia="ja-JP"/>
        </w:rPr>
        <w:tab/>
        <w:t>Date</w:t>
      </w:r>
    </w:p>
    <w:p w14:paraId="04B6BCBA" w14:textId="77777777" w:rsidR="00E45503" w:rsidRPr="00B91A31" w:rsidRDefault="00E45503" w:rsidP="00E45503">
      <w:pPr>
        <w:jc w:val="both"/>
        <w:rPr>
          <w:rFonts w:asciiTheme="minorHAnsi" w:eastAsia="@System" w:hAnsiTheme="minorHAnsi" w:cstheme="minorHAnsi"/>
          <w:color w:val="000000"/>
          <w:sz w:val="22"/>
          <w:szCs w:val="22"/>
          <w:lang w:eastAsia="ja-JP"/>
        </w:rPr>
      </w:pPr>
    </w:p>
    <w:p w14:paraId="7172E8EF" w14:textId="77777777" w:rsidR="00E45503" w:rsidRPr="00B91A31" w:rsidRDefault="00E45503" w:rsidP="00E45503">
      <w:pPr>
        <w:rPr>
          <w:rFonts w:asciiTheme="minorHAnsi" w:hAnsiTheme="minorHAnsi"/>
          <w:sz w:val="22"/>
          <w:szCs w:val="22"/>
        </w:rPr>
      </w:pPr>
      <w:r w:rsidRPr="00B91A31">
        <w:rPr>
          <w:rFonts w:asciiTheme="minorHAnsi" w:eastAsia="@System" w:hAnsiTheme="minorHAnsi" w:cstheme="minorHAnsi"/>
          <w:color w:val="000000"/>
          <w:sz w:val="22"/>
          <w:szCs w:val="22"/>
          <w:lang w:eastAsia="ja-JP"/>
        </w:rPr>
        <w:t>Title_____________________</w:t>
      </w:r>
      <w:r w:rsidRPr="00B91A31">
        <w:rPr>
          <w:rFonts w:asciiTheme="minorHAnsi" w:eastAsia="@System" w:hAnsiTheme="minorHAnsi" w:cstheme="minorHAnsi"/>
          <w:color w:val="000000"/>
          <w:sz w:val="22"/>
          <w:szCs w:val="22"/>
          <w:lang w:eastAsia="ja-JP"/>
        </w:rPr>
        <w:tab/>
      </w:r>
    </w:p>
    <w:p w14:paraId="3CBBCCF6" w14:textId="605F0FF5" w:rsidR="00221BD7" w:rsidRDefault="00221BD7" w:rsidP="00FC6850">
      <w:pPr>
        <w:spacing w:line="276" w:lineRule="auto"/>
        <w:jc w:val="both"/>
        <w:rPr>
          <w:rFonts w:asciiTheme="minorHAnsi" w:hAnsiTheme="minorHAnsi" w:cstheme="minorHAnsi"/>
          <w:b/>
          <w:color w:val="000000" w:themeColor="text1"/>
          <w:sz w:val="22"/>
          <w:szCs w:val="22"/>
        </w:rPr>
      </w:pPr>
    </w:p>
    <w:p w14:paraId="61430086" w14:textId="2DCE0479" w:rsidR="00E45503" w:rsidRDefault="00E45503" w:rsidP="00FC6850">
      <w:pPr>
        <w:spacing w:line="276" w:lineRule="auto"/>
        <w:jc w:val="both"/>
        <w:rPr>
          <w:rFonts w:asciiTheme="minorHAnsi" w:hAnsiTheme="minorHAnsi" w:cstheme="minorHAnsi"/>
          <w:b/>
          <w:color w:val="000000" w:themeColor="text1"/>
          <w:sz w:val="22"/>
          <w:szCs w:val="22"/>
        </w:rPr>
      </w:pPr>
    </w:p>
    <w:p w14:paraId="538E6A41" w14:textId="198F175B" w:rsidR="00E45503" w:rsidRDefault="00E45503" w:rsidP="00FC6850">
      <w:pPr>
        <w:spacing w:line="276" w:lineRule="auto"/>
        <w:jc w:val="both"/>
        <w:rPr>
          <w:rFonts w:asciiTheme="minorHAnsi" w:hAnsiTheme="minorHAnsi" w:cstheme="minorHAnsi"/>
          <w:b/>
          <w:color w:val="000000" w:themeColor="text1"/>
          <w:sz w:val="22"/>
          <w:szCs w:val="22"/>
        </w:rPr>
      </w:pPr>
    </w:p>
    <w:p w14:paraId="217FCC70" w14:textId="3ED29804" w:rsidR="00E45503" w:rsidRDefault="00E45503" w:rsidP="00FC6850">
      <w:pPr>
        <w:spacing w:line="276" w:lineRule="auto"/>
        <w:jc w:val="both"/>
        <w:rPr>
          <w:rFonts w:asciiTheme="minorHAnsi" w:hAnsiTheme="minorHAnsi" w:cstheme="minorHAnsi"/>
          <w:b/>
          <w:color w:val="000000" w:themeColor="text1"/>
          <w:sz w:val="22"/>
          <w:szCs w:val="22"/>
        </w:rPr>
      </w:pPr>
    </w:p>
    <w:p w14:paraId="301E9531" w14:textId="204E3412" w:rsidR="00E45503" w:rsidRDefault="00E45503" w:rsidP="00FC6850">
      <w:pPr>
        <w:spacing w:line="276" w:lineRule="auto"/>
        <w:jc w:val="both"/>
        <w:rPr>
          <w:rFonts w:asciiTheme="minorHAnsi" w:hAnsiTheme="minorHAnsi" w:cstheme="minorHAnsi"/>
          <w:b/>
          <w:color w:val="000000" w:themeColor="text1"/>
          <w:sz w:val="22"/>
          <w:szCs w:val="22"/>
        </w:rPr>
      </w:pPr>
    </w:p>
    <w:p w14:paraId="73306403" w14:textId="2279C040" w:rsidR="00E45503" w:rsidRDefault="00E45503" w:rsidP="00FC6850">
      <w:pPr>
        <w:spacing w:line="276" w:lineRule="auto"/>
        <w:jc w:val="both"/>
        <w:rPr>
          <w:rFonts w:asciiTheme="minorHAnsi" w:hAnsiTheme="minorHAnsi" w:cstheme="minorHAnsi"/>
          <w:b/>
          <w:color w:val="000000" w:themeColor="text1"/>
          <w:sz w:val="22"/>
          <w:szCs w:val="22"/>
        </w:rPr>
      </w:pPr>
    </w:p>
    <w:p w14:paraId="33D12627" w14:textId="79B163E8" w:rsidR="00E45503" w:rsidRDefault="00E45503" w:rsidP="00FC6850">
      <w:pPr>
        <w:spacing w:line="276" w:lineRule="auto"/>
        <w:jc w:val="both"/>
        <w:rPr>
          <w:rFonts w:asciiTheme="minorHAnsi" w:hAnsiTheme="minorHAnsi" w:cstheme="minorHAnsi"/>
          <w:b/>
          <w:color w:val="000000" w:themeColor="text1"/>
          <w:sz w:val="22"/>
          <w:szCs w:val="22"/>
        </w:rPr>
      </w:pPr>
    </w:p>
    <w:p w14:paraId="2552AEE6" w14:textId="700C6B85" w:rsidR="00E45503" w:rsidRDefault="00E45503" w:rsidP="00FC6850">
      <w:pPr>
        <w:spacing w:line="276" w:lineRule="auto"/>
        <w:jc w:val="both"/>
        <w:rPr>
          <w:rFonts w:asciiTheme="minorHAnsi" w:hAnsiTheme="minorHAnsi" w:cstheme="minorHAnsi"/>
          <w:b/>
          <w:color w:val="000000" w:themeColor="text1"/>
          <w:sz w:val="22"/>
          <w:szCs w:val="22"/>
        </w:rPr>
      </w:pPr>
    </w:p>
    <w:p w14:paraId="2785AF79" w14:textId="4EA98CFF" w:rsidR="00E45503" w:rsidRDefault="00E45503" w:rsidP="00FC6850">
      <w:pPr>
        <w:spacing w:line="276" w:lineRule="auto"/>
        <w:jc w:val="both"/>
        <w:rPr>
          <w:rFonts w:asciiTheme="minorHAnsi" w:hAnsiTheme="minorHAnsi" w:cstheme="minorHAnsi"/>
          <w:b/>
          <w:color w:val="000000" w:themeColor="text1"/>
          <w:sz w:val="22"/>
          <w:szCs w:val="22"/>
        </w:rPr>
      </w:pPr>
    </w:p>
    <w:p w14:paraId="5992FCE2" w14:textId="76FC59AB" w:rsidR="00E45503" w:rsidRDefault="00E45503" w:rsidP="00FC6850">
      <w:pPr>
        <w:spacing w:line="276" w:lineRule="auto"/>
        <w:jc w:val="both"/>
        <w:rPr>
          <w:rFonts w:asciiTheme="minorHAnsi" w:hAnsiTheme="minorHAnsi" w:cstheme="minorHAnsi"/>
          <w:b/>
          <w:color w:val="000000" w:themeColor="text1"/>
          <w:sz w:val="22"/>
          <w:szCs w:val="22"/>
        </w:rPr>
      </w:pPr>
    </w:p>
    <w:p w14:paraId="4A08E0B8" w14:textId="51A1C663" w:rsidR="00E45503" w:rsidRDefault="00E45503" w:rsidP="00FC6850">
      <w:pPr>
        <w:spacing w:line="276" w:lineRule="auto"/>
        <w:jc w:val="both"/>
        <w:rPr>
          <w:rFonts w:asciiTheme="minorHAnsi" w:hAnsiTheme="minorHAnsi" w:cstheme="minorHAnsi"/>
          <w:b/>
          <w:color w:val="000000" w:themeColor="text1"/>
          <w:sz w:val="22"/>
          <w:szCs w:val="22"/>
        </w:rPr>
      </w:pPr>
    </w:p>
    <w:p w14:paraId="4644B21C" w14:textId="5471B676" w:rsidR="00E45503" w:rsidRDefault="00E45503" w:rsidP="00FC6850">
      <w:pPr>
        <w:spacing w:line="276" w:lineRule="auto"/>
        <w:jc w:val="both"/>
        <w:rPr>
          <w:rFonts w:asciiTheme="minorHAnsi" w:hAnsiTheme="minorHAnsi" w:cstheme="minorHAnsi"/>
          <w:b/>
          <w:color w:val="000000" w:themeColor="text1"/>
          <w:sz w:val="22"/>
          <w:szCs w:val="22"/>
        </w:rPr>
      </w:pPr>
    </w:p>
    <w:p w14:paraId="2971A1FD" w14:textId="07602794" w:rsidR="00E45503" w:rsidRDefault="00E45503" w:rsidP="00FC6850">
      <w:pPr>
        <w:spacing w:line="276" w:lineRule="auto"/>
        <w:jc w:val="both"/>
        <w:rPr>
          <w:rFonts w:asciiTheme="minorHAnsi" w:hAnsiTheme="minorHAnsi" w:cstheme="minorHAnsi"/>
          <w:b/>
          <w:color w:val="000000" w:themeColor="text1"/>
          <w:sz w:val="22"/>
          <w:szCs w:val="22"/>
        </w:rPr>
      </w:pPr>
    </w:p>
    <w:p w14:paraId="0EDB02E1" w14:textId="030A285D" w:rsidR="00E45503" w:rsidRDefault="00E45503" w:rsidP="00FC6850">
      <w:pPr>
        <w:spacing w:line="276" w:lineRule="auto"/>
        <w:jc w:val="both"/>
        <w:rPr>
          <w:rFonts w:asciiTheme="minorHAnsi" w:hAnsiTheme="minorHAnsi" w:cstheme="minorHAnsi"/>
          <w:b/>
          <w:color w:val="000000" w:themeColor="text1"/>
          <w:sz w:val="22"/>
          <w:szCs w:val="22"/>
        </w:rPr>
      </w:pPr>
    </w:p>
    <w:p w14:paraId="37BB3B39" w14:textId="24DBBF78" w:rsidR="00E45503" w:rsidRDefault="00E45503" w:rsidP="00FC6850">
      <w:pPr>
        <w:spacing w:line="276" w:lineRule="auto"/>
        <w:jc w:val="both"/>
        <w:rPr>
          <w:rFonts w:asciiTheme="minorHAnsi" w:hAnsiTheme="minorHAnsi" w:cstheme="minorHAnsi"/>
          <w:b/>
          <w:color w:val="000000" w:themeColor="text1"/>
          <w:sz w:val="22"/>
          <w:szCs w:val="22"/>
        </w:rPr>
      </w:pPr>
    </w:p>
    <w:p w14:paraId="1D4D2D32" w14:textId="34CB9F65" w:rsidR="00E45503" w:rsidRDefault="00E45503" w:rsidP="00FC6850">
      <w:pPr>
        <w:spacing w:line="276" w:lineRule="auto"/>
        <w:jc w:val="both"/>
        <w:rPr>
          <w:rFonts w:asciiTheme="minorHAnsi" w:hAnsiTheme="minorHAnsi" w:cstheme="minorHAnsi"/>
          <w:b/>
          <w:color w:val="000000" w:themeColor="text1"/>
          <w:sz w:val="22"/>
          <w:szCs w:val="22"/>
        </w:rPr>
      </w:pPr>
    </w:p>
    <w:p w14:paraId="02AEC36E" w14:textId="058C0F5B" w:rsidR="00E45503" w:rsidRDefault="00E45503" w:rsidP="00FC6850">
      <w:pPr>
        <w:spacing w:line="276" w:lineRule="auto"/>
        <w:jc w:val="both"/>
        <w:rPr>
          <w:rFonts w:asciiTheme="minorHAnsi" w:hAnsiTheme="minorHAnsi" w:cstheme="minorHAnsi"/>
          <w:b/>
          <w:color w:val="000000" w:themeColor="text1"/>
          <w:sz w:val="22"/>
          <w:szCs w:val="22"/>
        </w:rPr>
      </w:pPr>
    </w:p>
    <w:p w14:paraId="6935D8F8" w14:textId="51D19ACB" w:rsidR="00E45503" w:rsidRDefault="00E45503" w:rsidP="00FC6850">
      <w:pPr>
        <w:spacing w:line="276" w:lineRule="auto"/>
        <w:jc w:val="both"/>
        <w:rPr>
          <w:rFonts w:asciiTheme="minorHAnsi" w:hAnsiTheme="minorHAnsi" w:cstheme="minorHAnsi"/>
          <w:b/>
          <w:color w:val="000000" w:themeColor="text1"/>
          <w:sz w:val="22"/>
          <w:szCs w:val="22"/>
        </w:rPr>
      </w:pPr>
    </w:p>
    <w:p w14:paraId="3543D0B7" w14:textId="1E9CDBFC" w:rsidR="00E45503" w:rsidRPr="00867A19" w:rsidRDefault="00E45503" w:rsidP="00E45503">
      <w:pPr>
        <w:pStyle w:val="Titre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u w:val="none"/>
        </w:rPr>
      </w:pPr>
      <w:r w:rsidRPr="00867A19">
        <w:rPr>
          <w:rFonts w:asciiTheme="minorHAnsi" w:hAnsiTheme="minorHAnsi" w:cstheme="minorHAnsi"/>
          <w:color w:val="000000" w:themeColor="text1"/>
          <w:sz w:val="22"/>
          <w:szCs w:val="22"/>
          <w:u w:val="none"/>
        </w:rPr>
        <w:lastRenderedPageBreak/>
        <w:t>A</w:t>
      </w:r>
      <w:r>
        <w:rPr>
          <w:rFonts w:asciiTheme="minorHAnsi" w:hAnsiTheme="minorHAnsi" w:cstheme="minorHAnsi"/>
          <w:color w:val="000000" w:themeColor="text1"/>
          <w:sz w:val="22"/>
          <w:szCs w:val="22"/>
          <w:u w:val="none"/>
        </w:rPr>
        <w:t>NNEX</w:t>
      </w:r>
      <w:r w:rsidRPr="00867A19">
        <w:rPr>
          <w:rFonts w:asciiTheme="minorHAnsi" w:hAnsiTheme="minorHAnsi" w:cstheme="minorHAnsi"/>
          <w:color w:val="000000" w:themeColor="text1"/>
          <w:sz w:val="22"/>
          <w:szCs w:val="22"/>
          <w:u w:val="none"/>
        </w:rPr>
        <w:t xml:space="preserve"> V</w:t>
      </w:r>
    </w:p>
    <w:p w14:paraId="05AAD905" w14:textId="77777777" w:rsidR="00E45503" w:rsidRPr="00867A19" w:rsidRDefault="00E45503" w:rsidP="00E45503">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6"/>
          <w:szCs w:val="26"/>
        </w:rPr>
      </w:pPr>
      <w:r w:rsidRPr="00867A19">
        <w:rPr>
          <w:rFonts w:asciiTheme="minorHAnsi" w:hAnsiTheme="minorHAnsi" w:cstheme="minorHAnsi"/>
          <w:color w:val="000000" w:themeColor="text1"/>
          <w:sz w:val="26"/>
          <w:szCs w:val="26"/>
        </w:rPr>
        <w:t>DUE DILIGENCE QUESTIONNAIRE</w:t>
      </w:r>
    </w:p>
    <w:p w14:paraId="065454CF" w14:textId="7811C493" w:rsidR="00E45503" w:rsidRPr="006E0E2C" w:rsidRDefault="00E45503" w:rsidP="00E45503">
      <w:pPr>
        <w:pStyle w:val="Titre1"/>
        <w:pBdr>
          <w:top w:val="single" w:sz="4" w:space="1" w:color="auto"/>
          <w:left w:val="single" w:sz="4" w:space="4" w:color="auto"/>
          <w:bottom w:val="single" w:sz="4" w:space="1" w:color="auto"/>
          <w:right w:val="single" w:sz="4" w:space="4" w:color="auto"/>
        </w:pBdr>
        <w:jc w:val="center"/>
        <w:rPr>
          <w:rFonts w:asciiTheme="minorHAnsi" w:hAnsiTheme="minorHAnsi" w:cstheme="minorHAnsi"/>
          <w:b w:val="0"/>
          <w:bCs/>
          <w:i/>
          <w:iCs/>
          <w:color w:val="000000" w:themeColor="text1"/>
          <w:sz w:val="22"/>
          <w:szCs w:val="22"/>
          <w:u w:val="none"/>
          <w:lang w:val="en-GB"/>
        </w:rPr>
      </w:pPr>
      <w:r w:rsidRPr="006E0E2C">
        <w:rPr>
          <w:rFonts w:asciiTheme="minorHAnsi" w:hAnsiTheme="minorHAnsi" w:cstheme="minorHAnsi"/>
          <w:b w:val="0"/>
          <w:bCs/>
          <w:i/>
          <w:iCs/>
          <w:color w:val="000000" w:themeColor="text1"/>
          <w:szCs w:val="24"/>
          <w:u w:val="none"/>
        </w:rPr>
        <w:t xml:space="preserve">Request for Proposal (RFP) no: </w:t>
      </w:r>
      <w:r w:rsidR="000A7A96">
        <w:rPr>
          <w:rFonts w:asciiTheme="minorHAnsi" w:hAnsiTheme="minorHAnsi" w:cstheme="minorHAnsi"/>
          <w:b w:val="0"/>
          <w:bCs/>
          <w:i/>
          <w:iCs/>
          <w:color w:val="000000" w:themeColor="text1"/>
          <w:szCs w:val="24"/>
          <w:u w:val="none"/>
        </w:rPr>
        <w:t>22-3452</w:t>
      </w:r>
    </w:p>
    <w:p w14:paraId="6C464151" w14:textId="77777777" w:rsidR="00E45503" w:rsidRPr="00867A19" w:rsidRDefault="00E45503" w:rsidP="00E45503">
      <w:pPr>
        <w:jc w:val="both"/>
        <w:rPr>
          <w:rFonts w:asciiTheme="minorHAnsi" w:hAnsiTheme="minorHAnsi" w:cstheme="minorHAnsi"/>
          <w:sz w:val="22"/>
          <w:szCs w:val="22"/>
          <w:lang w:val="en-US"/>
        </w:rPr>
      </w:pPr>
    </w:p>
    <w:p w14:paraId="5E44C280" w14:textId="77777777" w:rsidR="00E45503" w:rsidRPr="00867A19" w:rsidRDefault="00E45503" w:rsidP="00E45503">
      <w:pPr>
        <w:jc w:val="both"/>
        <w:rPr>
          <w:rFonts w:asciiTheme="minorHAnsi" w:eastAsia="Calibri" w:hAnsiTheme="minorHAnsi" w:cstheme="minorHAnsi"/>
          <w:sz w:val="22"/>
          <w:szCs w:val="22"/>
          <w:lang w:val="en-AU"/>
        </w:rPr>
      </w:pPr>
      <w:r w:rsidRPr="00867A19">
        <w:rPr>
          <w:rFonts w:asciiTheme="minorHAnsi" w:eastAsia="Calibri" w:hAnsiTheme="minorHAnsi" w:cstheme="minorHAnsi"/>
          <w:sz w:val="22"/>
          <w:szCs w:val="22"/>
          <w:lang w:val="en-AU"/>
        </w:rPr>
        <w:t>Please complete the following questionnaire and provide supporting documents where applicable.</w:t>
      </w:r>
    </w:p>
    <w:p w14:paraId="0EE68EEE" w14:textId="77777777" w:rsidR="00E45503" w:rsidRPr="00867A19" w:rsidRDefault="00E45503" w:rsidP="00E45503">
      <w:pPr>
        <w:jc w:val="both"/>
        <w:rPr>
          <w:rFonts w:asciiTheme="minorHAnsi" w:eastAsia="Calibri" w:hAnsiTheme="minorHAnsi" w:cstheme="minorHAnsi"/>
          <w:sz w:val="22"/>
          <w:szCs w:val="22"/>
          <w:lang w:val="en-AU"/>
        </w:rPr>
      </w:pPr>
    </w:p>
    <w:p w14:paraId="3E05FF8D" w14:textId="77777777" w:rsidR="00E45503" w:rsidRPr="00867A19" w:rsidRDefault="00E45503" w:rsidP="00E45503">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individuals operating a business in their personal capacity</w:t>
      </w:r>
    </w:p>
    <w:p w14:paraId="07299BD1" w14:textId="77777777" w:rsidR="00E45503" w:rsidRPr="00867A19" w:rsidRDefault="00E45503" w:rsidP="00E45503">
      <w:pPr>
        <w:jc w:val="both"/>
        <w:rPr>
          <w:rFonts w:asciiTheme="minorHAnsi" w:hAnsiTheme="minorHAnsi" w:cstheme="minorHAnsi"/>
          <w:sz w:val="22"/>
          <w:szCs w:val="22"/>
        </w:rPr>
      </w:pPr>
    </w:p>
    <w:p w14:paraId="624B615D" w14:textId="77777777" w:rsidR="00E45503" w:rsidRPr="00867A19" w:rsidRDefault="00E45503" w:rsidP="00617FC7">
      <w:pPr>
        <w:pStyle w:val="Paragraphedeliste"/>
        <w:numPr>
          <w:ilvl w:val="0"/>
          <w:numId w:val="18"/>
        </w:numPr>
        <w:jc w:val="both"/>
        <w:rPr>
          <w:rFonts w:asciiTheme="minorHAnsi" w:hAnsiTheme="minorHAnsi" w:cstheme="minorHAnsi"/>
          <w:sz w:val="22"/>
          <w:szCs w:val="22"/>
        </w:rPr>
      </w:pPr>
      <w:r w:rsidRPr="00867A19">
        <w:rPr>
          <w:rFonts w:asciiTheme="minorHAnsi" w:hAnsiTheme="minorHAnsi" w:cstheme="minorHAnsi"/>
          <w:sz w:val="22"/>
          <w:szCs w:val="22"/>
        </w:rPr>
        <w:t>Please provide any two of the following documents to verify identity and proof of address:</w:t>
      </w:r>
    </w:p>
    <w:p w14:paraId="00E30EB8" w14:textId="77777777" w:rsidR="00E45503" w:rsidRPr="00867A19" w:rsidRDefault="00E45503" w:rsidP="00617FC7">
      <w:pPr>
        <w:pStyle w:val="Paragraphedeliste"/>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Passport </w:t>
      </w:r>
    </w:p>
    <w:p w14:paraId="21B86BD5" w14:textId="77777777" w:rsidR="00E45503" w:rsidRPr="00867A19" w:rsidRDefault="00E45503" w:rsidP="00617FC7">
      <w:pPr>
        <w:pStyle w:val="Paragraphedeliste"/>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Driver’s license</w:t>
      </w:r>
    </w:p>
    <w:p w14:paraId="3B0D8CB1" w14:textId="77777777" w:rsidR="00E45503" w:rsidRPr="00867A19" w:rsidRDefault="00E45503" w:rsidP="00617FC7">
      <w:pPr>
        <w:pStyle w:val="Paragraphedeliste"/>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 xml:space="preserve">Voter card or other government-issued identity card </w:t>
      </w:r>
    </w:p>
    <w:p w14:paraId="11DB3E21" w14:textId="77777777" w:rsidR="00E45503" w:rsidRPr="00867A19" w:rsidRDefault="00E45503" w:rsidP="00617FC7">
      <w:pPr>
        <w:pStyle w:val="Paragraphedeliste"/>
        <w:numPr>
          <w:ilvl w:val="1"/>
          <w:numId w:val="18"/>
        </w:numPr>
        <w:ind w:left="709" w:hanging="283"/>
        <w:jc w:val="both"/>
        <w:rPr>
          <w:rFonts w:asciiTheme="minorHAnsi" w:hAnsiTheme="minorHAnsi" w:cstheme="minorHAnsi"/>
          <w:sz w:val="22"/>
          <w:szCs w:val="22"/>
        </w:rPr>
      </w:pPr>
      <w:r w:rsidRPr="00867A19">
        <w:rPr>
          <w:rFonts w:asciiTheme="minorHAnsi" w:hAnsiTheme="minorHAnsi" w:cstheme="minorHAnsi"/>
          <w:sz w:val="22"/>
          <w:szCs w:val="22"/>
        </w:rPr>
        <w:t>Bank statement with the individual’s name displayed</w:t>
      </w:r>
    </w:p>
    <w:p w14:paraId="22EB2F4A" w14:textId="77777777" w:rsidR="00E45503" w:rsidRPr="00867A19" w:rsidRDefault="00E45503" w:rsidP="00E45503">
      <w:pPr>
        <w:jc w:val="both"/>
        <w:rPr>
          <w:rFonts w:asciiTheme="minorHAnsi" w:eastAsia="Calibri" w:hAnsiTheme="minorHAnsi" w:cstheme="minorHAnsi"/>
          <w:sz w:val="22"/>
          <w:szCs w:val="22"/>
          <w:lang w:val="en-US"/>
        </w:rPr>
      </w:pPr>
    </w:p>
    <w:p w14:paraId="3381DF4F" w14:textId="77777777" w:rsidR="00E45503" w:rsidRPr="00867A19" w:rsidRDefault="00E45503" w:rsidP="00617FC7">
      <w:pPr>
        <w:pStyle w:val="Paragraphedeliste"/>
        <w:numPr>
          <w:ilvl w:val="0"/>
          <w:numId w:val="1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been convicted for criminal offences relating to anti-money laundering or terrorism financing?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97636179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57994070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860A0BC" w14:textId="77777777" w:rsidR="00E45503" w:rsidRPr="00867A19" w:rsidRDefault="00E45503" w:rsidP="00E45503">
      <w:pPr>
        <w:jc w:val="both"/>
        <w:rPr>
          <w:rFonts w:asciiTheme="minorHAnsi" w:eastAsia="Calibri" w:hAnsiTheme="minorHAnsi" w:cstheme="minorHAnsi"/>
          <w:sz w:val="22"/>
          <w:szCs w:val="22"/>
        </w:rPr>
      </w:pPr>
    </w:p>
    <w:p w14:paraId="4E030744" w14:textId="77777777" w:rsidR="00E45503" w:rsidRPr="00867A19" w:rsidRDefault="00E45503" w:rsidP="00E45503">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653A93AB" w14:textId="77777777" w:rsidR="00E45503" w:rsidRPr="00867A19" w:rsidRDefault="00E45503" w:rsidP="00E45503">
      <w:pPr>
        <w:jc w:val="both"/>
        <w:rPr>
          <w:rFonts w:asciiTheme="minorHAnsi" w:eastAsia="Calibri" w:hAnsiTheme="minorHAnsi" w:cstheme="minorHAnsi"/>
          <w:sz w:val="22"/>
          <w:szCs w:val="22"/>
        </w:rPr>
      </w:pPr>
    </w:p>
    <w:p w14:paraId="133FEA67" w14:textId="77777777" w:rsidR="00E45503" w:rsidRPr="00867A19" w:rsidRDefault="00E45503" w:rsidP="00E45503">
      <w:pPr>
        <w:jc w:val="both"/>
        <w:rPr>
          <w:rFonts w:asciiTheme="minorHAnsi" w:eastAsia="Calibri" w:hAnsiTheme="minorHAnsi" w:cstheme="minorHAnsi"/>
          <w:sz w:val="22"/>
          <w:szCs w:val="22"/>
        </w:rPr>
      </w:pPr>
    </w:p>
    <w:p w14:paraId="16103EBF" w14:textId="77777777" w:rsidR="00E45503" w:rsidRPr="00867A19" w:rsidRDefault="00E45503" w:rsidP="00617FC7">
      <w:pPr>
        <w:pStyle w:val="Paragraphedeliste"/>
        <w:numPr>
          <w:ilvl w:val="0"/>
          <w:numId w:val="18"/>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Have you ever been the subject of any investigation, indictment, </w:t>
      </w:r>
      <w:proofErr w:type="gramStart"/>
      <w:r w:rsidRPr="00867A19">
        <w:rPr>
          <w:rFonts w:asciiTheme="minorHAnsi" w:eastAsia="Calibri" w:hAnsiTheme="minorHAnsi" w:cstheme="minorHAnsi"/>
          <w:sz w:val="22"/>
          <w:szCs w:val="22"/>
        </w:rPr>
        <w:t>conviction</w:t>
      </w:r>
      <w:proofErr w:type="gramEnd"/>
      <w:r w:rsidRPr="00867A19">
        <w:rPr>
          <w:rFonts w:asciiTheme="minorHAnsi" w:eastAsia="Calibri" w:hAnsiTheme="minorHAnsi" w:cstheme="minorHAnsi"/>
          <w:sz w:val="22"/>
          <w:szCs w:val="22"/>
        </w:rPr>
        <w:t xml:space="preserve"> or civil enforcement action related to financing terrorists?</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4532158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9207969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0843EA40" w14:textId="77777777" w:rsidR="00E45503" w:rsidRPr="00867A19" w:rsidRDefault="00E45503" w:rsidP="00E45503">
      <w:pPr>
        <w:jc w:val="both"/>
        <w:rPr>
          <w:rFonts w:asciiTheme="minorHAnsi" w:hAnsiTheme="minorHAnsi" w:cstheme="minorHAnsi"/>
          <w:sz w:val="22"/>
          <w:szCs w:val="22"/>
        </w:rPr>
      </w:pPr>
    </w:p>
    <w:p w14:paraId="307E49F4" w14:textId="77777777" w:rsidR="00E45503" w:rsidRPr="00867A19" w:rsidRDefault="00E45503" w:rsidP="00E45503">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please provide further details.</w:t>
      </w:r>
    </w:p>
    <w:p w14:paraId="77E7F206" w14:textId="77777777" w:rsidR="00E45503" w:rsidRPr="00867A19" w:rsidRDefault="00E45503" w:rsidP="00E45503">
      <w:pPr>
        <w:jc w:val="both"/>
        <w:rPr>
          <w:rFonts w:asciiTheme="minorHAnsi" w:eastAsia="Calibri" w:hAnsiTheme="minorHAnsi" w:cstheme="minorHAnsi"/>
          <w:sz w:val="22"/>
          <w:szCs w:val="22"/>
        </w:rPr>
      </w:pPr>
    </w:p>
    <w:p w14:paraId="183CCEF6" w14:textId="77777777" w:rsidR="00E45503" w:rsidRPr="00867A19" w:rsidRDefault="00E45503" w:rsidP="00E45503">
      <w:pPr>
        <w:jc w:val="both"/>
        <w:rPr>
          <w:rFonts w:asciiTheme="minorHAnsi" w:eastAsia="Calibri" w:hAnsiTheme="minorHAnsi" w:cstheme="minorHAnsi"/>
          <w:sz w:val="22"/>
          <w:szCs w:val="22"/>
          <w:lang w:val="en-US"/>
        </w:rPr>
      </w:pPr>
    </w:p>
    <w:p w14:paraId="6FDC73BA" w14:textId="77777777" w:rsidR="00E45503" w:rsidRPr="00867A19" w:rsidRDefault="00E45503" w:rsidP="00E45503">
      <w:pPr>
        <w:jc w:val="both"/>
        <w:rPr>
          <w:rFonts w:asciiTheme="minorHAnsi" w:eastAsia="Calibri" w:hAnsiTheme="minorHAnsi" w:cstheme="minorHAnsi"/>
          <w:b/>
          <w:sz w:val="22"/>
          <w:szCs w:val="22"/>
          <w:lang w:val="en-AU"/>
        </w:rPr>
      </w:pPr>
      <w:r w:rsidRPr="00867A19">
        <w:rPr>
          <w:rFonts w:asciiTheme="minorHAnsi" w:eastAsia="Calibri" w:hAnsiTheme="minorHAnsi" w:cstheme="minorHAnsi"/>
          <w:b/>
          <w:sz w:val="22"/>
          <w:szCs w:val="22"/>
          <w:lang w:val="en-AU"/>
        </w:rPr>
        <w:t>For companies and other legal entities</w:t>
      </w:r>
    </w:p>
    <w:p w14:paraId="7750A7E5" w14:textId="77777777" w:rsidR="00E45503" w:rsidRPr="00867A19" w:rsidRDefault="00E45503" w:rsidP="00E45503">
      <w:pPr>
        <w:jc w:val="both"/>
        <w:rPr>
          <w:rFonts w:asciiTheme="minorHAnsi" w:hAnsiTheme="minorHAnsi" w:cstheme="minorHAnsi"/>
          <w:sz w:val="22"/>
          <w:szCs w:val="22"/>
        </w:rPr>
      </w:pPr>
    </w:p>
    <w:p w14:paraId="6C45E9CF" w14:textId="77777777" w:rsidR="00E45503" w:rsidRPr="00867A19" w:rsidRDefault="00E45503" w:rsidP="00617FC7">
      <w:pPr>
        <w:pStyle w:val="Paragraphedeliste"/>
        <w:numPr>
          <w:ilvl w:val="0"/>
          <w:numId w:val="17"/>
        </w:numPr>
        <w:jc w:val="both"/>
        <w:rPr>
          <w:rFonts w:asciiTheme="minorHAnsi" w:hAnsiTheme="minorHAnsi" w:cstheme="minorHAnsi"/>
          <w:sz w:val="22"/>
          <w:szCs w:val="22"/>
        </w:rPr>
      </w:pPr>
      <w:r w:rsidRPr="00867A19">
        <w:rPr>
          <w:rFonts w:asciiTheme="minorHAnsi" w:hAnsiTheme="minorHAnsi" w:cstheme="minorHAnsi"/>
          <w:sz w:val="22"/>
          <w:szCs w:val="22"/>
        </w:rPr>
        <w:t>Please provide the following documents to verify identity and proof of address:</w:t>
      </w:r>
    </w:p>
    <w:p w14:paraId="5127A083" w14:textId="77777777" w:rsidR="00E45503" w:rsidRPr="00867A19" w:rsidRDefault="00E45503" w:rsidP="00E45503">
      <w:pPr>
        <w:jc w:val="both"/>
        <w:rPr>
          <w:rFonts w:asciiTheme="minorHAnsi" w:hAnsiTheme="minorHAnsi" w:cstheme="minorHAnsi"/>
          <w:sz w:val="22"/>
          <w:szCs w:val="22"/>
        </w:rPr>
      </w:pPr>
    </w:p>
    <w:p w14:paraId="7845943C" w14:textId="77777777" w:rsidR="00E45503" w:rsidRPr="00867A19" w:rsidRDefault="00E45503" w:rsidP="00617FC7">
      <w:pPr>
        <w:pStyle w:val="Paragraphedeliste"/>
        <w:numPr>
          <w:ilvl w:val="1"/>
          <w:numId w:val="17"/>
        </w:numPr>
        <w:jc w:val="both"/>
        <w:rPr>
          <w:rFonts w:asciiTheme="minorHAnsi" w:hAnsiTheme="minorHAnsi" w:cstheme="minorHAnsi"/>
          <w:sz w:val="22"/>
          <w:szCs w:val="22"/>
        </w:rPr>
      </w:pPr>
      <w:r w:rsidRPr="00867A19">
        <w:rPr>
          <w:rFonts w:asciiTheme="minorHAnsi" w:hAnsiTheme="minorHAnsi" w:cstheme="minorHAnsi"/>
          <w:sz w:val="22"/>
          <w:szCs w:val="22"/>
        </w:rPr>
        <w:t>Evidence of Power of Attorney/Board Resolution granted to the officers to transact business on its behalf; and</w:t>
      </w:r>
    </w:p>
    <w:p w14:paraId="2054A90D" w14:textId="77777777" w:rsidR="00E45503" w:rsidRPr="00867A19" w:rsidRDefault="00E45503" w:rsidP="00617FC7">
      <w:pPr>
        <w:pStyle w:val="Paragraphedeliste"/>
        <w:numPr>
          <w:ilvl w:val="1"/>
          <w:numId w:val="17"/>
        </w:numPr>
        <w:jc w:val="both"/>
        <w:rPr>
          <w:rFonts w:asciiTheme="minorHAnsi" w:hAnsiTheme="minorHAnsi" w:cstheme="minorHAnsi"/>
          <w:sz w:val="22"/>
          <w:szCs w:val="22"/>
        </w:rPr>
      </w:pPr>
      <w:r w:rsidRPr="00867A19">
        <w:rPr>
          <w:rFonts w:asciiTheme="minorHAnsi" w:hAnsiTheme="minorHAnsi" w:cstheme="minorHAnsi"/>
          <w:sz w:val="22"/>
          <w:szCs w:val="22"/>
        </w:rPr>
        <w:t>Any of the following documents:</w:t>
      </w:r>
    </w:p>
    <w:p w14:paraId="6AE616E3" w14:textId="77777777" w:rsidR="00E45503" w:rsidRPr="00867A19" w:rsidRDefault="00E45503" w:rsidP="00617FC7">
      <w:pPr>
        <w:pStyle w:val="Paragraphedeliste"/>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 xml:space="preserve">Certificate of Incorporation </w:t>
      </w:r>
    </w:p>
    <w:p w14:paraId="1808E107" w14:textId="77777777" w:rsidR="00E45503" w:rsidRPr="00867A19" w:rsidRDefault="00E45503" w:rsidP="00617FC7">
      <w:pPr>
        <w:pStyle w:val="Paragraphedeliste"/>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 xml:space="preserve">Memorandum and Articles of Association </w:t>
      </w:r>
    </w:p>
    <w:p w14:paraId="27AD8603" w14:textId="77777777" w:rsidR="00E45503" w:rsidRPr="00867A19" w:rsidRDefault="00E45503" w:rsidP="00617FC7">
      <w:pPr>
        <w:pStyle w:val="Paragraphedeliste"/>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Telephone bill in the name of the company</w:t>
      </w:r>
    </w:p>
    <w:p w14:paraId="46FAEAF8" w14:textId="77777777" w:rsidR="00E45503" w:rsidRPr="00867A19" w:rsidRDefault="00E45503" w:rsidP="00617FC7">
      <w:pPr>
        <w:pStyle w:val="Paragraphedeliste"/>
        <w:numPr>
          <w:ilvl w:val="1"/>
          <w:numId w:val="19"/>
        </w:numPr>
        <w:jc w:val="both"/>
        <w:rPr>
          <w:rFonts w:asciiTheme="minorHAnsi" w:hAnsiTheme="minorHAnsi" w:cstheme="minorHAnsi"/>
          <w:sz w:val="22"/>
          <w:szCs w:val="22"/>
        </w:rPr>
      </w:pPr>
      <w:r w:rsidRPr="00867A19">
        <w:rPr>
          <w:rFonts w:asciiTheme="minorHAnsi" w:hAnsiTheme="minorHAnsi" w:cstheme="minorHAnsi"/>
          <w:sz w:val="22"/>
          <w:szCs w:val="22"/>
        </w:rPr>
        <w:t>Bank statement with the entity’s name displayed</w:t>
      </w:r>
    </w:p>
    <w:p w14:paraId="231509AE" w14:textId="77777777" w:rsidR="00E45503" w:rsidRPr="00867A19" w:rsidRDefault="00E45503" w:rsidP="00E45503">
      <w:pPr>
        <w:pStyle w:val="Paragraphedeliste"/>
        <w:ind w:left="1440"/>
        <w:jc w:val="both"/>
        <w:rPr>
          <w:rFonts w:asciiTheme="minorHAnsi" w:hAnsiTheme="minorHAnsi" w:cstheme="minorHAnsi"/>
          <w:sz w:val="22"/>
          <w:szCs w:val="22"/>
        </w:rPr>
      </w:pPr>
    </w:p>
    <w:p w14:paraId="79212D07" w14:textId="77777777" w:rsidR="00E45503" w:rsidRPr="00867A19" w:rsidRDefault="00E45503" w:rsidP="00617FC7">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have foreign branches and/or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7320673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02598431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08C95710" w14:textId="77777777" w:rsidR="00E45503" w:rsidRPr="00867A19" w:rsidRDefault="00E45503" w:rsidP="00E45503">
      <w:pPr>
        <w:jc w:val="both"/>
        <w:rPr>
          <w:rFonts w:asciiTheme="minorHAnsi" w:eastAsia="Calibri" w:hAnsiTheme="minorHAnsi" w:cstheme="minorHAnsi"/>
          <w:sz w:val="22"/>
          <w:szCs w:val="22"/>
        </w:rPr>
      </w:pPr>
    </w:p>
    <w:p w14:paraId="2F1DBB7C" w14:textId="77777777" w:rsidR="00E45503" w:rsidRPr="00867A19" w:rsidRDefault="00E45503" w:rsidP="00617FC7">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the previous question, please confirm the areas of your entity covered by responses to this questionnaire</w:t>
      </w:r>
    </w:p>
    <w:p w14:paraId="22AE4024" w14:textId="77777777" w:rsidR="00E45503" w:rsidRPr="00867A19" w:rsidRDefault="00E45503" w:rsidP="00E45503">
      <w:pPr>
        <w:jc w:val="both"/>
        <w:rPr>
          <w:rFonts w:asciiTheme="minorHAnsi" w:eastAsia="Calibri" w:hAnsiTheme="minorHAnsi" w:cstheme="minorHAnsi"/>
          <w:sz w:val="22"/>
          <w:szCs w:val="22"/>
        </w:rPr>
      </w:pPr>
    </w:p>
    <w:p w14:paraId="11DF727B" w14:textId="77777777" w:rsidR="00E45503" w:rsidRPr="00867A19" w:rsidRDefault="00E45503" w:rsidP="00E45503">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Head Office &amp; domestic branches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38546149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82392430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7589924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4437A483" w14:textId="77777777" w:rsidR="00E45503" w:rsidRPr="00867A19" w:rsidRDefault="00E45503" w:rsidP="00E45503">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Domestic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237483342"/>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51368857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20358415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25AF088A" w14:textId="77777777" w:rsidR="00E45503" w:rsidRPr="00867A19" w:rsidRDefault="00E45503" w:rsidP="00E45503">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w:t>
      </w:r>
      <w:proofErr w:type="gramStart"/>
      <w:r w:rsidRPr="00867A19">
        <w:rPr>
          <w:rFonts w:asciiTheme="minorHAnsi" w:eastAsia="Calibri" w:hAnsiTheme="minorHAnsi" w:cstheme="minorHAnsi"/>
          <w:sz w:val="22"/>
          <w:szCs w:val="22"/>
        </w:rPr>
        <w:t xml:space="preserve">branches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t xml:space="preserve">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0512042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84247148"/>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48562973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46E74C88" w14:textId="77777777" w:rsidR="00E45503" w:rsidRPr="00867A19" w:rsidRDefault="00E45503" w:rsidP="00E45503">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Overseas subsidiaries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6855933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36705956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92110119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 N/A </w:t>
      </w:r>
    </w:p>
    <w:p w14:paraId="326FD24D" w14:textId="77777777" w:rsidR="00E45503" w:rsidRPr="00867A19" w:rsidRDefault="00E45503" w:rsidP="00617FC7">
      <w:pPr>
        <w:pStyle w:val="Paragraphedeliste"/>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Is your entity regulated by a national authority?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61124127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43236141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06E3A619" w14:textId="77777777" w:rsidR="00E45503" w:rsidRPr="00867A19" w:rsidRDefault="00E45503" w:rsidP="00E45503">
      <w:pPr>
        <w:ind w:firstLine="360"/>
        <w:jc w:val="both"/>
        <w:rPr>
          <w:rFonts w:asciiTheme="minorHAns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specify the name.</w:t>
      </w:r>
    </w:p>
    <w:p w14:paraId="6667C38E" w14:textId="77777777" w:rsidR="00E45503" w:rsidRPr="00867A19" w:rsidRDefault="00E45503" w:rsidP="00E45503">
      <w:pPr>
        <w:jc w:val="both"/>
        <w:rPr>
          <w:rFonts w:asciiTheme="minorHAnsi" w:eastAsia="Calibri" w:hAnsiTheme="minorHAnsi" w:cstheme="minorHAnsi"/>
          <w:sz w:val="22"/>
          <w:szCs w:val="22"/>
        </w:rPr>
      </w:pPr>
    </w:p>
    <w:p w14:paraId="35C5FA73" w14:textId="77777777" w:rsidR="00E45503" w:rsidRPr="00867A19" w:rsidRDefault="00E45503" w:rsidP="00E45503">
      <w:pPr>
        <w:jc w:val="both"/>
        <w:rPr>
          <w:rFonts w:asciiTheme="minorHAnsi" w:hAnsiTheme="minorHAnsi" w:cstheme="minorHAnsi"/>
          <w:sz w:val="22"/>
          <w:szCs w:val="22"/>
        </w:rPr>
      </w:pPr>
    </w:p>
    <w:p w14:paraId="0725DBC8" w14:textId="77777777" w:rsidR="00E45503" w:rsidRPr="00867A19" w:rsidRDefault="00E45503" w:rsidP="00617FC7">
      <w:pPr>
        <w:pStyle w:val="Paragraphedeliste"/>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 written policy, controls and procedures reasonably designed to prevent and detect money laundering or terrorist financing activities?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86794278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211131449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526D3E81" w14:textId="77777777" w:rsidR="00E45503" w:rsidRPr="00867A19" w:rsidRDefault="00E45503" w:rsidP="00E45503">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you answered ‘yes’, please send SPC your policy in English </w:t>
      </w:r>
    </w:p>
    <w:p w14:paraId="4403B334" w14:textId="77777777" w:rsidR="00E45503" w:rsidRPr="00867A19" w:rsidRDefault="00E45503" w:rsidP="00E45503">
      <w:pPr>
        <w:jc w:val="both"/>
        <w:rPr>
          <w:rFonts w:asciiTheme="minorHAnsi" w:eastAsia="Calibri" w:hAnsiTheme="minorHAnsi" w:cstheme="minorHAnsi"/>
          <w:sz w:val="22"/>
          <w:szCs w:val="22"/>
        </w:rPr>
      </w:pPr>
    </w:p>
    <w:p w14:paraId="5CFEB1A6" w14:textId="77777777" w:rsidR="00E45503" w:rsidRPr="00867A19" w:rsidRDefault="00E45503" w:rsidP="00617FC7">
      <w:pPr>
        <w:pStyle w:val="Paragraphedeliste"/>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Does your entity have an officer responsible for an anti-money laundering and counter-terrorism financing policy?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43678506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91296840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1F20C64" w14:textId="77777777" w:rsidR="00E45503" w:rsidRPr="00867A19" w:rsidRDefault="00E45503" w:rsidP="00E45503">
      <w:pPr>
        <w:pStyle w:val="Paragraphedeliste"/>
        <w:ind w:left="360"/>
        <w:jc w:val="both"/>
        <w:rPr>
          <w:rFonts w:asciiTheme="minorHAnsi" w:hAnsiTheme="minorHAnsi" w:cstheme="minorHAnsi"/>
          <w:sz w:val="22"/>
          <w:szCs w:val="22"/>
        </w:rPr>
      </w:pPr>
    </w:p>
    <w:p w14:paraId="2DD21F10" w14:textId="77777777" w:rsidR="00E45503" w:rsidRPr="00867A19" w:rsidRDefault="00E45503" w:rsidP="00E45503">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If yes, please state that officer’s contact </w:t>
      </w:r>
      <w:proofErr w:type="gramStart"/>
      <w:r w:rsidRPr="00867A19">
        <w:rPr>
          <w:rFonts w:asciiTheme="minorHAnsi" w:eastAsia="Calibri" w:hAnsiTheme="minorHAnsi" w:cstheme="minorHAnsi"/>
          <w:sz w:val="22"/>
          <w:szCs w:val="22"/>
        </w:rPr>
        <w:t>details:…</w:t>
      </w:r>
      <w:proofErr w:type="gramEnd"/>
      <w:r w:rsidRPr="00867A19">
        <w:rPr>
          <w:rFonts w:asciiTheme="minorHAnsi" w:eastAsia="Calibri" w:hAnsiTheme="minorHAnsi" w:cstheme="minorHAnsi"/>
          <w:sz w:val="22"/>
          <w:szCs w:val="22"/>
        </w:rPr>
        <w:t>……………………………………………………………………….</w:t>
      </w:r>
    </w:p>
    <w:p w14:paraId="70FE6E45" w14:textId="77777777" w:rsidR="00E45503" w:rsidRPr="00867A19" w:rsidRDefault="00E45503" w:rsidP="00E45503">
      <w:pPr>
        <w:jc w:val="both"/>
        <w:rPr>
          <w:rFonts w:asciiTheme="minorHAnsi" w:eastAsia="Calibri" w:hAnsiTheme="minorHAnsi" w:cstheme="minorHAnsi"/>
          <w:sz w:val="22"/>
          <w:szCs w:val="22"/>
        </w:rPr>
      </w:pPr>
    </w:p>
    <w:p w14:paraId="6BD93584" w14:textId="77777777" w:rsidR="00E45503" w:rsidRPr="00867A19" w:rsidRDefault="00E45503" w:rsidP="00E45503">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 </w:t>
      </w:r>
    </w:p>
    <w:p w14:paraId="06E6EAE3" w14:textId="77777777" w:rsidR="00E45503" w:rsidRPr="00867A19" w:rsidRDefault="00E45503" w:rsidP="00617FC7">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Does your entity provide financial services to customers determined to be high risk including but not limited </w:t>
      </w:r>
      <w:proofErr w:type="gramStart"/>
      <w:r w:rsidRPr="00867A19">
        <w:rPr>
          <w:rFonts w:asciiTheme="minorHAnsi" w:eastAsia="Calibri" w:hAnsiTheme="minorHAnsi" w:cstheme="minorHAnsi"/>
          <w:sz w:val="22"/>
          <w:szCs w:val="22"/>
        </w:rPr>
        <w:t>to:</w:t>
      </w:r>
      <w:proofErr w:type="gramEnd"/>
    </w:p>
    <w:p w14:paraId="63CDC986" w14:textId="77777777" w:rsidR="00E45503" w:rsidRPr="00867A19" w:rsidRDefault="00E45503" w:rsidP="00E45503">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Financial Institutions </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88679558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653345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68B90952" w14:textId="77777777" w:rsidR="00E45503" w:rsidRPr="00867A19" w:rsidRDefault="00E45503" w:rsidP="00E45503">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w:t>
      </w:r>
      <w:proofErr w:type="gramStart"/>
      <w:r w:rsidRPr="00867A19">
        <w:rPr>
          <w:rFonts w:asciiTheme="minorHAnsi" w:eastAsia="Calibri" w:hAnsiTheme="minorHAnsi" w:cstheme="minorHAnsi"/>
          <w:sz w:val="22"/>
          <w:szCs w:val="22"/>
        </w:rPr>
        <w:t xml:space="preserve">Casinos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08561341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75902165"/>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DA7815B" w14:textId="77777777" w:rsidR="00E45503" w:rsidRPr="00867A19" w:rsidRDefault="00E45503" w:rsidP="00E45503">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Cash Intensive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143075049"/>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004854373"/>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E1A4F7C" w14:textId="77777777" w:rsidR="00E45503" w:rsidRPr="00867A19" w:rsidRDefault="00E45503" w:rsidP="00E45503">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Foreign Government </w:t>
      </w:r>
      <w:proofErr w:type="gramStart"/>
      <w:r w:rsidRPr="00867A19">
        <w:rPr>
          <w:rFonts w:asciiTheme="minorHAnsi" w:eastAsia="Calibri" w:hAnsiTheme="minorHAnsi" w:cstheme="minorHAnsi"/>
          <w:sz w:val="22"/>
          <w:szCs w:val="22"/>
        </w:rPr>
        <w:t xml:space="preserve">Entities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9194825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22098717"/>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2681035" w14:textId="77777777" w:rsidR="00E45503" w:rsidRPr="00867A19" w:rsidRDefault="00E45503" w:rsidP="00E45503">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Non-Resident </w:t>
      </w:r>
      <w:proofErr w:type="gramStart"/>
      <w:r w:rsidRPr="00867A19">
        <w:rPr>
          <w:rFonts w:asciiTheme="minorHAnsi" w:eastAsia="Calibri" w:hAnsiTheme="minorHAnsi" w:cstheme="minorHAnsi"/>
          <w:sz w:val="22"/>
          <w:szCs w:val="22"/>
        </w:rPr>
        <w:t xml:space="preserve">Individuals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484543091"/>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48619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D4271A8" w14:textId="77777777" w:rsidR="00E45503" w:rsidRPr="00867A19" w:rsidRDefault="00E45503" w:rsidP="00E45503">
      <w:pPr>
        <w:ind w:left="720"/>
        <w:jc w:val="both"/>
        <w:rPr>
          <w:rFonts w:asciiTheme="minorHAnsi" w:hAnsiTheme="minorHAnsi" w:cstheme="minorHAnsi"/>
          <w:sz w:val="22"/>
          <w:szCs w:val="22"/>
        </w:rPr>
      </w:pPr>
      <w:r w:rsidRPr="00867A19">
        <w:rPr>
          <w:rFonts w:asciiTheme="minorHAnsi" w:eastAsia="Calibri" w:hAnsiTheme="minorHAnsi" w:cstheme="minorHAnsi"/>
          <w:sz w:val="22"/>
          <w:szCs w:val="22"/>
        </w:rPr>
        <w:t xml:space="preserve">- Money Service </w:t>
      </w:r>
      <w:proofErr w:type="gramStart"/>
      <w:r w:rsidRPr="00867A19">
        <w:rPr>
          <w:rFonts w:asciiTheme="minorHAnsi" w:eastAsia="Calibri" w:hAnsiTheme="minorHAnsi" w:cstheme="minorHAnsi"/>
          <w:sz w:val="22"/>
          <w:szCs w:val="22"/>
        </w:rPr>
        <w:t xml:space="preserve">Businesses  </w:t>
      </w:r>
      <w:r w:rsidRPr="00867A19">
        <w:rPr>
          <w:rFonts w:asciiTheme="minorHAnsi" w:eastAsia="Calibri" w:hAnsiTheme="minorHAnsi" w:cstheme="minorHAnsi"/>
          <w:sz w:val="22"/>
          <w:szCs w:val="22"/>
        </w:rPr>
        <w:tab/>
      </w:r>
      <w:proofErr w:type="gramEnd"/>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Calibri" w:hAnsiTheme="minorHAnsi" w:cstheme="minorHAnsi"/>
            <w:sz w:val="22"/>
            <w:szCs w:val="22"/>
          </w:rPr>
          <w:id w:val="-167633225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0724550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390F20E9" w14:textId="77777777" w:rsidR="00E45503" w:rsidRPr="00867A19" w:rsidRDefault="00E45503" w:rsidP="00E45503">
      <w:pPr>
        <w:jc w:val="both"/>
        <w:rPr>
          <w:rFonts w:asciiTheme="minorHAnsi" w:eastAsia="Calibri" w:hAnsiTheme="minorHAnsi" w:cstheme="minorHAnsi"/>
          <w:sz w:val="22"/>
          <w:szCs w:val="22"/>
        </w:rPr>
      </w:pPr>
    </w:p>
    <w:p w14:paraId="146E4D2F" w14:textId="77777777" w:rsidR="00E45503" w:rsidRPr="00867A19" w:rsidRDefault="00E45503" w:rsidP="00617FC7">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‘yes’ to any of the boxes in question 7, does your entity’s policies and procedures specifically outline how to mitigate the potential risks associated with these higher risk customer types? If yes, how?</w:t>
      </w:r>
    </w:p>
    <w:p w14:paraId="6693C2F0" w14:textId="77777777" w:rsidR="00E45503" w:rsidRPr="00867A19" w:rsidRDefault="00E45503" w:rsidP="00E45503">
      <w:pPr>
        <w:jc w:val="both"/>
        <w:rPr>
          <w:rFonts w:asciiTheme="minorHAnsi" w:hAnsiTheme="minorHAnsi" w:cstheme="minorHAnsi"/>
          <w:sz w:val="22"/>
          <w:szCs w:val="22"/>
        </w:rPr>
      </w:pPr>
    </w:p>
    <w:p w14:paraId="4DAA5A3D" w14:textId="77777777" w:rsidR="00E45503" w:rsidRPr="00867A19" w:rsidRDefault="00E45503" w:rsidP="00E45503">
      <w:pPr>
        <w:jc w:val="both"/>
        <w:rPr>
          <w:rFonts w:asciiTheme="minorHAnsi" w:eastAsia="Calibri" w:hAnsiTheme="minorHAnsi" w:cstheme="minorHAnsi"/>
          <w:sz w:val="22"/>
          <w:szCs w:val="22"/>
        </w:rPr>
      </w:pPr>
    </w:p>
    <w:p w14:paraId="1B54A2F7" w14:textId="77777777" w:rsidR="00E45503" w:rsidRPr="00867A19" w:rsidRDefault="00E45503" w:rsidP="00617FC7">
      <w:pPr>
        <w:pStyle w:val="Paragraphedeliste"/>
        <w:numPr>
          <w:ilvl w:val="0"/>
          <w:numId w:val="19"/>
        </w:num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Has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45617531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263643936"/>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18FC982D" w14:textId="77777777" w:rsidR="00E45503" w:rsidRPr="00867A19" w:rsidRDefault="00E45503" w:rsidP="00E45503">
      <w:pPr>
        <w:ind w:firstLine="360"/>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2D66C3E6" w14:textId="77777777" w:rsidR="00E45503" w:rsidRPr="00867A19" w:rsidRDefault="00E45503" w:rsidP="00E45503">
      <w:pPr>
        <w:jc w:val="both"/>
        <w:rPr>
          <w:rFonts w:asciiTheme="minorHAnsi" w:eastAsia="Calibri" w:hAnsiTheme="minorHAnsi" w:cstheme="minorHAnsi"/>
          <w:sz w:val="22"/>
          <w:szCs w:val="22"/>
        </w:rPr>
      </w:pPr>
    </w:p>
    <w:p w14:paraId="5A762851" w14:textId="77777777" w:rsidR="00E45503" w:rsidRPr="00867A19" w:rsidRDefault="00E45503" w:rsidP="00E45503">
      <w:pPr>
        <w:jc w:val="both"/>
        <w:rPr>
          <w:rFonts w:asciiTheme="minorHAnsi" w:eastAsia="Calibri" w:hAnsiTheme="minorHAnsi" w:cstheme="minorHAnsi"/>
          <w:sz w:val="22"/>
          <w:szCs w:val="22"/>
        </w:rPr>
      </w:pPr>
    </w:p>
    <w:p w14:paraId="01F59C7F" w14:textId="77777777" w:rsidR="00E45503" w:rsidRPr="00867A19" w:rsidRDefault="00E45503" w:rsidP="00617FC7">
      <w:pPr>
        <w:pStyle w:val="Paragraphedeliste"/>
        <w:numPr>
          <w:ilvl w:val="0"/>
          <w:numId w:val="19"/>
        </w:numPr>
        <w:jc w:val="both"/>
        <w:rPr>
          <w:rFonts w:asciiTheme="minorHAnsi" w:hAnsiTheme="minorHAnsi" w:cstheme="minorHAnsi"/>
          <w:sz w:val="22"/>
          <w:szCs w:val="22"/>
        </w:rPr>
      </w:pPr>
      <w:r w:rsidRPr="00867A19">
        <w:rPr>
          <w:rFonts w:asciiTheme="minorHAnsi" w:eastAsia="Calibri" w:hAnsiTheme="minorHAnsi" w:cstheme="minorHAnsi"/>
          <w:sz w:val="22"/>
          <w:szCs w:val="22"/>
        </w:rPr>
        <w:t>Has the director or CEO of your entity ever been the subject of any investigations or had any regulatory or criminal enforcement actions resulting from violations of laws and regulations relating to either money laundering or terrorism financing?</w:t>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r w:rsidRPr="00867A19">
        <w:rPr>
          <w:rFonts w:asciiTheme="minorHAnsi" w:eastAsia="Calibri" w:hAnsiTheme="minorHAnsi" w:cstheme="minorHAnsi"/>
          <w:sz w:val="22"/>
          <w:szCs w:val="22"/>
        </w:rPr>
        <w:tab/>
      </w:r>
      <w:sdt>
        <w:sdtPr>
          <w:rPr>
            <w:rFonts w:asciiTheme="minorHAnsi" w:eastAsia="MS Gothic" w:hAnsiTheme="minorHAnsi" w:cstheme="minorHAnsi"/>
            <w:sz w:val="22"/>
            <w:szCs w:val="22"/>
          </w:rPr>
          <w:id w:val="-1236234354"/>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Yes    </w:t>
      </w:r>
      <w:sdt>
        <w:sdtPr>
          <w:rPr>
            <w:rFonts w:asciiTheme="minorHAnsi" w:eastAsia="MS Gothic" w:hAnsiTheme="minorHAnsi" w:cstheme="minorHAnsi"/>
            <w:sz w:val="22"/>
            <w:szCs w:val="22"/>
          </w:rPr>
          <w:id w:val="-1847085540"/>
          <w14:checkbox>
            <w14:checked w14:val="0"/>
            <w14:checkedState w14:val="2612" w14:font="MS Gothic"/>
            <w14:uncheckedState w14:val="2610" w14:font="MS Gothic"/>
          </w14:checkbox>
        </w:sdtPr>
        <w:sdtEndPr/>
        <w:sdtContent>
          <w:r w:rsidRPr="00867A19">
            <w:rPr>
              <w:rFonts w:ascii="Segoe UI Symbol" w:eastAsia="MS Gothic" w:hAnsi="Segoe UI Symbol" w:cs="Segoe UI Symbol"/>
              <w:sz w:val="22"/>
              <w:szCs w:val="22"/>
            </w:rPr>
            <w:t>☐</w:t>
          </w:r>
        </w:sdtContent>
      </w:sdt>
      <w:r w:rsidRPr="00867A19">
        <w:rPr>
          <w:rFonts w:asciiTheme="minorHAnsi" w:eastAsia="Calibri" w:hAnsiTheme="minorHAnsi" w:cstheme="minorHAnsi"/>
          <w:sz w:val="22"/>
          <w:szCs w:val="22"/>
        </w:rPr>
        <w:t xml:space="preserve">No   </w:t>
      </w:r>
    </w:p>
    <w:p w14:paraId="46816B49" w14:textId="77777777" w:rsidR="00E45503" w:rsidRPr="00867A19" w:rsidRDefault="00E45503" w:rsidP="00E45503">
      <w:pPr>
        <w:ind w:firstLine="360"/>
        <w:jc w:val="both"/>
        <w:rPr>
          <w:rFonts w:asciiTheme="minorHAnsi" w:eastAsia="Calibri" w:hAnsiTheme="minorHAnsi" w:cstheme="minorHAnsi"/>
          <w:sz w:val="22"/>
          <w:szCs w:val="22"/>
        </w:rPr>
      </w:pPr>
      <w:r w:rsidRPr="00867A19">
        <w:rPr>
          <w:rFonts w:asciiTheme="minorHAnsi" w:hAnsiTheme="minorHAnsi" w:cstheme="minorHAnsi"/>
          <w:b/>
          <w:sz w:val="22"/>
          <w:szCs w:val="22"/>
        </w:rPr>
        <w:t xml:space="preserve"> </w:t>
      </w:r>
      <w:r w:rsidRPr="00867A19">
        <w:rPr>
          <w:rFonts w:asciiTheme="minorHAnsi" w:eastAsia="Calibri" w:hAnsiTheme="minorHAnsi" w:cstheme="minorHAnsi"/>
          <w:sz w:val="22"/>
          <w:szCs w:val="22"/>
        </w:rPr>
        <w:t>If you answered ‘</w:t>
      </w:r>
      <w:proofErr w:type="gramStart"/>
      <w:r w:rsidRPr="00867A19">
        <w:rPr>
          <w:rFonts w:asciiTheme="minorHAnsi" w:eastAsia="Calibri" w:hAnsiTheme="minorHAnsi" w:cstheme="minorHAnsi"/>
          <w:sz w:val="22"/>
          <w:szCs w:val="22"/>
        </w:rPr>
        <w:t>yes’</w:t>
      </w:r>
      <w:proofErr w:type="gramEnd"/>
      <w:r w:rsidRPr="00867A19">
        <w:rPr>
          <w:rFonts w:asciiTheme="minorHAnsi" w:eastAsia="Calibri" w:hAnsiTheme="minorHAnsi" w:cstheme="minorHAnsi"/>
          <w:sz w:val="22"/>
          <w:szCs w:val="22"/>
        </w:rPr>
        <w:t xml:space="preserve"> please provide details </w:t>
      </w:r>
    </w:p>
    <w:p w14:paraId="6DFD9D5F" w14:textId="77777777" w:rsidR="00E45503" w:rsidRPr="00867A19" w:rsidRDefault="00E45503" w:rsidP="00E45503">
      <w:pPr>
        <w:jc w:val="both"/>
        <w:rPr>
          <w:rFonts w:asciiTheme="minorHAnsi" w:hAnsiTheme="minorHAnsi" w:cstheme="minorHAnsi"/>
          <w:b/>
          <w:sz w:val="22"/>
          <w:szCs w:val="22"/>
        </w:rPr>
      </w:pPr>
    </w:p>
    <w:p w14:paraId="358B2BCA" w14:textId="77777777" w:rsidR="00E45503" w:rsidRPr="00867A19" w:rsidRDefault="00E45503" w:rsidP="00E45503">
      <w:pPr>
        <w:jc w:val="both"/>
        <w:rPr>
          <w:rFonts w:asciiTheme="minorHAnsi" w:eastAsia="Calibri" w:hAnsiTheme="minorHAnsi" w:cstheme="minorHAnsi"/>
          <w:sz w:val="22"/>
          <w:szCs w:val="22"/>
        </w:rPr>
      </w:pPr>
      <w:r w:rsidRPr="00867A19">
        <w:rPr>
          <w:rFonts w:asciiTheme="minorHAnsi" w:hAnsiTheme="minorHAnsi" w:cstheme="minorHAnsi"/>
          <w:sz w:val="22"/>
          <w:szCs w:val="22"/>
        </w:rPr>
        <w:t xml:space="preserve"> </w:t>
      </w:r>
    </w:p>
    <w:p w14:paraId="371BBBFA" w14:textId="77777777" w:rsidR="00E45503" w:rsidRPr="00867A19" w:rsidRDefault="00E45503" w:rsidP="00E45503">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3E072642" w14:textId="77777777" w:rsidR="00E45503" w:rsidRPr="00867A19" w:rsidRDefault="00E45503" w:rsidP="00E45503">
      <w:pPr>
        <w:jc w:val="both"/>
        <w:rPr>
          <w:rFonts w:asciiTheme="minorHAnsi" w:eastAsia="Calibri" w:hAnsiTheme="minorHAnsi" w:cstheme="minorHAnsi"/>
          <w:sz w:val="22"/>
          <w:szCs w:val="22"/>
        </w:rPr>
      </w:pPr>
    </w:p>
    <w:p w14:paraId="335393E9" w14:textId="77777777" w:rsidR="00E45503" w:rsidRPr="00867A19" w:rsidRDefault="00E45503" w:rsidP="00E45503">
      <w:pPr>
        <w:jc w:val="both"/>
        <w:rPr>
          <w:rFonts w:asciiTheme="minorHAnsi" w:eastAsia="Calibri" w:hAnsiTheme="minorHAnsi" w:cstheme="minorHAnsi"/>
          <w:sz w:val="22"/>
          <w:szCs w:val="22"/>
        </w:rPr>
      </w:pPr>
      <w:r w:rsidRPr="00867A19">
        <w:rPr>
          <w:rFonts w:asciiTheme="minorHAnsi" w:eastAsia="Calibri" w:hAnsiTheme="minorHAnsi" w:cstheme="minorHAnsi"/>
          <w:sz w:val="22"/>
          <w:szCs w:val="22"/>
        </w:rPr>
        <w:t xml:space="preserve">I declare that the particulars given herein above are true, </w:t>
      </w:r>
      <w:proofErr w:type="gramStart"/>
      <w:r w:rsidRPr="00867A19">
        <w:rPr>
          <w:rFonts w:asciiTheme="minorHAnsi" w:eastAsia="Calibri" w:hAnsiTheme="minorHAnsi" w:cstheme="minorHAnsi"/>
          <w:sz w:val="22"/>
          <w:szCs w:val="22"/>
        </w:rPr>
        <w:t>correct</w:t>
      </w:r>
      <w:proofErr w:type="gramEnd"/>
      <w:r w:rsidRPr="00867A19">
        <w:rPr>
          <w:rFonts w:asciiTheme="minorHAnsi" w:eastAsia="Calibri" w:hAnsiTheme="minorHAnsi" w:cstheme="minorHAnsi"/>
          <w:sz w:val="22"/>
          <w:szCs w:val="22"/>
        </w:rPr>
        <w:t xml:space="preserve"> and complete to the best of my knowledge, and the documents submitted in support of this form are genuine and obtained legally from the respective issuing authority.</w:t>
      </w:r>
    </w:p>
    <w:p w14:paraId="285E14A2" w14:textId="77777777" w:rsidR="00E45503" w:rsidRPr="00867A19" w:rsidRDefault="00E45503" w:rsidP="00E45503">
      <w:pPr>
        <w:jc w:val="both"/>
        <w:rPr>
          <w:rFonts w:asciiTheme="minorHAnsi" w:eastAsia="Calibri" w:hAnsiTheme="minorHAnsi" w:cstheme="minorHAnsi"/>
          <w:sz w:val="22"/>
          <w:szCs w:val="22"/>
        </w:rPr>
      </w:pPr>
    </w:p>
    <w:p w14:paraId="3C4A4D2A" w14:textId="77777777" w:rsidR="00E45503" w:rsidRPr="00867A19" w:rsidRDefault="00E45503" w:rsidP="00E45503">
      <w:pPr>
        <w:jc w:val="both"/>
        <w:rPr>
          <w:rFonts w:asciiTheme="minorHAnsi" w:hAnsiTheme="minorHAnsi" w:cstheme="minorHAnsi"/>
          <w:sz w:val="22"/>
          <w:szCs w:val="22"/>
        </w:rPr>
      </w:pPr>
      <w:r w:rsidRPr="00867A19">
        <w:rPr>
          <w:rFonts w:asciiTheme="minorHAnsi" w:eastAsia="Calibri" w:hAnsiTheme="minorHAnsi" w:cstheme="minorHAnsi"/>
          <w:sz w:val="22"/>
          <w:szCs w:val="22"/>
        </w:rPr>
        <w:t>Dated this.......day of........ [month and year] at...............</w:t>
      </w:r>
    </w:p>
    <w:p w14:paraId="097F1496" w14:textId="77777777" w:rsidR="00E45503" w:rsidRDefault="00E45503" w:rsidP="00E45503">
      <w:pPr>
        <w:jc w:val="both"/>
        <w:rPr>
          <w:rFonts w:asciiTheme="minorHAnsi" w:eastAsia="Calibri" w:hAnsiTheme="minorHAnsi" w:cstheme="minorHAnsi"/>
          <w:sz w:val="22"/>
          <w:szCs w:val="22"/>
        </w:rPr>
      </w:pPr>
    </w:p>
    <w:p w14:paraId="6B45672D" w14:textId="77777777" w:rsidR="00E45503" w:rsidRPr="00867A19" w:rsidRDefault="00E45503" w:rsidP="00E45503">
      <w:pPr>
        <w:jc w:val="both"/>
        <w:rPr>
          <w:rFonts w:asciiTheme="minorHAnsi" w:eastAsia="Calibri" w:hAnsiTheme="minorHAnsi" w:cstheme="minorHAnsi"/>
          <w:sz w:val="22"/>
          <w:szCs w:val="22"/>
        </w:rPr>
      </w:pPr>
    </w:p>
    <w:p w14:paraId="60941B63" w14:textId="77777777" w:rsidR="00E45503" w:rsidRPr="00867A19" w:rsidRDefault="00E45503" w:rsidP="00E45503">
      <w:pPr>
        <w:jc w:val="both"/>
        <w:rPr>
          <w:rFonts w:asciiTheme="minorHAnsi" w:hAnsiTheme="minorHAnsi" w:cstheme="minorHAnsi"/>
          <w:sz w:val="22"/>
          <w:szCs w:val="22"/>
        </w:rPr>
      </w:pPr>
      <w:r w:rsidRPr="00867A19">
        <w:rPr>
          <w:rFonts w:asciiTheme="minorHAnsi" w:eastAsia="Calibri" w:hAnsiTheme="minorHAnsi" w:cstheme="minorHAnsi"/>
          <w:sz w:val="22"/>
          <w:szCs w:val="22"/>
        </w:rPr>
        <w:t>Signature …..........................................</w:t>
      </w:r>
    </w:p>
    <w:p w14:paraId="2CEB907D" w14:textId="77777777" w:rsidR="00E45503" w:rsidRDefault="00E45503" w:rsidP="00E45503">
      <w:pPr>
        <w:jc w:val="both"/>
        <w:rPr>
          <w:rFonts w:asciiTheme="minorHAnsi" w:hAnsiTheme="minorHAnsi" w:cstheme="minorHAnsi"/>
          <w:sz w:val="22"/>
          <w:szCs w:val="22"/>
        </w:rPr>
      </w:pPr>
      <w:r w:rsidRPr="00867A19">
        <w:rPr>
          <w:rFonts w:asciiTheme="minorHAnsi" w:hAnsiTheme="minorHAnsi" w:cstheme="minorHAnsi"/>
          <w:sz w:val="22"/>
          <w:szCs w:val="22"/>
        </w:rPr>
        <w:t>Name..................................................</w:t>
      </w:r>
    </w:p>
    <w:p w14:paraId="712C4033" w14:textId="49A7D84B" w:rsidR="00E45503" w:rsidRDefault="00E45503" w:rsidP="00FC6850">
      <w:pPr>
        <w:spacing w:line="276" w:lineRule="auto"/>
        <w:jc w:val="both"/>
        <w:rPr>
          <w:rFonts w:asciiTheme="minorHAnsi" w:hAnsiTheme="minorHAnsi" w:cstheme="minorHAnsi"/>
          <w:b/>
          <w:color w:val="000000" w:themeColor="text1"/>
          <w:sz w:val="22"/>
          <w:szCs w:val="22"/>
        </w:rPr>
      </w:pPr>
    </w:p>
    <w:p w14:paraId="0BB2D4B5" w14:textId="36F219B2" w:rsidR="00DF3AAB" w:rsidRPr="00867A19" w:rsidRDefault="00DF3AAB" w:rsidP="002A72ED">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867A19">
        <w:rPr>
          <w:rFonts w:asciiTheme="minorHAnsi" w:hAnsiTheme="minorHAnsi" w:cstheme="minorHAnsi"/>
          <w:b/>
          <w:sz w:val="22"/>
          <w:lang w:val="en-GB"/>
        </w:rPr>
        <w:lastRenderedPageBreak/>
        <w:t>A</w:t>
      </w:r>
      <w:r w:rsidR="002A72ED" w:rsidRPr="00867A19">
        <w:rPr>
          <w:rFonts w:asciiTheme="minorHAnsi" w:hAnsiTheme="minorHAnsi" w:cstheme="minorHAnsi"/>
          <w:b/>
          <w:sz w:val="22"/>
          <w:lang w:val="en-GB"/>
        </w:rPr>
        <w:t>NNEX</w:t>
      </w:r>
      <w:r w:rsidRPr="00867A19">
        <w:rPr>
          <w:rFonts w:asciiTheme="minorHAnsi" w:hAnsiTheme="minorHAnsi" w:cstheme="minorHAnsi"/>
          <w:b/>
          <w:sz w:val="22"/>
          <w:lang w:val="en-GB"/>
        </w:rPr>
        <w:t xml:space="preserve"> V</w:t>
      </w:r>
      <w:r w:rsidR="00E45503">
        <w:rPr>
          <w:rFonts w:asciiTheme="minorHAnsi" w:hAnsiTheme="minorHAnsi" w:cstheme="minorHAnsi"/>
          <w:b/>
          <w:sz w:val="22"/>
          <w:lang w:val="en-GB"/>
        </w:rPr>
        <w:t>I</w:t>
      </w:r>
    </w:p>
    <w:p w14:paraId="6696E756" w14:textId="13C460D3" w:rsidR="000B45D8" w:rsidRDefault="000B45D8" w:rsidP="002A72ED">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Cs w:val="22"/>
          <w:u w:val="single"/>
          <w:lang w:val="en-GB"/>
        </w:rPr>
      </w:pPr>
      <w:r w:rsidRPr="00867A19">
        <w:rPr>
          <w:rFonts w:asciiTheme="minorHAnsi" w:hAnsiTheme="minorHAnsi" w:cstheme="minorHAnsi"/>
          <w:b/>
          <w:szCs w:val="22"/>
          <w:u w:val="single"/>
          <w:lang w:val="en-GB"/>
        </w:rPr>
        <w:t>TECHNICAL PROPOSAL SUBMISSION FORM</w:t>
      </w:r>
    </w:p>
    <w:p w14:paraId="4635C84D" w14:textId="45F3C4A5" w:rsidR="00DF3AAB" w:rsidRDefault="006E0E2C" w:rsidP="00E4714E">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sidRPr="006E0E2C">
        <w:rPr>
          <w:rFonts w:asciiTheme="minorHAnsi" w:hAnsiTheme="minorHAnsi" w:cstheme="minorHAnsi"/>
          <w:bCs/>
          <w:i/>
          <w:color w:val="000000"/>
          <w:szCs w:val="22"/>
          <w:lang w:val="en-GB" w:eastAsia="en-AU"/>
        </w:rPr>
        <w:t xml:space="preserve">Request for Proposal (RFP) no: </w:t>
      </w:r>
      <w:r w:rsidR="000A7A96">
        <w:rPr>
          <w:rFonts w:asciiTheme="minorHAnsi" w:hAnsiTheme="minorHAnsi" w:cstheme="minorHAnsi"/>
          <w:bCs/>
          <w:i/>
          <w:color w:val="000000"/>
          <w:szCs w:val="22"/>
          <w:lang w:val="en-GB" w:eastAsia="en-AU"/>
        </w:rPr>
        <w:t>22-3452</w:t>
      </w:r>
    </w:p>
    <w:p w14:paraId="3EFFF986" w14:textId="77777777" w:rsidR="00E4714E" w:rsidRPr="00FC6850" w:rsidRDefault="00E4714E" w:rsidP="00E4714E">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p>
    <w:p w14:paraId="185207B2" w14:textId="77777777" w:rsidR="000B45D8" w:rsidRPr="00FC6850" w:rsidRDefault="000B45D8" w:rsidP="00FC6850">
      <w:pPr>
        <w:spacing w:line="276" w:lineRule="auto"/>
        <w:jc w:val="both"/>
        <w:rPr>
          <w:rFonts w:asciiTheme="minorHAnsi" w:hAnsiTheme="minorHAnsi" w:cstheme="minorHAnsi"/>
          <w:color w:val="000000" w:themeColor="text1"/>
          <w:sz w:val="22"/>
          <w:szCs w:val="22"/>
        </w:rPr>
      </w:pPr>
    </w:p>
    <w:p w14:paraId="1DFDE35A" w14:textId="77777777" w:rsidR="00F30119" w:rsidRPr="00B91A31" w:rsidRDefault="00F30119" w:rsidP="00EA6029">
      <w:pPr>
        <w:spacing w:line="276" w:lineRule="auto"/>
        <w:jc w:val="center"/>
        <w:rPr>
          <w:rFonts w:asciiTheme="minorHAnsi" w:hAnsiTheme="minorHAnsi" w:cstheme="minorHAnsi"/>
          <w:b/>
          <w:color w:val="000000" w:themeColor="text1"/>
          <w:szCs w:val="24"/>
        </w:rPr>
      </w:pPr>
      <w:r w:rsidRPr="00B91A31">
        <w:rPr>
          <w:rFonts w:asciiTheme="minorHAnsi" w:hAnsiTheme="minorHAnsi" w:cstheme="minorHAnsi"/>
          <w:b/>
          <w:color w:val="000000" w:themeColor="text1"/>
          <w:szCs w:val="24"/>
        </w:rPr>
        <w:t>PART A – Firm /Institution Background</w:t>
      </w:r>
    </w:p>
    <w:p w14:paraId="3007A333" w14:textId="4B929E41" w:rsidR="00F30119" w:rsidRPr="00B91A31" w:rsidRDefault="00F30119" w:rsidP="00FC6850">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t>PART A1</w:t>
      </w:r>
      <w:r w:rsidR="00F14A1D">
        <w:rPr>
          <w:rFonts w:asciiTheme="minorHAnsi" w:hAnsiTheme="minorHAnsi" w:cstheme="minorHAnsi"/>
          <w:b/>
          <w:color w:val="000000" w:themeColor="text1"/>
          <w:szCs w:val="24"/>
        </w:rPr>
        <w:t xml:space="preserve"> - Contact</w:t>
      </w:r>
    </w:p>
    <w:p w14:paraId="300CBB83" w14:textId="77777777" w:rsidR="00F30119" w:rsidRPr="00FC6850" w:rsidRDefault="00F30119" w:rsidP="00FC6850">
      <w:pPr>
        <w:spacing w:line="276" w:lineRule="auto"/>
        <w:jc w:val="both"/>
        <w:rPr>
          <w:rFonts w:asciiTheme="minorHAnsi" w:hAnsiTheme="minorHAnsi" w:cstheme="minorHAnsi"/>
          <w:color w:val="000000" w:themeColor="text1"/>
          <w:sz w:val="22"/>
          <w:szCs w:val="22"/>
          <w:lang w:val="en-AU"/>
        </w:rPr>
      </w:pPr>
    </w:p>
    <w:tbl>
      <w:tblPr>
        <w:tblStyle w:val="Grilledutableau"/>
        <w:tblW w:w="0" w:type="auto"/>
        <w:tblLook w:val="04A0" w:firstRow="1" w:lastRow="0" w:firstColumn="1" w:lastColumn="0" w:noHBand="0" w:noVBand="1"/>
      </w:tblPr>
      <w:tblGrid>
        <w:gridCol w:w="2760"/>
        <w:gridCol w:w="6250"/>
      </w:tblGrid>
      <w:tr w:rsidR="00F30119" w:rsidRPr="00FC6850" w14:paraId="2709E724" w14:textId="77777777" w:rsidTr="00B91A31">
        <w:tc>
          <w:tcPr>
            <w:tcW w:w="2760" w:type="dxa"/>
            <w:shd w:val="clear" w:color="auto" w:fill="F2F2F2" w:themeFill="background1" w:themeFillShade="F2"/>
          </w:tcPr>
          <w:p w14:paraId="73825E3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Registered Name:</w:t>
            </w:r>
          </w:p>
        </w:tc>
        <w:tc>
          <w:tcPr>
            <w:tcW w:w="6250" w:type="dxa"/>
          </w:tcPr>
          <w:p w14:paraId="6B6544B6"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07B652F" w14:textId="77777777" w:rsidTr="00B91A31">
        <w:tc>
          <w:tcPr>
            <w:tcW w:w="2760" w:type="dxa"/>
            <w:shd w:val="clear" w:color="auto" w:fill="F2F2F2" w:themeFill="background1" w:themeFillShade="F2"/>
          </w:tcPr>
          <w:p w14:paraId="41F50EA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Year Established:</w:t>
            </w:r>
          </w:p>
        </w:tc>
        <w:tc>
          <w:tcPr>
            <w:tcW w:w="6250" w:type="dxa"/>
          </w:tcPr>
          <w:p w14:paraId="713F9D1D"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B59F83" w14:textId="77777777" w:rsidTr="00B91A31">
        <w:tc>
          <w:tcPr>
            <w:tcW w:w="2760" w:type="dxa"/>
            <w:shd w:val="clear" w:color="auto" w:fill="F2F2F2" w:themeFill="background1" w:themeFillShade="F2"/>
          </w:tcPr>
          <w:p w14:paraId="08E59B76"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Physical Address:</w:t>
            </w:r>
          </w:p>
        </w:tc>
        <w:tc>
          <w:tcPr>
            <w:tcW w:w="6250" w:type="dxa"/>
          </w:tcPr>
          <w:p w14:paraId="6B89BA1B"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5EE1579A" w14:textId="77777777" w:rsidTr="00B91A31">
        <w:tc>
          <w:tcPr>
            <w:tcW w:w="2760" w:type="dxa"/>
            <w:shd w:val="clear" w:color="auto" w:fill="F2F2F2" w:themeFill="background1" w:themeFillShade="F2"/>
          </w:tcPr>
          <w:p w14:paraId="5BB52840"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Postal Address:</w:t>
            </w:r>
          </w:p>
        </w:tc>
        <w:tc>
          <w:tcPr>
            <w:tcW w:w="6250" w:type="dxa"/>
          </w:tcPr>
          <w:p w14:paraId="4FD5F9E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4862C8A" w14:textId="77777777" w:rsidTr="00B91A31">
        <w:tc>
          <w:tcPr>
            <w:tcW w:w="2760" w:type="dxa"/>
            <w:shd w:val="clear" w:color="auto" w:fill="F2F2F2" w:themeFill="background1" w:themeFillShade="F2"/>
          </w:tcPr>
          <w:p w14:paraId="05EAA7BC"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Telephone Contact:</w:t>
            </w:r>
          </w:p>
        </w:tc>
        <w:tc>
          <w:tcPr>
            <w:tcW w:w="6250" w:type="dxa"/>
          </w:tcPr>
          <w:p w14:paraId="16318348"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62882372" w14:textId="77777777" w:rsidTr="00B91A31">
        <w:tc>
          <w:tcPr>
            <w:tcW w:w="2760" w:type="dxa"/>
            <w:shd w:val="clear" w:color="auto" w:fill="F2F2F2" w:themeFill="background1" w:themeFillShade="F2"/>
          </w:tcPr>
          <w:p w14:paraId="2A675345"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Fax Number:</w:t>
            </w:r>
          </w:p>
        </w:tc>
        <w:tc>
          <w:tcPr>
            <w:tcW w:w="6250" w:type="dxa"/>
          </w:tcPr>
          <w:p w14:paraId="58F24D3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CB41D57" w14:textId="77777777" w:rsidTr="00B91A31">
        <w:tc>
          <w:tcPr>
            <w:tcW w:w="2760" w:type="dxa"/>
            <w:shd w:val="clear" w:color="auto" w:fill="F2F2F2" w:themeFill="background1" w:themeFillShade="F2"/>
          </w:tcPr>
          <w:p w14:paraId="1BC4B3AB"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Email:</w:t>
            </w:r>
          </w:p>
        </w:tc>
        <w:tc>
          <w:tcPr>
            <w:tcW w:w="6250" w:type="dxa"/>
          </w:tcPr>
          <w:p w14:paraId="642D6622"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1D306370" w14:textId="77777777" w:rsidTr="00B91A31">
        <w:tc>
          <w:tcPr>
            <w:tcW w:w="2760" w:type="dxa"/>
            <w:shd w:val="clear" w:color="auto" w:fill="F2F2F2" w:themeFill="background1" w:themeFillShade="F2"/>
          </w:tcPr>
          <w:p w14:paraId="64D6572A"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Contact Person:</w:t>
            </w:r>
          </w:p>
        </w:tc>
        <w:tc>
          <w:tcPr>
            <w:tcW w:w="6250" w:type="dxa"/>
          </w:tcPr>
          <w:p w14:paraId="0DDAC7D1"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058BD91E" w14:textId="77777777" w:rsidTr="00B91A31">
        <w:tc>
          <w:tcPr>
            <w:tcW w:w="2760" w:type="dxa"/>
            <w:shd w:val="clear" w:color="auto" w:fill="F2F2F2" w:themeFill="background1" w:themeFillShade="F2"/>
          </w:tcPr>
          <w:p w14:paraId="6463703D"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Contact Person:</w:t>
            </w:r>
          </w:p>
        </w:tc>
        <w:tc>
          <w:tcPr>
            <w:tcW w:w="6250" w:type="dxa"/>
          </w:tcPr>
          <w:p w14:paraId="55D5C8F9"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r w:rsidR="00F30119" w:rsidRPr="00FC6850" w14:paraId="3EF83989" w14:textId="77777777" w:rsidTr="00B91A31">
        <w:tc>
          <w:tcPr>
            <w:tcW w:w="2760" w:type="dxa"/>
            <w:shd w:val="clear" w:color="auto" w:fill="F2F2F2" w:themeFill="background1" w:themeFillShade="F2"/>
          </w:tcPr>
          <w:p w14:paraId="61151383" w14:textId="77777777" w:rsidR="00F30119" w:rsidRPr="00FC6850" w:rsidRDefault="00F30119" w:rsidP="00B91A31">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Number of Employees:</w:t>
            </w:r>
          </w:p>
        </w:tc>
        <w:tc>
          <w:tcPr>
            <w:tcW w:w="6250" w:type="dxa"/>
          </w:tcPr>
          <w:p w14:paraId="009A6A9A" w14:textId="77777777" w:rsidR="00F30119" w:rsidRPr="00FC6850" w:rsidRDefault="00F30119" w:rsidP="00B91A31">
            <w:pPr>
              <w:spacing w:before="60" w:after="60" w:line="276" w:lineRule="auto"/>
              <w:jc w:val="both"/>
              <w:rPr>
                <w:rFonts w:asciiTheme="minorHAnsi" w:hAnsiTheme="minorHAnsi" w:cstheme="minorHAnsi"/>
                <w:color w:val="000000" w:themeColor="text1"/>
                <w:sz w:val="22"/>
                <w:szCs w:val="22"/>
              </w:rPr>
            </w:pPr>
          </w:p>
        </w:tc>
      </w:tr>
    </w:tbl>
    <w:p w14:paraId="5256A554" w14:textId="77777777" w:rsidR="00F30119" w:rsidRPr="00FC6850" w:rsidRDefault="00F30119" w:rsidP="00FC6850">
      <w:pPr>
        <w:spacing w:line="276" w:lineRule="auto"/>
        <w:jc w:val="both"/>
        <w:rPr>
          <w:rFonts w:asciiTheme="minorHAnsi" w:hAnsiTheme="minorHAnsi" w:cstheme="minorHAnsi"/>
          <w:b/>
          <w:color w:val="000000" w:themeColor="text1"/>
          <w:sz w:val="22"/>
          <w:szCs w:val="22"/>
        </w:rPr>
      </w:pPr>
    </w:p>
    <w:p w14:paraId="611178E1" w14:textId="77777777" w:rsidR="00490E0E" w:rsidRPr="00FC6850" w:rsidRDefault="00490E0E" w:rsidP="00FC6850">
      <w:pPr>
        <w:spacing w:line="276" w:lineRule="auto"/>
        <w:jc w:val="both"/>
        <w:rPr>
          <w:rFonts w:asciiTheme="minorHAnsi" w:hAnsiTheme="minorHAnsi" w:cstheme="minorHAnsi"/>
          <w:b/>
          <w:color w:val="000000" w:themeColor="text1"/>
          <w:sz w:val="22"/>
          <w:szCs w:val="22"/>
        </w:rPr>
      </w:pPr>
    </w:p>
    <w:p w14:paraId="3C1E4560" w14:textId="77777777" w:rsidR="00E4714E" w:rsidRPr="007B3766" w:rsidRDefault="00E4714E" w:rsidP="00E4714E">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t>PART A</w:t>
      </w:r>
      <w:r>
        <w:rPr>
          <w:rFonts w:asciiTheme="minorHAnsi" w:hAnsiTheme="minorHAnsi" w:cstheme="minorHAnsi"/>
          <w:b/>
          <w:color w:val="000000" w:themeColor="text1"/>
          <w:szCs w:val="24"/>
        </w:rPr>
        <w:t xml:space="preserve">2 – Legal registration </w:t>
      </w:r>
      <w:r w:rsidRPr="00C17093">
        <w:rPr>
          <w:rFonts w:asciiTheme="minorHAnsi" w:hAnsiTheme="minorHAnsi" w:cstheme="minorHAnsi"/>
          <w:bCs/>
          <w:i/>
          <w:iCs/>
          <w:color w:val="000000" w:themeColor="text1"/>
          <w:szCs w:val="24"/>
        </w:rPr>
        <w:t>(Please provide registration document)</w:t>
      </w:r>
    </w:p>
    <w:tbl>
      <w:tblPr>
        <w:tblStyle w:val="Grilledutableau"/>
        <w:tblW w:w="0" w:type="auto"/>
        <w:tblLook w:val="04A0" w:firstRow="1" w:lastRow="0" w:firstColumn="1" w:lastColumn="0" w:noHBand="0" w:noVBand="1"/>
      </w:tblPr>
      <w:tblGrid>
        <w:gridCol w:w="3003"/>
        <w:gridCol w:w="3003"/>
        <w:gridCol w:w="3004"/>
      </w:tblGrid>
      <w:tr w:rsidR="00E4714E" w:rsidRPr="00075EC0" w14:paraId="115F86BF" w14:textId="77777777" w:rsidTr="00467757">
        <w:tc>
          <w:tcPr>
            <w:tcW w:w="3003" w:type="dxa"/>
            <w:shd w:val="clear" w:color="auto" w:fill="F2F2F2" w:themeFill="background1" w:themeFillShade="F2"/>
          </w:tcPr>
          <w:p w14:paraId="70584F0F" w14:textId="77777777" w:rsidR="00E4714E" w:rsidRPr="00075EC0" w:rsidRDefault="00E4714E" w:rsidP="00467757">
            <w:pPr>
              <w:spacing w:before="120"/>
              <w:jc w:val="center"/>
              <w:rPr>
                <w:rFonts w:asciiTheme="minorHAnsi" w:eastAsiaTheme="minorHAnsi" w:hAnsiTheme="minorHAnsi" w:cstheme="minorHAnsi"/>
                <w:b/>
                <w:sz w:val="22"/>
                <w:szCs w:val="22"/>
              </w:rPr>
            </w:pPr>
            <w:r w:rsidRPr="00075EC0">
              <w:rPr>
                <w:rFonts w:asciiTheme="minorHAnsi" w:eastAsiaTheme="minorHAnsi" w:hAnsiTheme="minorHAnsi" w:cstheme="minorHAnsi"/>
                <w:b/>
                <w:sz w:val="22"/>
                <w:szCs w:val="22"/>
              </w:rPr>
              <w:t>Place of registration &amp;</w:t>
            </w:r>
          </w:p>
          <w:p w14:paraId="06DDF4D4" w14:textId="77777777" w:rsidR="00E4714E" w:rsidRPr="00075EC0" w:rsidRDefault="00E4714E" w:rsidP="00467757">
            <w:pPr>
              <w:spacing w:after="120"/>
              <w:jc w:val="center"/>
              <w:rPr>
                <w:rFonts w:asciiTheme="minorHAnsi" w:eastAsiaTheme="minorHAnsi" w:hAnsiTheme="minorHAnsi" w:cstheme="minorHAnsi"/>
                <w:b/>
                <w:sz w:val="22"/>
                <w:szCs w:val="22"/>
              </w:rPr>
            </w:pPr>
            <w:r w:rsidRPr="00075EC0">
              <w:rPr>
                <w:rFonts w:asciiTheme="minorHAnsi" w:eastAsiaTheme="minorHAnsi" w:hAnsiTheme="minorHAnsi" w:cstheme="minorHAnsi"/>
                <w:b/>
                <w:sz w:val="22"/>
                <w:szCs w:val="22"/>
              </w:rPr>
              <w:t>registration No.</w:t>
            </w:r>
          </w:p>
        </w:tc>
        <w:tc>
          <w:tcPr>
            <w:tcW w:w="3003" w:type="dxa"/>
            <w:shd w:val="clear" w:color="auto" w:fill="F2F2F2" w:themeFill="background1" w:themeFillShade="F2"/>
          </w:tcPr>
          <w:p w14:paraId="0C061E98" w14:textId="77777777" w:rsidR="00E4714E" w:rsidRPr="00075EC0" w:rsidRDefault="00E4714E" w:rsidP="00467757">
            <w:pPr>
              <w:spacing w:before="120"/>
              <w:jc w:val="center"/>
              <w:rPr>
                <w:rFonts w:asciiTheme="minorHAnsi" w:eastAsiaTheme="minorHAnsi" w:hAnsiTheme="minorHAnsi" w:cstheme="minorHAnsi"/>
                <w:b/>
                <w:sz w:val="22"/>
                <w:szCs w:val="22"/>
              </w:rPr>
            </w:pPr>
            <w:r w:rsidRPr="00075EC0">
              <w:rPr>
                <w:rFonts w:asciiTheme="minorHAnsi" w:eastAsiaTheme="minorHAnsi" w:hAnsiTheme="minorHAnsi" w:cstheme="minorHAnsi"/>
                <w:b/>
                <w:sz w:val="22"/>
                <w:szCs w:val="22"/>
              </w:rPr>
              <w:t>Date of Incorporation</w:t>
            </w:r>
          </w:p>
        </w:tc>
        <w:tc>
          <w:tcPr>
            <w:tcW w:w="3004" w:type="dxa"/>
            <w:shd w:val="clear" w:color="auto" w:fill="F2F2F2" w:themeFill="background1" w:themeFillShade="F2"/>
          </w:tcPr>
          <w:p w14:paraId="61D05BD3" w14:textId="77777777" w:rsidR="00E4714E" w:rsidRPr="00075EC0" w:rsidRDefault="00E4714E" w:rsidP="00467757">
            <w:pPr>
              <w:spacing w:before="120"/>
              <w:jc w:val="center"/>
              <w:rPr>
                <w:rFonts w:asciiTheme="minorHAnsi" w:eastAsiaTheme="minorHAnsi" w:hAnsiTheme="minorHAnsi" w:cstheme="minorHAnsi"/>
                <w:b/>
                <w:sz w:val="22"/>
                <w:szCs w:val="22"/>
              </w:rPr>
            </w:pPr>
            <w:r w:rsidRPr="00075EC0">
              <w:rPr>
                <w:rFonts w:asciiTheme="minorHAnsi" w:eastAsiaTheme="minorHAnsi" w:hAnsiTheme="minorHAnsi" w:cstheme="minorHAnsi"/>
                <w:b/>
                <w:sz w:val="22"/>
                <w:szCs w:val="22"/>
              </w:rPr>
              <w:t>Directors’ names</w:t>
            </w:r>
          </w:p>
        </w:tc>
      </w:tr>
      <w:tr w:rsidR="00E4714E" w:rsidRPr="00075EC0" w14:paraId="79E42201" w14:textId="77777777" w:rsidTr="00467757">
        <w:trPr>
          <w:trHeight w:val="1220"/>
        </w:trPr>
        <w:tc>
          <w:tcPr>
            <w:tcW w:w="3003" w:type="dxa"/>
          </w:tcPr>
          <w:p w14:paraId="18C0FFBE" w14:textId="77777777" w:rsidR="00E4714E" w:rsidRPr="00075EC0" w:rsidRDefault="00E4714E" w:rsidP="00467757">
            <w:pPr>
              <w:spacing w:before="120" w:after="120"/>
              <w:jc w:val="both"/>
              <w:rPr>
                <w:rFonts w:asciiTheme="minorHAnsi" w:eastAsiaTheme="minorHAnsi" w:hAnsiTheme="minorHAnsi" w:cstheme="minorHAnsi"/>
                <w:sz w:val="22"/>
                <w:szCs w:val="22"/>
              </w:rPr>
            </w:pPr>
          </w:p>
          <w:p w14:paraId="3F1FD1E6" w14:textId="77777777" w:rsidR="00E4714E" w:rsidRDefault="00E4714E" w:rsidP="00467757">
            <w:pPr>
              <w:spacing w:before="120" w:after="120"/>
              <w:jc w:val="both"/>
              <w:rPr>
                <w:rFonts w:asciiTheme="minorHAnsi" w:eastAsiaTheme="minorHAnsi" w:hAnsiTheme="minorHAnsi" w:cstheme="minorHAnsi"/>
                <w:sz w:val="22"/>
                <w:szCs w:val="22"/>
              </w:rPr>
            </w:pPr>
          </w:p>
          <w:p w14:paraId="42C42F09" w14:textId="77777777" w:rsidR="00E4714E" w:rsidRPr="00075EC0" w:rsidRDefault="00E4714E" w:rsidP="00467757">
            <w:pPr>
              <w:spacing w:before="120" w:after="120"/>
              <w:jc w:val="both"/>
              <w:rPr>
                <w:rFonts w:asciiTheme="minorHAnsi" w:eastAsiaTheme="minorHAnsi" w:hAnsiTheme="minorHAnsi" w:cstheme="minorHAnsi"/>
                <w:sz w:val="22"/>
                <w:szCs w:val="22"/>
              </w:rPr>
            </w:pPr>
          </w:p>
        </w:tc>
        <w:tc>
          <w:tcPr>
            <w:tcW w:w="3003" w:type="dxa"/>
          </w:tcPr>
          <w:p w14:paraId="7B4D34DF" w14:textId="77777777" w:rsidR="00E4714E" w:rsidRPr="00075EC0" w:rsidRDefault="00E4714E" w:rsidP="00467757">
            <w:pPr>
              <w:spacing w:before="100" w:beforeAutospacing="1" w:after="100" w:afterAutospacing="1"/>
              <w:jc w:val="both"/>
              <w:rPr>
                <w:rFonts w:asciiTheme="minorHAnsi" w:eastAsiaTheme="minorHAnsi" w:hAnsiTheme="minorHAnsi" w:cstheme="minorHAnsi"/>
                <w:sz w:val="22"/>
                <w:szCs w:val="22"/>
              </w:rPr>
            </w:pPr>
          </w:p>
        </w:tc>
        <w:tc>
          <w:tcPr>
            <w:tcW w:w="3004" w:type="dxa"/>
          </w:tcPr>
          <w:p w14:paraId="5BF24F96" w14:textId="77777777" w:rsidR="00E4714E" w:rsidRPr="00075EC0" w:rsidRDefault="00E4714E" w:rsidP="00467757">
            <w:pPr>
              <w:spacing w:before="100" w:beforeAutospacing="1" w:after="100" w:afterAutospacing="1"/>
              <w:jc w:val="both"/>
              <w:rPr>
                <w:rFonts w:asciiTheme="minorHAnsi" w:eastAsiaTheme="minorHAnsi" w:hAnsiTheme="minorHAnsi" w:cstheme="minorHAnsi"/>
                <w:sz w:val="22"/>
                <w:szCs w:val="22"/>
              </w:rPr>
            </w:pPr>
          </w:p>
        </w:tc>
      </w:tr>
    </w:tbl>
    <w:p w14:paraId="3FF96B83" w14:textId="77777777" w:rsidR="00E4714E" w:rsidRDefault="00E4714E" w:rsidP="00E4714E">
      <w:pPr>
        <w:spacing w:line="276" w:lineRule="auto"/>
        <w:jc w:val="both"/>
        <w:rPr>
          <w:rFonts w:asciiTheme="minorHAnsi" w:hAnsiTheme="minorHAnsi" w:cstheme="minorHAnsi"/>
          <w:b/>
          <w:color w:val="000000" w:themeColor="text1"/>
          <w:sz w:val="22"/>
          <w:szCs w:val="22"/>
        </w:rPr>
      </w:pPr>
    </w:p>
    <w:p w14:paraId="5E9E50D6" w14:textId="77777777" w:rsidR="00E4714E" w:rsidRPr="00B91A31" w:rsidRDefault="00E4714E" w:rsidP="00E4714E">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t>PART A</w:t>
      </w:r>
      <w:r>
        <w:rPr>
          <w:rFonts w:asciiTheme="minorHAnsi" w:hAnsiTheme="minorHAnsi" w:cstheme="minorHAnsi"/>
          <w:b/>
          <w:color w:val="000000" w:themeColor="text1"/>
          <w:szCs w:val="24"/>
        </w:rPr>
        <w:t>3 - References</w:t>
      </w:r>
    </w:p>
    <w:p w14:paraId="7A90102F" w14:textId="77777777" w:rsidR="00E4714E" w:rsidRPr="001E0E43" w:rsidRDefault="00E4714E" w:rsidP="00E4714E">
      <w:pPr>
        <w:ind w:right="560"/>
        <w:rPr>
          <w:rFonts w:asciiTheme="minorHAnsi" w:hAnsiTheme="minorHAnsi" w:cstheme="minorHAnsi"/>
          <w:b/>
          <w:snapToGrid w:val="0"/>
          <w:sz w:val="22"/>
          <w:szCs w:val="22"/>
        </w:rPr>
      </w:pPr>
      <w:r w:rsidRPr="001E0E43">
        <w:rPr>
          <w:rFonts w:asciiTheme="minorHAnsi" w:hAnsiTheme="minorHAnsi" w:cstheme="minorHAnsi"/>
          <w:b/>
          <w:snapToGrid w:val="0"/>
          <w:sz w:val="22"/>
          <w:szCs w:val="22"/>
        </w:rPr>
        <w:t>Reference 1</w:t>
      </w:r>
    </w:p>
    <w:tbl>
      <w:tblPr>
        <w:tblStyle w:val="Grilledutableau"/>
        <w:tblW w:w="9072" w:type="dxa"/>
        <w:tblInd w:w="-5" w:type="dxa"/>
        <w:tblLook w:val="04A0" w:firstRow="1" w:lastRow="0" w:firstColumn="1" w:lastColumn="0" w:noHBand="0" w:noVBand="1"/>
      </w:tblPr>
      <w:tblGrid>
        <w:gridCol w:w="2977"/>
        <w:gridCol w:w="6095"/>
      </w:tblGrid>
      <w:tr w:rsidR="00E4714E" w:rsidRPr="007B3766" w14:paraId="1A559525" w14:textId="77777777" w:rsidTr="00467757">
        <w:tc>
          <w:tcPr>
            <w:tcW w:w="2977" w:type="dxa"/>
            <w:shd w:val="clear" w:color="auto" w:fill="F2F2F2" w:themeFill="background1" w:themeFillShade="F2"/>
          </w:tcPr>
          <w:p w14:paraId="03C9D13D" w14:textId="77777777" w:rsidR="00E4714E" w:rsidRPr="007B3766" w:rsidRDefault="00E4714E" w:rsidP="00467757">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and address of</w:t>
            </w:r>
            <w:r>
              <w:rPr>
                <w:rFonts w:asciiTheme="minorHAnsi" w:hAnsiTheme="minorHAnsi" w:cstheme="minorHAnsi"/>
                <w:b/>
                <w:snapToGrid w:val="0"/>
                <w:sz w:val="22"/>
                <w:szCs w:val="22"/>
              </w:rPr>
              <w:t xml:space="preserve"> </w:t>
            </w:r>
            <w:r w:rsidRPr="007B3766">
              <w:rPr>
                <w:rFonts w:asciiTheme="minorHAnsi" w:hAnsiTheme="minorHAnsi" w:cstheme="minorHAnsi"/>
                <w:b/>
                <w:snapToGrid w:val="0"/>
                <w:sz w:val="22"/>
                <w:szCs w:val="22"/>
              </w:rPr>
              <w:t>International Organisation or similar major client:</w:t>
            </w:r>
          </w:p>
        </w:tc>
        <w:tc>
          <w:tcPr>
            <w:tcW w:w="6095" w:type="dxa"/>
          </w:tcPr>
          <w:p w14:paraId="706CD5DE" w14:textId="77777777" w:rsidR="00E4714E" w:rsidRPr="007B3766" w:rsidRDefault="00E4714E" w:rsidP="00467757">
            <w:pPr>
              <w:ind w:left="567" w:right="560"/>
              <w:rPr>
                <w:rFonts w:asciiTheme="minorHAnsi" w:hAnsiTheme="minorHAnsi" w:cstheme="minorHAnsi"/>
                <w:snapToGrid w:val="0"/>
                <w:sz w:val="22"/>
                <w:szCs w:val="22"/>
              </w:rPr>
            </w:pPr>
          </w:p>
        </w:tc>
      </w:tr>
      <w:tr w:rsidR="00E4714E" w:rsidRPr="007B3766" w14:paraId="35D0B07E" w14:textId="77777777" w:rsidTr="00467757">
        <w:trPr>
          <w:trHeight w:val="413"/>
        </w:trPr>
        <w:tc>
          <w:tcPr>
            <w:tcW w:w="2977" w:type="dxa"/>
            <w:shd w:val="clear" w:color="auto" w:fill="F2F2F2" w:themeFill="background1" w:themeFillShade="F2"/>
          </w:tcPr>
          <w:p w14:paraId="60476AB5" w14:textId="77777777" w:rsidR="00E4714E" w:rsidRPr="007B3766" w:rsidRDefault="00E4714E" w:rsidP="00467757">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of reference person and contact details:</w:t>
            </w:r>
          </w:p>
        </w:tc>
        <w:tc>
          <w:tcPr>
            <w:tcW w:w="6095" w:type="dxa"/>
          </w:tcPr>
          <w:p w14:paraId="2ED5796C"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w:t>
            </w:r>
          </w:p>
          <w:p w14:paraId="4E9FEBA4" w14:textId="77777777" w:rsidR="00E4714E" w:rsidRPr="007B3766" w:rsidRDefault="00E4714E" w:rsidP="00467757">
            <w:pPr>
              <w:ind w:right="560"/>
              <w:rPr>
                <w:rFonts w:asciiTheme="minorHAnsi" w:hAnsiTheme="minorHAnsi" w:cstheme="minorHAnsi"/>
                <w:b/>
                <w:snapToGrid w:val="0"/>
                <w:sz w:val="22"/>
                <w:szCs w:val="22"/>
              </w:rPr>
            </w:pPr>
          </w:p>
          <w:p w14:paraId="681FD063"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Job title:</w:t>
            </w:r>
          </w:p>
          <w:p w14:paraId="278A4FB1" w14:textId="77777777" w:rsidR="00E4714E" w:rsidRPr="007B3766" w:rsidRDefault="00E4714E" w:rsidP="00467757">
            <w:pPr>
              <w:ind w:right="560"/>
              <w:rPr>
                <w:rFonts w:asciiTheme="minorHAnsi" w:hAnsiTheme="minorHAnsi" w:cstheme="minorHAnsi"/>
                <w:b/>
                <w:snapToGrid w:val="0"/>
                <w:sz w:val="22"/>
                <w:szCs w:val="22"/>
              </w:rPr>
            </w:pPr>
          </w:p>
          <w:p w14:paraId="001FF818"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Email:</w:t>
            </w:r>
          </w:p>
          <w:p w14:paraId="657D6C6F" w14:textId="77777777" w:rsidR="00E4714E" w:rsidRPr="007B3766" w:rsidRDefault="00E4714E" w:rsidP="00467757">
            <w:pPr>
              <w:ind w:right="560"/>
              <w:rPr>
                <w:rFonts w:asciiTheme="minorHAnsi" w:hAnsiTheme="minorHAnsi" w:cstheme="minorHAnsi"/>
                <w:b/>
                <w:snapToGrid w:val="0"/>
                <w:sz w:val="22"/>
                <w:szCs w:val="22"/>
              </w:rPr>
            </w:pPr>
          </w:p>
          <w:p w14:paraId="17B5D59D"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Telephone:</w:t>
            </w:r>
          </w:p>
        </w:tc>
      </w:tr>
      <w:tr w:rsidR="00E4714E" w:rsidRPr="007B3766" w14:paraId="492F55EF" w14:textId="77777777" w:rsidTr="00467757">
        <w:trPr>
          <w:trHeight w:val="413"/>
        </w:trPr>
        <w:tc>
          <w:tcPr>
            <w:tcW w:w="2977" w:type="dxa"/>
            <w:shd w:val="clear" w:color="auto" w:fill="F2F2F2" w:themeFill="background1" w:themeFillShade="F2"/>
          </w:tcPr>
          <w:p w14:paraId="220F9E0D" w14:textId="77777777" w:rsidR="00E4714E" w:rsidRPr="007B3766" w:rsidRDefault="00E4714E" w:rsidP="00467757">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lastRenderedPageBreak/>
              <w:t>Description of actual services provided by your company. Please provide details, expanding as necessary:</w:t>
            </w:r>
          </w:p>
        </w:tc>
        <w:tc>
          <w:tcPr>
            <w:tcW w:w="6095" w:type="dxa"/>
          </w:tcPr>
          <w:p w14:paraId="4C2F2F1D" w14:textId="77777777" w:rsidR="00E4714E" w:rsidRPr="007B3766" w:rsidRDefault="00E4714E" w:rsidP="00467757">
            <w:pPr>
              <w:ind w:left="567" w:right="560"/>
              <w:rPr>
                <w:rFonts w:asciiTheme="minorHAnsi" w:hAnsiTheme="minorHAnsi" w:cstheme="minorHAnsi"/>
                <w:snapToGrid w:val="0"/>
                <w:sz w:val="22"/>
                <w:szCs w:val="22"/>
              </w:rPr>
            </w:pPr>
          </w:p>
        </w:tc>
      </w:tr>
    </w:tbl>
    <w:p w14:paraId="79AF7E9E" w14:textId="77777777" w:rsidR="00E4714E" w:rsidRPr="007B3766" w:rsidRDefault="00E4714E" w:rsidP="00E4714E">
      <w:pPr>
        <w:ind w:right="560"/>
        <w:rPr>
          <w:rFonts w:asciiTheme="minorHAnsi" w:hAnsiTheme="minorHAnsi" w:cstheme="minorHAnsi"/>
          <w:sz w:val="22"/>
          <w:szCs w:val="22"/>
        </w:rPr>
      </w:pPr>
    </w:p>
    <w:p w14:paraId="5C997134" w14:textId="77777777" w:rsidR="00E4714E" w:rsidRPr="001E0E43" w:rsidRDefault="00E4714E" w:rsidP="00E4714E">
      <w:pPr>
        <w:ind w:right="560"/>
        <w:rPr>
          <w:rFonts w:asciiTheme="minorHAnsi" w:hAnsiTheme="minorHAnsi" w:cstheme="minorHAnsi"/>
          <w:b/>
          <w:snapToGrid w:val="0"/>
          <w:sz w:val="22"/>
          <w:szCs w:val="22"/>
        </w:rPr>
      </w:pPr>
      <w:r w:rsidRPr="001E0E43">
        <w:rPr>
          <w:rFonts w:asciiTheme="minorHAnsi" w:hAnsiTheme="minorHAnsi" w:cstheme="minorHAnsi"/>
          <w:b/>
          <w:snapToGrid w:val="0"/>
          <w:sz w:val="22"/>
          <w:szCs w:val="22"/>
        </w:rPr>
        <w:t>Reference 2</w:t>
      </w:r>
    </w:p>
    <w:tbl>
      <w:tblPr>
        <w:tblStyle w:val="Grilledutableau"/>
        <w:tblW w:w="9072" w:type="dxa"/>
        <w:tblInd w:w="-5" w:type="dxa"/>
        <w:tblLook w:val="04A0" w:firstRow="1" w:lastRow="0" w:firstColumn="1" w:lastColumn="0" w:noHBand="0" w:noVBand="1"/>
      </w:tblPr>
      <w:tblGrid>
        <w:gridCol w:w="2977"/>
        <w:gridCol w:w="6095"/>
      </w:tblGrid>
      <w:tr w:rsidR="00E4714E" w:rsidRPr="007B3766" w14:paraId="0C273103" w14:textId="77777777" w:rsidTr="00467757">
        <w:tc>
          <w:tcPr>
            <w:tcW w:w="2977" w:type="dxa"/>
            <w:shd w:val="clear" w:color="auto" w:fill="F2F2F2" w:themeFill="background1" w:themeFillShade="F2"/>
          </w:tcPr>
          <w:p w14:paraId="0598B0D6" w14:textId="77777777" w:rsidR="00E4714E" w:rsidRPr="007B3766" w:rsidRDefault="00E4714E" w:rsidP="00467757">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and address of International Organisation or similar major client:</w:t>
            </w:r>
          </w:p>
        </w:tc>
        <w:tc>
          <w:tcPr>
            <w:tcW w:w="6095" w:type="dxa"/>
          </w:tcPr>
          <w:p w14:paraId="4DC4A628" w14:textId="77777777" w:rsidR="00E4714E" w:rsidRPr="007B3766" w:rsidRDefault="00E4714E" w:rsidP="00467757">
            <w:pPr>
              <w:ind w:left="567" w:right="560"/>
              <w:rPr>
                <w:rFonts w:asciiTheme="minorHAnsi" w:hAnsiTheme="minorHAnsi" w:cstheme="minorHAnsi"/>
                <w:snapToGrid w:val="0"/>
                <w:sz w:val="22"/>
                <w:szCs w:val="22"/>
              </w:rPr>
            </w:pPr>
          </w:p>
        </w:tc>
      </w:tr>
      <w:tr w:rsidR="00E4714E" w:rsidRPr="007B3766" w14:paraId="65116A75" w14:textId="77777777" w:rsidTr="00467757">
        <w:trPr>
          <w:trHeight w:val="413"/>
        </w:trPr>
        <w:tc>
          <w:tcPr>
            <w:tcW w:w="2977" w:type="dxa"/>
            <w:shd w:val="clear" w:color="auto" w:fill="F2F2F2" w:themeFill="background1" w:themeFillShade="F2"/>
          </w:tcPr>
          <w:p w14:paraId="569009D1" w14:textId="77777777" w:rsidR="00E4714E" w:rsidRPr="007B3766" w:rsidRDefault="00E4714E" w:rsidP="00467757">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of reference person and contact details:</w:t>
            </w:r>
          </w:p>
        </w:tc>
        <w:tc>
          <w:tcPr>
            <w:tcW w:w="6095" w:type="dxa"/>
          </w:tcPr>
          <w:p w14:paraId="6ED58CEF"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w:t>
            </w:r>
          </w:p>
          <w:p w14:paraId="118CB040" w14:textId="77777777" w:rsidR="00E4714E" w:rsidRPr="007B3766" w:rsidRDefault="00E4714E" w:rsidP="00467757">
            <w:pPr>
              <w:ind w:right="560"/>
              <w:rPr>
                <w:rFonts w:asciiTheme="minorHAnsi" w:hAnsiTheme="minorHAnsi" w:cstheme="minorHAnsi"/>
                <w:b/>
                <w:snapToGrid w:val="0"/>
                <w:sz w:val="22"/>
                <w:szCs w:val="22"/>
              </w:rPr>
            </w:pPr>
          </w:p>
          <w:p w14:paraId="5D5251CD"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Job title:</w:t>
            </w:r>
          </w:p>
          <w:p w14:paraId="3A191B69" w14:textId="77777777" w:rsidR="00E4714E" w:rsidRPr="007B3766" w:rsidRDefault="00E4714E" w:rsidP="00467757">
            <w:pPr>
              <w:ind w:right="560"/>
              <w:rPr>
                <w:rFonts w:asciiTheme="minorHAnsi" w:hAnsiTheme="minorHAnsi" w:cstheme="minorHAnsi"/>
                <w:b/>
                <w:snapToGrid w:val="0"/>
                <w:sz w:val="22"/>
                <w:szCs w:val="22"/>
              </w:rPr>
            </w:pPr>
          </w:p>
          <w:p w14:paraId="703D613C"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Email:</w:t>
            </w:r>
          </w:p>
          <w:p w14:paraId="7DC82FAE" w14:textId="77777777" w:rsidR="00E4714E" w:rsidRPr="007B3766" w:rsidRDefault="00E4714E" w:rsidP="00467757">
            <w:pPr>
              <w:ind w:right="560"/>
              <w:rPr>
                <w:rFonts w:asciiTheme="minorHAnsi" w:hAnsiTheme="minorHAnsi" w:cstheme="minorHAnsi"/>
                <w:b/>
                <w:snapToGrid w:val="0"/>
                <w:sz w:val="22"/>
                <w:szCs w:val="22"/>
              </w:rPr>
            </w:pPr>
          </w:p>
          <w:p w14:paraId="03DA3434"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Telephone:</w:t>
            </w:r>
          </w:p>
        </w:tc>
      </w:tr>
      <w:tr w:rsidR="00E4714E" w:rsidRPr="007B3766" w14:paraId="44096D56" w14:textId="77777777" w:rsidTr="00467757">
        <w:trPr>
          <w:trHeight w:val="413"/>
        </w:trPr>
        <w:tc>
          <w:tcPr>
            <w:tcW w:w="2977" w:type="dxa"/>
            <w:shd w:val="clear" w:color="auto" w:fill="F2F2F2" w:themeFill="background1" w:themeFillShade="F2"/>
          </w:tcPr>
          <w:p w14:paraId="682DF3DA" w14:textId="77777777" w:rsidR="00E4714E" w:rsidRPr="007B3766" w:rsidRDefault="00E4714E" w:rsidP="00467757">
            <w:pPr>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Description of actual services provided by your company. Please provide details, expanding as necessary:</w:t>
            </w:r>
          </w:p>
        </w:tc>
        <w:tc>
          <w:tcPr>
            <w:tcW w:w="6095" w:type="dxa"/>
          </w:tcPr>
          <w:p w14:paraId="45F0DADF" w14:textId="77777777" w:rsidR="00E4714E" w:rsidRPr="007B3766" w:rsidRDefault="00E4714E" w:rsidP="00467757">
            <w:pPr>
              <w:ind w:left="567" w:right="560"/>
              <w:rPr>
                <w:rFonts w:asciiTheme="minorHAnsi" w:hAnsiTheme="minorHAnsi" w:cstheme="minorHAnsi"/>
                <w:snapToGrid w:val="0"/>
                <w:sz w:val="22"/>
                <w:szCs w:val="22"/>
              </w:rPr>
            </w:pPr>
          </w:p>
        </w:tc>
      </w:tr>
    </w:tbl>
    <w:p w14:paraId="695534E2" w14:textId="77777777" w:rsidR="00E4714E" w:rsidRPr="007B3766" w:rsidRDefault="00E4714E" w:rsidP="00E4714E">
      <w:pPr>
        <w:ind w:right="560"/>
        <w:rPr>
          <w:rFonts w:asciiTheme="minorHAnsi" w:hAnsiTheme="minorHAnsi" w:cstheme="minorHAnsi"/>
          <w:sz w:val="22"/>
          <w:szCs w:val="22"/>
        </w:rPr>
      </w:pPr>
    </w:p>
    <w:p w14:paraId="04DAC395" w14:textId="77777777" w:rsidR="00E4714E" w:rsidRPr="001E0E43" w:rsidRDefault="00E4714E" w:rsidP="00E4714E">
      <w:pPr>
        <w:ind w:right="560"/>
        <w:rPr>
          <w:rFonts w:asciiTheme="minorHAnsi" w:hAnsiTheme="minorHAnsi" w:cstheme="minorHAnsi"/>
          <w:b/>
          <w:snapToGrid w:val="0"/>
          <w:sz w:val="22"/>
          <w:szCs w:val="22"/>
        </w:rPr>
      </w:pPr>
      <w:r w:rsidRPr="001E0E43">
        <w:rPr>
          <w:rFonts w:asciiTheme="minorHAnsi" w:hAnsiTheme="minorHAnsi" w:cstheme="minorHAnsi"/>
          <w:b/>
          <w:snapToGrid w:val="0"/>
          <w:sz w:val="22"/>
          <w:szCs w:val="22"/>
        </w:rPr>
        <w:t>Reference 3</w:t>
      </w:r>
    </w:p>
    <w:tbl>
      <w:tblPr>
        <w:tblStyle w:val="Grilledutableau"/>
        <w:tblW w:w="9072" w:type="dxa"/>
        <w:tblInd w:w="-5" w:type="dxa"/>
        <w:tblLook w:val="04A0" w:firstRow="1" w:lastRow="0" w:firstColumn="1" w:lastColumn="0" w:noHBand="0" w:noVBand="1"/>
      </w:tblPr>
      <w:tblGrid>
        <w:gridCol w:w="2977"/>
        <w:gridCol w:w="6095"/>
      </w:tblGrid>
      <w:tr w:rsidR="00E4714E" w:rsidRPr="007B3766" w14:paraId="5C9B4A92" w14:textId="77777777" w:rsidTr="00467757">
        <w:tc>
          <w:tcPr>
            <w:tcW w:w="2977" w:type="dxa"/>
            <w:shd w:val="clear" w:color="auto" w:fill="F2F2F2" w:themeFill="background1" w:themeFillShade="F2"/>
          </w:tcPr>
          <w:p w14:paraId="578DD9CF" w14:textId="77777777" w:rsidR="00E4714E" w:rsidRPr="007B3766" w:rsidRDefault="00E4714E" w:rsidP="00467757">
            <w:pPr>
              <w:tabs>
                <w:tab w:val="left" w:pos="2157"/>
              </w:tabs>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and address of International Organisation or similar major client:</w:t>
            </w:r>
          </w:p>
        </w:tc>
        <w:tc>
          <w:tcPr>
            <w:tcW w:w="6095" w:type="dxa"/>
          </w:tcPr>
          <w:p w14:paraId="77E9BA41" w14:textId="77777777" w:rsidR="00E4714E" w:rsidRPr="007B3766" w:rsidRDefault="00E4714E" w:rsidP="00467757">
            <w:pPr>
              <w:ind w:left="567" w:right="560"/>
              <w:rPr>
                <w:rFonts w:asciiTheme="minorHAnsi" w:hAnsiTheme="minorHAnsi" w:cstheme="minorHAnsi"/>
                <w:snapToGrid w:val="0"/>
                <w:sz w:val="22"/>
                <w:szCs w:val="22"/>
              </w:rPr>
            </w:pPr>
          </w:p>
        </w:tc>
      </w:tr>
      <w:tr w:rsidR="00E4714E" w:rsidRPr="007B3766" w14:paraId="3B56623F" w14:textId="77777777" w:rsidTr="00467757">
        <w:trPr>
          <w:trHeight w:val="413"/>
        </w:trPr>
        <w:tc>
          <w:tcPr>
            <w:tcW w:w="2977" w:type="dxa"/>
            <w:shd w:val="clear" w:color="auto" w:fill="F2F2F2" w:themeFill="background1" w:themeFillShade="F2"/>
          </w:tcPr>
          <w:p w14:paraId="4C889FBA" w14:textId="77777777" w:rsidR="00E4714E" w:rsidRPr="007B3766" w:rsidRDefault="00E4714E" w:rsidP="00467757">
            <w:pPr>
              <w:tabs>
                <w:tab w:val="left" w:pos="2157"/>
              </w:tabs>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 of reference person and contact details:</w:t>
            </w:r>
          </w:p>
        </w:tc>
        <w:tc>
          <w:tcPr>
            <w:tcW w:w="6095" w:type="dxa"/>
          </w:tcPr>
          <w:p w14:paraId="3064707F"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Name:</w:t>
            </w:r>
          </w:p>
          <w:p w14:paraId="183C8E62" w14:textId="77777777" w:rsidR="00E4714E" w:rsidRPr="007B3766" w:rsidRDefault="00E4714E" w:rsidP="00467757">
            <w:pPr>
              <w:ind w:right="560"/>
              <w:rPr>
                <w:rFonts w:asciiTheme="minorHAnsi" w:hAnsiTheme="minorHAnsi" w:cstheme="minorHAnsi"/>
                <w:b/>
                <w:snapToGrid w:val="0"/>
                <w:sz w:val="22"/>
                <w:szCs w:val="22"/>
              </w:rPr>
            </w:pPr>
          </w:p>
          <w:p w14:paraId="662EFBB3"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Job title:</w:t>
            </w:r>
          </w:p>
          <w:p w14:paraId="337AE16A" w14:textId="77777777" w:rsidR="00E4714E" w:rsidRPr="007B3766" w:rsidRDefault="00E4714E" w:rsidP="00467757">
            <w:pPr>
              <w:ind w:right="560"/>
              <w:rPr>
                <w:rFonts w:asciiTheme="minorHAnsi" w:hAnsiTheme="minorHAnsi" w:cstheme="minorHAnsi"/>
                <w:b/>
                <w:snapToGrid w:val="0"/>
                <w:sz w:val="22"/>
                <w:szCs w:val="22"/>
              </w:rPr>
            </w:pPr>
          </w:p>
          <w:p w14:paraId="0C265BC1"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Email:</w:t>
            </w:r>
          </w:p>
          <w:p w14:paraId="369AB017" w14:textId="77777777" w:rsidR="00E4714E" w:rsidRPr="007B3766" w:rsidRDefault="00E4714E" w:rsidP="00467757">
            <w:pPr>
              <w:ind w:right="560"/>
              <w:rPr>
                <w:rFonts w:asciiTheme="minorHAnsi" w:hAnsiTheme="minorHAnsi" w:cstheme="minorHAnsi"/>
                <w:b/>
                <w:snapToGrid w:val="0"/>
                <w:sz w:val="22"/>
                <w:szCs w:val="22"/>
              </w:rPr>
            </w:pPr>
          </w:p>
          <w:p w14:paraId="676225F0" w14:textId="77777777" w:rsidR="00E4714E" w:rsidRPr="007B3766" w:rsidRDefault="00E4714E" w:rsidP="00467757">
            <w:pPr>
              <w:ind w:right="560"/>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Telephone:</w:t>
            </w:r>
          </w:p>
        </w:tc>
      </w:tr>
      <w:tr w:rsidR="00E4714E" w:rsidRPr="007B3766" w14:paraId="2C65B501" w14:textId="77777777" w:rsidTr="00467757">
        <w:trPr>
          <w:trHeight w:val="413"/>
        </w:trPr>
        <w:tc>
          <w:tcPr>
            <w:tcW w:w="2977" w:type="dxa"/>
            <w:shd w:val="clear" w:color="auto" w:fill="F2F2F2" w:themeFill="background1" w:themeFillShade="F2"/>
          </w:tcPr>
          <w:p w14:paraId="7C03E09A" w14:textId="77777777" w:rsidR="00E4714E" w:rsidRPr="007B3766" w:rsidRDefault="00E4714E" w:rsidP="00467757">
            <w:pPr>
              <w:tabs>
                <w:tab w:val="left" w:pos="2157"/>
              </w:tabs>
              <w:ind w:right="30"/>
              <w:jc w:val="both"/>
              <w:rPr>
                <w:rFonts w:asciiTheme="minorHAnsi" w:hAnsiTheme="minorHAnsi" w:cstheme="minorHAnsi"/>
                <w:b/>
                <w:snapToGrid w:val="0"/>
                <w:sz w:val="22"/>
                <w:szCs w:val="22"/>
              </w:rPr>
            </w:pPr>
            <w:r w:rsidRPr="007B3766">
              <w:rPr>
                <w:rFonts w:asciiTheme="minorHAnsi" w:hAnsiTheme="minorHAnsi" w:cstheme="minorHAnsi"/>
                <w:b/>
                <w:snapToGrid w:val="0"/>
                <w:sz w:val="22"/>
                <w:szCs w:val="22"/>
              </w:rPr>
              <w:t>Description of actual services provided by your company. Please provide details, expanding as necessary:</w:t>
            </w:r>
          </w:p>
        </w:tc>
        <w:tc>
          <w:tcPr>
            <w:tcW w:w="6095" w:type="dxa"/>
          </w:tcPr>
          <w:p w14:paraId="3BCC6C5B" w14:textId="77777777" w:rsidR="00E4714E" w:rsidRPr="007B3766" w:rsidRDefault="00E4714E" w:rsidP="00467757">
            <w:pPr>
              <w:ind w:left="567" w:right="560"/>
              <w:rPr>
                <w:rFonts w:asciiTheme="minorHAnsi" w:hAnsiTheme="minorHAnsi" w:cstheme="minorHAnsi"/>
                <w:snapToGrid w:val="0"/>
                <w:sz w:val="22"/>
                <w:szCs w:val="22"/>
              </w:rPr>
            </w:pPr>
          </w:p>
        </w:tc>
      </w:tr>
    </w:tbl>
    <w:p w14:paraId="7657491E" w14:textId="201BBAB7" w:rsidR="00DF3AAB" w:rsidRDefault="00DF3AAB" w:rsidP="00FC6850">
      <w:pPr>
        <w:spacing w:line="276" w:lineRule="auto"/>
        <w:jc w:val="both"/>
        <w:rPr>
          <w:rFonts w:asciiTheme="minorHAnsi" w:hAnsiTheme="minorHAnsi" w:cstheme="minorHAnsi"/>
          <w:b/>
          <w:color w:val="000000" w:themeColor="text1"/>
          <w:sz w:val="22"/>
          <w:szCs w:val="22"/>
        </w:rPr>
      </w:pPr>
    </w:p>
    <w:p w14:paraId="62D6B540" w14:textId="61F44FFC" w:rsidR="007E1B1D" w:rsidRDefault="007E1B1D" w:rsidP="00FC6850">
      <w:pPr>
        <w:spacing w:line="276" w:lineRule="auto"/>
        <w:jc w:val="both"/>
        <w:rPr>
          <w:rFonts w:asciiTheme="minorHAnsi" w:hAnsiTheme="minorHAnsi" w:cstheme="minorHAnsi"/>
          <w:b/>
          <w:color w:val="000000" w:themeColor="text1"/>
          <w:sz w:val="22"/>
          <w:szCs w:val="22"/>
        </w:rPr>
      </w:pPr>
    </w:p>
    <w:p w14:paraId="74AD5A6C" w14:textId="3972E64F" w:rsidR="007E1B1D" w:rsidRDefault="007E1B1D" w:rsidP="00FC6850">
      <w:pPr>
        <w:spacing w:line="276" w:lineRule="auto"/>
        <w:jc w:val="both"/>
        <w:rPr>
          <w:rFonts w:asciiTheme="minorHAnsi" w:hAnsiTheme="minorHAnsi" w:cstheme="minorHAnsi"/>
          <w:b/>
          <w:color w:val="000000" w:themeColor="text1"/>
          <w:sz w:val="22"/>
          <w:szCs w:val="22"/>
        </w:rPr>
      </w:pPr>
    </w:p>
    <w:p w14:paraId="07FA2EF5" w14:textId="23E820B5" w:rsidR="007E1B1D" w:rsidRDefault="007E1B1D" w:rsidP="00FC6850">
      <w:pPr>
        <w:spacing w:line="276" w:lineRule="auto"/>
        <w:jc w:val="both"/>
        <w:rPr>
          <w:rFonts w:asciiTheme="minorHAnsi" w:hAnsiTheme="minorHAnsi" w:cstheme="minorHAnsi"/>
          <w:b/>
          <w:color w:val="000000" w:themeColor="text1"/>
          <w:sz w:val="22"/>
          <w:szCs w:val="22"/>
        </w:rPr>
      </w:pPr>
    </w:p>
    <w:p w14:paraId="1B3B7FF8" w14:textId="54A91A1E" w:rsidR="007E1B1D" w:rsidRDefault="007E1B1D" w:rsidP="00FC6850">
      <w:pPr>
        <w:spacing w:line="276" w:lineRule="auto"/>
        <w:jc w:val="both"/>
        <w:rPr>
          <w:rFonts w:asciiTheme="minorHAnsi" w:hAnsiTheme="minorHAnsi" w:cstheme="minorHAnsi"/>
          <w:b/>
          <w:color w:val="000000" w:themeColor="text1"/>
          <w:sz w:val="22"/>
          <w:szCs w:val="22"/>
        </w:rPr>
      </w:pPr>
    </w:p>
    <w:p w14:paraId="765BE69C" w14:textId="3EAAD639" w:rsidR="007E1B1D" w:rsidRDefault="007E1B1D" w:rsidP="00FC6850">
      <w:pPr>
        <w:spacing w:line="276" w:lineRule="auto"/>
        <w:jc w:val="both"/>
        <w:rPr>
          <w:rFonts w:asciiTheme="minorHAnsi" w:hAnsiTheme="minorHAnsi" w:cstheme="minorHAnsi"/>
          <w:b/>
          <w:color w:val="000000" w:themeColor="text1"/>
          <w:sz w:val="22"/>
          <w:szCs w:val="22"/>
        </w:rPr>
      </w:pPr>
    </w:p>
    <w:p w14:paraId="3AE923BF" w14:textId="1D0D2477" w:rsidR="007E1B1D" w:rsidRDefault="007E1B1D" w:rsidP="00FC6850">
      <w:pPr>
        <w:spacing w:line="276" w:lineRule="auto"/>
        <w:jc w:val="both"/>
        <w:rPr>
          <w:rFonts w:asciiTheme="minorHAnsi" w:hAnsiTheme="minorHAnsi" w:cstheme="minorHAnsi"/>
          <w:b/>
          <w:color w:val="000000" w:themeColor="text1"/>
          <w:sz w:val="22"/>
          <w:szCs w:val="22"/>
        </w:rPr>
      </w:pPr>
    </w:p>
    <w:p w14:paraId="1C3CA70C" w14:textId="5DE14B94" w:rsidR="007E1B1D" w:rsidRDefault="007E1B1D" w:rsidP="00FC6850">
      <w:pPr>
        <w:spacing w:line="276" w:lineRule="auto"/>
        <w:jc w:val="both"/>
        <w:rPr>
          <w:rFonts w:asciiTheme="minorHAnsi" w:hAnsiTheme="minorHAnsi" w:cstheme="minorHAnsi"/>
          <w:b/>
          <w:color w:val="000000" w:themeColor="text1"/>
          <w:sz w:val="22"/>
          <w:szCs w:val="22"/>
        </w:rPr>
      </w:pPr>
    </w:p>
    <w:p w14:paraId="271D4CE7" w14:textId="2A1BEF1E" w:rsidR="007E1B1D" w:rsidRDefault="007E1B1D" w:rsidP="00FC6850">
      <w:pPr>
        <w:spacing w:line="276" w:lineRule="auto"/>
        <w:jc w:val="both"/>
        <w:rPr>
          <w:rFonts w:asciiTheme="minorHAnsi" w:hAnsiTheme="minorHAnsi" w:cstheme="minorHAnsi"/>
          <w:b/>
          <w:color w:val="000000" w:themeColor="text1"/>
          <w:sz w:val="22"/>
          <w:szCs w:val="22"/>
        </w:rPr>
      </w:pPr>
    </w:p>
    <w:p w14:paraId="0CB12A64" w14:textId="03B405AA" w:rsidR="007E1B1D" w:rsidRDefault="007E1B1D" w:rsidP="00FC6850">
      <w:pPr>
        <w:spacing w:line="276" w:lineRule="auto"/>
        <w:jc w:val="both"/>
        <w:rPr>
          <w:rFonts w:asciiTheme="minorHAnsi" w:hAnsiTheme="minorHAnsi" w:cstheme="minorHAnsi"/>
          <w:b/>
          <w:color w:val="000000" w:themeColor="text1"/>
          <w:sz w:val="22"/>
          <w:szCs w:val="22"/>
        </w:rPr>
      </w:pPr>
    </w:p>
    <w:p w14:paraId="2C49FB3D" w14:textId="2D381AA5" w:rsidR="007E1B1D" w:rsidRDefault="007E1B1D" w:rsidP="00FC6850">
      <w:pPr>
        <w:spacing w:line="276" w:lineRule="auto"/>
        <w:jc w:val="both"/>
        <w:rPr>
          <w:rFonts w:asciiTheme="minorHAnsi" w:hAnsiTheme="minorHAnsi" w:cstheme="minorHAnsi"/>
          <w:b/>
          <w:color w:val="000000" w:themeColor="text1"/>
          <w:sz w:val="22"/>
          <w:szCs w:val="22"/>
        </w:rPr>
      </w:pPr>
    </w:p>
    <w:p w14:paraId="5C62EA5B" w14:textId="6D5DEE4B" w:rsidR="007E1B1D" w:rsidRDefault="007E1B1D" w:rsidP="00FC6850">
      <w:pPr>
        <w:spacing w:line="276" w:lineRule="auto"/>
        <w:jc w:val="both"/>
        <w:rPr>
          <w:rFonts w:asciiTheme="minorHAnsi" w:hAnsiTheme="minorHAnsi" w:cstheme="minorHAnsi"/>
          <w:b/>
          <w:color w:val="000000" w:themeColor="text1"/>
          <w:sz w:val="22"/>
          <w:szCs w:val="22"/>
        </w:rPr>
      </w:pPr>
    </w:p>
    <w:p w14:paraId="478B95ED" w14:textId="5103877A" w:rsidR="007E1B1D" w:rsidRDefault="007E1B1D" w:rsidP="00FC6850">
      <w:pPr>
        <w:spacing w:line="276" w:lineRule="auto"/>
        <w:jc w:val="both"/>
        <w:rPr>
          <w:rFonts w:asciiTheme="minorHAnsi" w:hAnsiTheme="minorHAnsi" w:cstheme="minorHAnsi"/>
          <w:b/>
          <w:color w:val="000000" w:themeColor="text1"/>
          <w:sz w:val="22"/>
          <w:szCs w:val="22"/>
        </w:rPr>
      </w:pPr>
    </w:p>
    <w:p w14:paraId="7E35ED66" w14:textId="56A9F216" w:rsidR="007E1B1D" w:rsidRPr="007E1B1D" w:rsidRDefault="007E1B1D" w:rsidP="007E1B1D">
      <w:pPr>
        <w:spacing w:line="276" w:lineRule="auto"/>
        <w:jc w:val="center"/>
        <w:rPr>
          <w:rFonts w:asciiTheme="minorHAnsi" w:hAnsiTheme="minorHAnsi" w:cstheme="minorHAnsi"/>
          <w:b/>
          <w:bCs/>
          <w:szCs w:val="24"/>
        </w:rPr>
      </w:pPr>
      <w:r w:rsidRPr="00B91A31">
        <w:rPr>
          <w:rFonts w:asciiTheme="minorHAnsi" w:hAnsiTheme="minorHAnsi" w:cstheme="minorHAnsi"/>
          <w:b/>
          <w:color w:val="000000" w:themeColor="text1"/>
          <w:szCs w:val="24"/>
        </w:rPr>
        <w:lastRenderedPageBreak/>
        <w:t xml:space="preserve">PART </w:t>
      </w:r>
      <w:r>
        <w:rPr>
          <w:rFonts w:asciiTheme="minorHAnsi" w:hAnsiTheme="minorHAnsi" w:cstheme="minorHAnsi"/>
          <w:b/>
          <w:color w:val="000000" w:themeColor="text1"/>
          <w:szCs w:val="24"/>
        </w:rPr>
        <w:t>B</w:t>
      </w:r>
      <w:r w:rsidRPr="00B91A31">
        <w:rPr>
          <w:rFonts w:asciiTheme="minorHAnsi" w:hAnsiTheme="minorHAnsi" w:cstheme="minorHAnsi"/>
          <w:b/>
          <w:color w:val="000000" w:themeColor="text1"/>
          <w:szCs w:val="24"/>
        </w:rPr>
        <w:t xml:space="preserve"> – </w:t>
      </w:r>
      <w:r w:rsidRPr="00B91A31">
        <w:rPr>
          <w:rFonts w:asciiTheme="minorHAnsi" w:hAnsiTheme="minorHAnsi" w:cstheme="minorHAnsi"/>
          <w:b/>
          <w:bCs/>
          <w:szCs w:val="24"/>
        </w:rPr>
        <w:t>Experience of firm /institution and ability related to the required services</w:t>
      </w:r>
    </w:p>
    <w:tbl>
      <w:tblPr>
        <w:tblStyle w:val="Grilledutableau"/>
        <w:tblW w:w="9357" w:type="dxa"/>
        <w:tblInd w:w="-431" w:type="dxa"/>
        <w:tblLayout w:type="fixed"/>
        <w:tblLook w:val="04A0" w:firstRow="1" w:lastRow="0" w:firstColumn="1" w:lastColumn="0" w:noHBand="0" w:noVBand="1"/>
      </w:tblPr>
      <w:tblGrid>
        <w:gridCol w:w="426"/>
        <w:gridCol w:w="5245"/>
        <w:gridCol w:w="3686"/>
      </w:tblGrid>
      <w:tr w:rsidR="007E1B1D" w:rsidRPr="00FC6850" w14:paraId="3ED30743" w14:textId="77777777" w:rsidTr="007E1B1D">
        <w:trPr>
          <w:trHeight w:val="1192"/>
        </w:trPr>
        <w:tc>
          <w:tcPr>
            <w:tcW w:w="426" w:type="dxa"/>
            <w:shd w:val="clear" w:color="auto" w:fill="F2F2F2" w:themeFill="background1" w:themeFillShade="F2"/>
          </w:tcPr>
          <w:p w14:paraId="6484CB70" w14:textId="77777777" w:rsidR="007E1B1D" w:rsidRPr="00B91A31" w:rsidRDefault="007E1B1D" w:rsidP="00D27FE6">
            <w:pPr>
              <w:spacing w:before="60" w:after="60"/>
              <w:jc w:val="both"/>
              <w:rPr>
                <w:rFonts w:asciiTheme="minorHAnsi" w:hAnsiTheme="minorHAnsi" w:cstheme="minorHAnsi"/>
                <w:b/>
                <w:bCs/>
                <w:color w:val="000000" w:themeColor="text1"/>
                <w:sz w:val="22"/>
                <w:szCs w:val="22"/>
                <w:lang w:val="en-US"/>
              </w:rPr>
            </w:pPr>
          </w:p>
        </w:tc>
        <w:tc>
          <w:tcPr>
            <w:tcW w:w="5245" w:type="dxa"/>
            <w:shd w:val="clear" w:color="auto" w:fill="F2F2F2" w:themeFill="background1" w:themeFillShade="F2"/>
          </w:tcPr>
          <w:p w14:paraId="557D84E4" w14:textId="77777777" w:rsidR="007E1B1D" w:rsidRPr="009F3BE1" w:rsidRDefault="007E1B1D" w:rsidP="00D27FE6">
            <w:pPr>
              <w:spacing w:before="60" w:after="60"/>
              <w:jc w:val="both"/>
              <w:rPr>
                <w:rFonts w:asciiTheme="minorHAnsi" w:hAnsiTheme="minorHAnsi" w:cstheme="minorHAnsi"/>
                <w:b/>
                <w:bCs/>
                <w:color w:val="000000" w:themeColor="text1"/>
                <w:sz w:val="22"/>
                <w:szCs w:val="22"/>
                <w:lang w:val="en-US"/>
              </w:rPr>
            </w:pPr>
            <w:r w:rsidRPr="009F3BE1">
              <w:rPr>
                <w:rFonts w:asciiTheme="minorHAnsi" w:hAnsiTheme="minorHAnsi" w:cstheme="minorHAnsi"/>
                <w:b/>
                <w:bCs/>
                <w:color w:val="000000" w:themeColor="text1"/>
                <w:sz w:val="22"/>
                <w:szCs w:val="22"/>
                <w:lang w:val="en-US"/>
              </w:rPr>
              <w:t>Evaluation Criteria</w:t>
            </w:r>
          </w:p>
        </w:tc>
        <w:tc>
          <w:tcPr>
            <w:tcW w:w="3686" w:type="dxa"/>
            <w:shd w:val="clear" w:color="auto" w:fill="F2F2F2" w:themeFill="background1" w:themeFillShade="F2"/>
          </w:tcPr>
          <w:p w14:paraId="4B600CAC" w14:textId="77777777" w:rsidR="007E1B1D" w:rsidRPr="00E41A9C" w:rsidRDefault="007E1B1D" w:rsidP="00D27FE6">
            <w:pPr>
              <w:spacing w:before="60" w:after="60" w:line="276" w:lineRule="auto"/>
              <w:jc w:val="both"/>
              <w:rPr>
                <w:rFonts w:asciiTheme="minorHAnsi" w:hAnsiTheme="minorHAnsi" w:cstheme="minorHAnsi"/>
                <w:b/>
                <w:bCs/>
                <w:color w:val="000000" w:themeColor="text1"/>
                <w:sz w:val="22"/>
                <w:szCs w:val="22"/>
              </w:rPr>
            </w:pPr>
            <w:r w:rsidRPr="00E41A9C">
              <w:rPr>
                <w:rFonts w:asciiTheme="minorHAnsi" w:eastAsia="Calibri" w:hAnsiTheme="minorHAnsi" w:cstheme="minorHAnsi"/>
                <w:b/>
                <w:bCs/>
                <w:color w:val="000000"/>
                <w:sz w:val="20"/>
                <w:lang w:val="en-AU"/>
              </w:rPr>
              <w:t xml:space="preserve">Responses by Bidder Confirming Expertise, Experience, Ability, Technical Skills </w:t>
            </w:r>
            <w:proofErr w:type="gramStart"/>
            <w:r w:rsidRPr="00E41A9C">
              <w:rPr>
                <w:rFonts w:asciiTheme="minorHAnsi" w:eastAsia="Calibri" w:hAnsiTheme="minorHAnsi" w:cstheme="minorHAnsi"/>
                <w:b/>
                <w:bCs/>
                <w:color w:val="000000"/>
                <w:sz w:val="20"/>
                <w:lang w:val="en-AU"/>
              </w:rPr>
              <w:t>And</w:t>
            </w:r>
            <w:proofErr w:type="gramEnd"/>
            <w:r w:rsidRPr="00E41A9C">
              <w:rPr>
                <w:rFonts w:asciiTheme="minorHAnsi" w:eastAsia="Calibri" w:hAnsiTheme="minorHAnsi" w:cstheme="minorHAnsi"/>
                <w:b/>
                <w:bCs/>
                <w:color w:val="000000"/>
                <w:sz w:val="20"/>
                <w:lang w:val="en-AU"/>
              </w:rPr>
              <w:t xml:space="preserve"> Resources To Provide Professional Services To SPC (please provide documentation to support your proposal)</w:t>
            </w:r>
          </w:p>
        </w:tc>
      </w:tr>
      <w:tr w:rsidR="007E1B1D" w:rsidRPr="00FC6850" w14:paraId="11B48756" w14:textId="77777777" w:rsidTr="007E1B1D">
        <w:tc>
          <w:tcPr>
            <w:tcW w:w="426" w:type="dxa"/>
            <w:shd w:val="clear" w:color="auto" w:fill="F2F2F2" w:themeFill="background1" w:themeFillShade="F2"/>
          </w:tcPr>
          <w:p w14:paraId="40CA7AF1" w14:textId="77777777" w:rsidR="007E1B1D" w:rsidRPr="00B91A31" w:rsidRDefault="007E1B1D" w:rsidP="00D27FE6">
            <w:pPr>
              <w:pStyle w:val="Paragraphedeliste"/>
              <w:numPr>
                <w:ilvl w:val="0"/>
                <w:numId w:val="8"/>
              </w:numPr>
              <w:spacing w:before="60" w:after="60" w:line="276" w:lineRule="auto"/>
              <w:jc w:val="both"/>
              <w:rPr>
                <w:rFonts w:asciiTheme="minorHAnsi" w:hAnsiTheme="minorHAnsi" w:cstheme="minorHAnsi"/>
                <w:b/>
                <w:bCs/>
                <w:sz w:val="22"/>
                <w:szCs w:val="22"/>
              </w:rPr>
            </w:pPr>
          </w:p>
        </w:tc>
        <w:tc>
          <w:tcPr>
            <w:tcW w:w="5245" w:type="dxa"/>
            <w:shd w:val="clear" w:color="auto" w:fill="auto"/>
          </w:tcPr>
          <w:p w14:paraId="32DB5514" w14:textId="77777777" w:rsidR="007E1B1D" w:rsidRPr="007E1B1D" w:rsidRDefault="007E1B1D" w:rsidP="00D27FE6">
            <w:pPr>
              <w:pStyle w:val="Paragraphedeliste"/>
              <w:spacing w:before="60" w:after="60" w:line="276" w:lineRule="auto"/>
              <w:ind w:left="0"/>
              <w:jc w:val="both"/>
              <w:rPr>
                <w:rFonts w:asciiTheme="minorHAnsi" w:hAnsiTheme="minorHAnsi" w:cstheme="minorHAnsi"/>
                <w:color w:val="000000" w:themeColor="text1"/>
                <w:sz w:val="22"/>
                <w:szCs w:val="22"/>
                <w:highlight w:val="yellow"/>
                <w:lang w:eastAsia="fr-FR"/>
              </w:rPr>
            </w:pPr>
            <w:r w:rsidRPr="007E1B1D">
              <w:rPr>
                <w:rFonts w:asciiTheme="minorHAnsi" w:hAnsiTheme="minorHAnsi" w:cstheme="minorHAnsi"/>
                <w:sz w:val="22"/>
                <w:szCs w:val="22"/>
                <w:lang w:val="en-AU"/>
              </w:rPr>
              <w:t>The company must be legally registered and have a minimum of 5 years’ experience in supplying products specified in part B of Annex II to government agencies, NGOs or companies considered to be of significant size.</w:t>
            </w:r>
          </w:p>
        </w:tc>
        <w:tc>
          <w:tcPr>
            <w:tcW w:w="3686" w:type="dxa"/>
          </w:tcPr>
          <w:p w14:paraId="235BBED4" w14:textId="77777777" w:rsidR="007E1B1D" w:rsidRPr="00FC6850" w:rsidRDefault="007E1B1D" w:rsidP="00D27FE6">
            <w:pPr>
              <w:spacing w:before="60" w:after="60" w:line="276" w:lineRule="auto"/>
              <w:jc w:val="both"/>
              <w:rPr>
                <w:rFonts w:asciiTheme="minorHAnsi" w:eastAsia="Calibri" w:hAnsiTheme="minorHAnsi" w:cstheme="minorHAnsi"/>
                <w:b/>
                <w:bCs/>
                <w:color w:val="000000"/>
                <w:sz w:val="22"/>
                <w:szCs w:val="22"/>
                <w:lang w:val="en-AU"/>
              </w:rPr>
            </w:pPr>
          </w:p>
        </w:tc>
      </w:tr>
      <w:tr w:rsidR="007E1B1D" w:rsidRPr="00FC6850" w14:paraId="20778B1C" w14:textId="77777777" w:rsidTr="007E1B1D">
        <w:trPr>
          <w:trHeight w:val="834"/>
        </w:trPr>
        <w:tc>
          <w:tcPr>
            <w:tcW w:w="426" w:type="dxa"/>
            <w:shd w:val="clear" w:color="auto" w:fill="F2F2F2" w:themeFill="background1" w:themeFillShade="F2"/>
          </w:tcPr>
          <w:p w14:paraId="55B8AA2F" w14:textId="77777777" w:rsidR="007E1B1D" w:rsidRPr="00B91A31" w:rsidRDefault="007E1B1D" w:rsidP="00D27FE6">
            <w:pPr>
              <w:pStyle w:val="Paragraphedeliste"/>
              <w:numPr>
                <w:ilvl w:val="0"/>
                <w:numId w:val="8"/>
              </w:numPr>
              <w:spacing w:before="60" w:after="60" w:line="276" w:lineRule="auto"/>
              <w:jc w:val="both"/>
              <w:rPr>
                <w:rFonts w:asciiTheme="minorHAnsi" w:hAnsiTheme="minorHAnsi" w:cstheme="minorHAnsi"/>
                <w:b/>
                <w:bCs/>
                <w:sz w:val="22"/>
                <w:szCs w:val="22"/>
              </w:rPr>
            </w:pPr>
          </w:p>
        </w:tc>
        <w:tc>
          <w:tcPr>
            <w:tcW w:w="5245" w:type="dxa"/>
            <w:shd w:val="clear" w:color="auto" w:fill="auto"/>
          </w:tcPr>
          <w:p w14:paraId="2865B2E7" w14:textId="77777777" w:rsidR="007E1B1D" w:rsidRPr="007E1B1D" w:rsidRDefault="007E1B1D" w:rsidP="00D27FE6">
            <w:pPr>
              <w:pStyle w:val="Paragraphedeliste"/>
              <w:spacing w:before="60" w:after="60" w:line="276" w:lineRule="auto"/>
              <w:ind w:left="0"/>
              <w:jc w:val="both"/>
              <w:rPr>
                <w:rFonts w:asciiTheme="minorHAnsi" w:hAnsiTheme="minorHAnsi" w:cstheme="minorHAnsi"/>
                <w:color w:val="000000" w:themeColor="text1"/>
                <w:sz w:val="22"/>
                <w:szCs w:val="22"/>
                <w:highlight w:val="yellow"/>
              </w:rPr>
            </w:pPr>
            <w:r w:rsidRPr="007E1B1D">
              <w:rPr>
                <w:rFonts w:asciiTheme="minorHAnsi" w:hAnsiTheme="minorHAnsi" w:cstheme="minorHAnsi"/>
                <w:sz w:val="22"/>
                <w:szCs w:val="22"/>
                <w:lang w:val="en-GB"/>
              </w:rPr>
              <w:t>The bidder must have a sound financial statement (audited) over the last 3 years.</w:t>
            </w:r>
          </w:p>
        </w:tc>
        <w:tc>
          <w:tcPr>
            <w:tcW w:w="3686" w:type="dxa"/>
          </w:tcPr>
          <w:p w14:paraId="608D1BFC" w14:textId="77777777" w:rsidR="007E1B1D" w:rsidRPr="00FC6850" w:rsidRDefault="007E1B1D" w:rsidP="00D27FE6">
            <w:pPr>
              <w:spacing w:before="60" w:after="60" w:line="276" w:lineRule="auto"/>
              <w:jc w:val="both"/>
              <w:rPr>
                <w:rFonts w:asciiTheme="minorHAnsi" w:hAnsiTheme="minorHAnsi" w:cstheme="minorHAnsi"/>
                <w:color w:val="000000" w:themeColor="text1"/>
                <w:sz w:val="22"/>
                <w:szCs w:val="22"/>
              </w:rPr>
            </w:pPr>
          </w:p>
        </w:tc>
      </w:tr>
      <w:tr w:rsidR="007E1B1D" w:rsidRPr="00FC6850" w14:paraId="51E88DCF" w14:textId="77777777" w:rsidTr="007E1B1D">
        <w:tc>
          <w:tcPr>
            <w:tcW w:w="426" w:type="dxa"/>
            <w:shd w:val="clear" w:color="auto" w:fill="F2F2F2" w:themeFill="background1" w:themeFillShade="F2"/>
          </w:tcPr>
          <w:p w14:paraId="25206E9D" w14:textId="77777777" w:rsidR="007E1B1D" w:rsidRPr="00B91A31" w:rsidRDefault="007E1B1D" w:rsidP="00D27FE6">
            <w:pPr>
              <w:pStyle w:val="Paragraphedeliste"/>
              <w:numPr>
                <w:ilvl w:val="0"/>
                <w:numId w:val="8"/>
              </w:numPr>
              <w:spacing w:before="60" w:after="60"/>
              <w:jc w:val="both"/>
              <w:rPr>
                <w:rFonts w:asciiTheme="minorHAnsi" w:hAnsiTheme="minorHAnsi" w:cstheme="minorHAnsi"/>
                <w:b/>
                <w:bCs/>
                <w:i/>
                <w:sz w:val="22"/>
                <w:szCs w:val="22"/>
              </w:rPr>
            </w:pPr>
          </w:p>
        </w:tc>
        <w:tc>
          <w:tcPr>
            <w:tcW w:w="5245" w:type="dxa"/>
            <w:shd w:val="clear" w:color="auto" w:fill="auto"/>
          </w:tcPr>
          <w:p w14:paraId="684054C6" w14:textId="73C7D10A" w:rsidR="007E1B1D" w:rsidRPr="007E1B1D" w:rsidRDefault="007E1B1D" w:rsidP="00D27FE6">
            <w:pPr>
              <w:spacing w:before="60" w:after="60" w:line="244" w:lineRule="auto"/>
              <w:jc w:val="both"/>
              <w:rPr>
                <w:rFonts w:asciiTheme="minorHAnsi" w:hAnsiTheme="minorHAnsi" w:cstheme="minorHAnsi"/>
                <w:sz w:val="22"/>
                <w:highlight w:val="yellow"/>
                <w:lang w:val="en-AU"/>
              </w:rPr>
            </w:pPr>
            <w:r w:rsidRPr="007E1B1D">
              <w:rPr>
                <w:rFonts w:asciiTheme="minorHAnsi" w:hAnsiTheme="minorHAnsi" w:cstheme="minorHAnsi"/>
                <w:snapToGrid w:val="0"/>
                <w:sz w:val="22"/>
                <w:lang w:val="en-AU"/>
              </w:rPr>
              <w:t>Must be able to supply diverse range of products and backup parts for the products specified in section B above</w:t>
            </w:r>
          </w:p>
        </w:tc>
        <w:tc>
          <w:tcPr>
            <w:tcW w:w="3686" w:type="dxa"/>
          </w:tcPr>
          <w:p w14:paraId="070124AC" w14:textId="77777777" w:rsidR="007E1B1D" w:rsidRPr="00FC6850" w:rsidRDefault="007E1B1D" w:rsidP="00D27FE6">
            <w:pPr>
              <w:spacing w:before="60" w:after="60" w:line="276" w:lineRule="auto"/>
              <w:jc w:val="both"/>
              <w:rPr>
                <w:rFonts w:asciiTheme="minorHAnsi" w:hAnsiTheme="minorHAnsi" w:cstheme="minorHAnsi"/>
                <w:color w:val="000000" w:themeColor="text1"/>
                <w:sz w:val="22"/>
                <w:szCs w:val="22"/>
              </w:rPr>
            </w:pPr>
          </w:p>
        </w:tc>
      </w:tr>
      <w:tr w:rsidR="007E1B1D" w:rsidRPr="00FC6850" w14:paraId="4CCC7FCC" w14:textId="77777777" w:rsidTr="007E1B1D">
        <w:trPr>
          <w:trHeight w:val="1006"/>
        </w:trPr>
        <w:tc>
          <w:tcPr>
            <w:tcW w:w="426" w:type="dxa"/>
            <w:shd w:val="clear" w:color="auto" w:fill="F2F2F2" w:themeFill="background1" w:themeFillShade="F2"/>
          </w:tcPr>
          <w:p w14:paraId="6195284C" w14:textId="77777777" w:rsidR="007E1B1D" w:rsidRPr="00B91A31" w:rsidRDefault="007E1B1D" w:rsidP="00D27FE6">
            <w:pPr>
              <w:pStyle w:val="Paragraphedeliste"/>
              <w:numPr>
                <w:ilvl w:val="0"/>
                <w:numId w:val="8"/>
              </w:numPr>
              <w:spacing w:before="60" w:after="60"/>
              <w:jc w:val="both"/>
              <w:rPr>
                <w:rFonts w:asciiTheme="minorHAnsi" w:hAnsiTheme="minorHAnsi" w:cstheme="minorHAnsi"/>
                <w:b/>
                <w:bCs/>
                <w:i/>
                <w:sz w:val="22"/>
                <w:szCs w:val="22"/>
              </w:rPr>
            </w:pPr>
          </w:p>
        </w:tc>
        <w:tc>
          <w:tcPr>
            <w:tcW w:w="5245" w:type="dxa"/>
            <w:shd w:val="clear" w:color="auto" w:fill="auto"/>
          </w:tcPr>
          <w:p w14:paraId="3237CD3E" w14:textId="38AC0CA3" w:rsidR="007E1B1D" w:rsidRPr="007E1B1D" w:rsidDel="00221BD7" w:rsidRDefault="00E73AB5" w:rsidP="00D27FE6">
            <w:pPr>
              <w:spacing w:before="60" w:after="60" w:line="244" w:lineRule="auto"/>
              <w:jc w:val="both"/>
              <w:rPr>
                <w:rFonts w:asciiTheme="minorHAnsi" w:hAnsiTheme="minorHAnsi" w:cstheme="minorHAnsi"/>
                <w:snapToGrid w:val="0"/>
                <w:sz w:val="22"/>
                <w:highlight w:val="yellow"/>
                <w:lang w:val="en-AU"/>
              </w:rPr>
            </w:pPr>
            <w:r>
              <w:rPr>
                <w:rFonts w:asciiTheme="minorHAnsi" w:hAnsiTheme="minorHAnsi" w:cstheme="minorHAnsi"/>
                <w:snapToGrid w:val="0"/>
                <w:sz w:val="22"/>
                <w:lang w:val="en-AU"/>
              </w:rPr>
              <w:t>Ability</w:t>
            </w:r>
            <w:r w:rsidR="007E1B1D" w:rsidRPr="007E1B1D">
              <w:rPr>
                <w:rFonts w:asciiTheme="minorHAnsi" w:hAnsiTheme="minorHAnsi" w:cstheme="minorHAnsi"/>
                <w:snapToGrid w:val="0"/>
                <w:sz w:val="22"/>
                <w:lang w:val="en-AU"/>
              </w:rPr>
              <w:t xml:space="preserve"> to accept SPC Purchase Order</w:t>
            </w:r>
            <w:r w:rsidR="00663CB8">
              <w:rPr>
                <w:rFonts w:asciiTheme="minorHAnsi" w:hAnsiTheme="minorHAnsi" w:cstheme="minorHAnsi"/>
                <w:snapToGrid w:val="0"/>
                <w:sz w:val="22"/>
                <w:lang w:val="en-AU"/>
              </w:rPr>
              <w:t xml:space="preserve"> and SPC General terms and conditions.</w:t>
            </w:r>
          </w:p>
        </w:tc>
        <w:tc>
          <w:tcPr>
            <w:tcW w:w="3686" w:type="dxa"/>
          </w:tcPr>
          <w:p w14:paraId="21C99100" w14:textId="77777777" w:rsidR="007E1B1D" w:rsidRPr="00FC6850" w:rsidRDefault="007E1B1D" w:rsidP="00D27FE6">
            <w:pPr>
              <w:spacing w:before="60" w:after="60" w:line="276" w:lineRule="auto"/>
              <w:jc w:val="both"/>
              <w:rPr>
                <w:rFonts w:asciiTheme="minorHAnsi" w:hAnsiTheme="minorHAnsi" w:cstheme="minorHAnsi"/>
                <w:color w:val="000000" w:themeColor="text1"/>
                <w:sz w:val="22"/>
                <w:szCs w:val="22"/>
              </w:rPr>
            </w:pPr>
          </w:p>
        </w:tc>
      </w:tr>
      <w:tr w:rsidR="007E1B1D" w:rsidRPr="00FC6850" w14:paraId="1CDFD0B1" w14:textId="77777777" w:rsidTr="007E1B1D">
        <w:tc>
          <w:tcPr>
            <w:tcW w:w="426" w:type="dxa"/>
            <w:shd w:val="clear" w:color="auto" w:fill="F2F2F2" w:themeFill="background1" w:themeFillShade="F2"/>
          </w:tcPr>
          <w:p w14:paraId="5C4F83EF" w14:textId="77777777" w:rsidR="007E1B1D" w:rsidRPr="00B91A31" w:rsidRDefault="007E1B1D" w:rsidP="00D27FE6">
            <w:pPr>
              <w:pStyle w:val="Paragraphedeliste"/>
              <w:numPr>
                <w:ilvl w:val="0"/>
                <w:numId w:val="8"/>
              </w:numPr>
              <w:spacing w:before="60" w:after="60"/>
              <w:jc w:val="both"/>
              <w:rPr>
                <w:rFonts w:asciiTheme="minorHAnsi" w:hAnsiTheme="minorHAnsi" w:cstheme="minorHAnsi"/>
                <w:b/>
                <w:bCs/>
                <w:sz w:val="22"/>
                <w:szCs w:val="22"/>
              </w:rPr>
            </w:pPr>
          </w:p>
        </w:tc>
        <w:tc>
          <w:tcPr>
            <w:tcW w:w="5245" w:type="dxa"/>
            <w:shd w:val="clear" w:color="auto" w:fill="auto"/>
          </w:tcPr>
          <w:p w14:paraId="718544F5" w14:textId="043B6EAD" w:rsidR="007E1B1D" w:rsidRPr="007E1B1D" w:rsidRDefault="007E1B1D" w:rsidP="00D27FE6">
            <w:pPr>
              <w:spacing w:before="60" w:after="60"/>
              <w:jc w:val="both"/>
              <w:rPr>
                <w:rFonts w:asciiTheme="minorHAnsi" w:hAnsiTheme="minorHAnsi" w:cstheme="minorHAnsi"/>
                <w:sz w:val="22"/>
                <w:szCs w:val="22"/>
                <w:highlight w:val="yellow"/>
              </w:rPr>
            </w:pPr>
            <w:r w:rsidRPr="007E1B1D">
              <w:rPr>
                <w:rFonts w:asciiTheme="minorHAnsi" w:hAnsiTheme="minorHAnsi" w:cstheme="minorHAnsi"/>
                <w:snapToGrid w:val="0"/>
                <w:sz w:val="22"/>
                <w:lang w:val="en-AU"/>
              </w:rPr>
              <w:t xml:space="preserve">The equipment, components and materials supplied should be in line and comply with all relevant international technical standards, quality control specifications and </w:t>
            </w:r>
            <w:proofErr w:type="spellStart"/>
            <w:r w:rsidRPr="007E1B1D">
              <w:rPr>
                <w:rFonts w:asciiTheme="minorHAnsi" w:hAnsiTheme="minorHAnsi" w:cstheme="minorHAnsi"/>
                <w:snapToGrid w:val="0"/>
                <w:sz w:val="22"/>
                <w:lang w:val="en-AU"/>
              </w:rPr>
              <w:t>Equipments</w:t>
            </w:r>
            <w:proofErr w:type="spellEnd"/>
            <w:r w:rsidRPr="007E1B1D">
              <w:rPr>
                <w:rFonts w:asciiTheme="minorHAnsi" w:hAnsiTheme="minorHAnsi" w:cstheme="minorHAnsi"/>
                <w:snapToGrid w:val="0"/>
                <w:sz w:val="22"/>
                <w:lang w:val="en-AU"/>
              </w:rPr>
              <w:t xml:space="preserve"> voltage should be able to meet each countries standard energy level requirement and supplied with appropriate UPS.</w:t>
            </w:r>
          </w:p>
        </w:tc>
        <w:tc>
          <w:tcPr>
            <w:tcW w:w="3686" w:type="dxa"/>
          </w:tcPr>
          <w:p w14:paraId="20B362BE" w14:textId="77777777" w:rsidR="007E1B1D" w:rsidRPr="00FC6850" w:rsidRDefault="007E1B1D" w:rsidP="00D27FE6">
            <w:pPr>
              <w:spacing w:before="60" w:after="60" w:line="276" w:lineRule="auto"/>
              <w:jc w:val="both"/>
              <w:rPr>
                <w:rFonts w:asciiTheme="minorHAnsi" w:hAnsiTheme="minorHAnsi" w:cstheme="minorHAnsi"/>
                <w:color w:val="000000" w:themeColor="text1"/>
                <w:sz w:val="22"/>
                <w:szCs w:val="22"/>
              </w:rPr>
            </w:pPr>
          </w:p>
        </w:tc>
      </w:tr>
      <w:tr w:rsidR="007E1B1D" w:rsidRPr="00617FC7" w14:paraId="51554761" w14:textId="77777777" w:rsidTr="007E1B1D">
        <w:trPr>
          <w:trHeight w:val="504"/>
        </w:trPr>
        <w:tc>
          <w:tcPr>
            <w:tcW w:w="426" w:type="dxa"/>
            <w:shd w:val="clear" w:color="auto" w:fill="F2F2F2" w:themeFill="background1" w:themeFillShade="F2"/>
          </w:tcPr>
          <w:p w14:paraId="5155DC95" w14:textId="77777777" w:rsidR="007E1B1D" w:rsidRPr="00B91A31" w:rsidRDefault="007E1B1D" w:rsidP="00D27FE6">
            <w:pPr>
              <w:pStyle w:val="Paragraphedeliste"/>
              <w:numPr>
                <w:ilvl w:val="0"/>
                <w:numId w:val="8"/>
              </w:numPr>
              <w:spacing w:before="60" w:after="60"/>
              <w:jc w:val="both"/>
              <w:rPr>
                <w:rFonts w:asciiTheme="minorHAnsi" w:hAnsiTheme="minorHAnsi" w:cstheme="minorHAnsi"/>
                <w:b/>
                <w:bCs/>
                <w:sz w:val="22"/>
                <w:szCs w:val="22"/>
              </w:rPr>
            </w:pPr>
          </w:p>
        </w:tc>
        <w:tc>
          <w:tcPr>
            <w:tcW w:w="5245" w:type="dxa"/>
            <w:shd w:val="clear" w:color="auto" w:fill="auto"/>
          </w:tcPr>
          <w:p w14:paraId="65FC2881" w14:textId="7FBDF775" w:rsidR="007E1B1D" w:rsidRPr="007E1B1D" w:rsidRDefault="007E1B1D" w:rsidP="00D27FE6">
            <w:pPr>
              <w:spacing w:before="60" w:after="60"/>
              <w:jc w:val="both"/>
              <w:rPr>
                <w:rFonts w:asciiTheme="minorHAnsi" w:hAnsiTheme="minorHAnsi" w:cstheme="minorHAnsi"/>
                <w:sz w:val="22"/>
                <w:szCs w:val="22"/>
                <w:highlight w:val="yellow"/>
                <w:lang w:val="en-US"/>
              </w:rPr>
            </w:pPr>
            <w:r w:rsidRPr="007E1B1D">
              <w:rPr>
                <w:rFonts w:asciiTheme="minorHAnsi" w:hAnsiTheme="minorHAnsi" w:cstheme="minorHAnsi"/>
                <w:snapToGrid w:val="0"/>
                <w:sz w:val="22"/>
                <w:lang w:val="en-AU"/>
              </w:rPr>
              <w:t xml:space="preserve">Must be able to provide technical support and advice on the products </w:t>
            </w:r>
            <w:proofErr w:type="gramStart"/>
            <w:r w:rsidRPr="007E1B1D">
              <w:rPr>
                <w:rFonts w:asciiTheme="minorHAnsi" w:hAnsiTheme="minorHAnsi" w:cstheme="minorHAnsi"/>
                <w:snapToGrid w:val="0"/>
                <w:sz w:val="22"/>
                <w:lang w:val="en-AU"/>
              </w:rPr>
              <w:t>if and when</w:t>
            </w:r>
            <w:proofErr w:type="gramEnd"/>
            <w:r w:rsidRPr="007E1B1D">
              <w:rPr>
                <w:rFonts w:asciiTheme="minorHAnsi" w:hAnsiTheme="minorHAnsi" w:cstheme="minorHAnsi"/>
                <w:snapToGrid w:val="0"/>
                <w:sz w:val="22"/>
                <w:lang w:val="en-AU"/>
              </w:rPr>
              <w:t xml:space="preserve"> required by SPC or the focal points In-country.</w:t>
            </w:r>
          </w:p>
        </w:tc>
        <w:tc>
          <w:tcPr>
            <w:tcW w:w="3686" w:type="dxa"/>
          </w:tcPr>
          <w:p w14:paraId="15AAB7AE" w14:textId="77777777" w:rsidR="007E1B1D" w:rsidRPr="00617FC7" w:rsidRDefault="007E1B1D" w:rsidP="00D27FE6">
            <w:pPr>
              <w:spacing w:before="60" w:after="60" w:line="276" w:lineRule="auto"/>
              <w:jc w:val="both"/>
              <w:rPr>
                <w:rFonts w:asciiTheme="minorHAnsi" w:hAnsiTheme="minorHAnsi" w:cstheme="minorHAnsi"/>
                <w:color w:val="000000" w:themeColor="text1"/>
                <w:sz w:val="22"/>
                <w:szCs w:val="22"/>
                <w:lang w:val="en-US"/>
              </w:rPr>
            </w:pPr>
          </w:p>
        </w:tc>
      </w:tr>
      <w:tr w:rsidR="007E1B1D" w:rsidRPr="00617FC7" w14:paraId="65D9CCBF" w14:textId="77777777" w:rsidTr="007E1B1D">
        <w:trPr>
          <w:trHeight w:val="796"/>
        </w:trPr>
        <w:tc>
          <w:tcPr>
            <w:tcW w:w="426" w:type="dxa"/>
            <w:shd w:val="clear" w:color="auto" w:fill="F2F2F2" w:themeFill="background1" w:themeFillShade="F2"/>
          </w:tcPr>
          <w:p w14:paraId="4FA044C8" w14:textId="77777777" w:rsidR="007E1B1D" w:rsidRPr="00B91A31" w:rsidRDefault="007E1B1D" w:rsidP="00D27FE6">
            <w:pPr>
              <w:pStyle w:val="Paragraphedeliste"/>
              <w:numPr>
                <w:ilvl w:val="0"/>
                <w:numId w:val="8"/>
              </w:numPr>
              <w:spacing w:before="60" w:after="60"/>
              <w:jc w:val="both"/>
              <w:rPr>
                <w:rFonts w:asciiTheme="minorHAnsi" w:hAnsiTheme="minorHAnsi" w:cstheme="minorHAnsi"/>
                <w:b/>
                <w:bCs/>
                <w:sz w:val="22"/>
                <w:szCs w:val="22"/>
              </w:rPr>
            </w:pPr>
          </w:p>
        </w:tc>
        <w:tc>
          <w:tcPr>
            <w:tcW w:w="5245" w:type="dxa"/>
            <w:shd w:val="clear" w:color="auto" w:fill="auto"/>
          </w:tcPr>
          <w:p w14:paraId="4D1E7E2C" w14:textId="4B4222BA" w:rsidR="007E1B1D" w:rsidRPr="007E1B1D" w:rsidRDefault="007E1B1D" w:rsidP="00D27FE6">
            <w:pPr>
              <w:spacing w:before="60" w:after="60"/>
              <w:jc w:val="both"/>
              <w:rPr>
                <w:rFonts w:asciiTheme="minorHAnsi" w:hAnsiTheme="minorHAnsi" w:cstheme="minorHAnsi"/>
                <w:sz w:val="22"/>
                <w:szCs w:val="22"/>
                <w:highlight w:val="yellow"/>
                <w:lang w:val="en-US"/>
              </w:rPr>
            </w:pPr>
            <w:r w:rsidRPr="007E1B1D">
              <w:rPr>
                <w:rFonts w:asciiTheme="minorHAnsi" w:hAnsiTheme="minorHAnsi" w:cstheme="minorHAnsi"/>
                <w:sz w:val="22"/>
                <w:szCs w:val="22"/>
              </w:rPr>
              <w:t>Must be able to supply and deliver the items within the agreed delivery schedule. If there are any anticipated delays in delivery, SPC should be notified immediately.</w:t>
            </w:r>
          </w:p>
        </w:tc>
        <w:tc>
          <w:tcPr>
            <w:tcW w:w="3686" w:type="dxa"/>
          </w:tcPr>
          <w:p w14:paraId="25DB3700" w14:textId="77777777" w:rsidR="007E1B1D" w:rsidRPr="00617FC7" w:rsidRDefault="007E1B1D" w:rsidP="00D27FE6">
            <w:pPr>
              <w:spacing w:before="60" w:after="60" w:line="276" w:lineRule="auto"/>
              <w:jc w:val="both"/>
              <w:rPr>
                <w:rFonts w:asciiTheme="minorHAnsi" w:hAnsiTheme="minorHAnsi" w:cstheme="minorHAnsi"/>
                <w:color w:val="000000" w:themeColor="text1"/>
                <w:sz w:val="22"/>
                <w:szCs w:val="22"/>
                <w:lang w:val="en-US"/>
              </w:rPr>
            </w:pPr>
          </w:p>
        </w:tc>
      </w:tr>
      <w:tr w:rsidR="007E1B1D" w:rsidRPr="00617FC7" w14:paraId="50935861" w14:textId="77777777" w:rsidTr="00A03E9B">
        <w:trPr>
          <w:trHeight w:val="1012"/>
        </w:trPr>
        <w:tc>
          <w:tcPr>
            <w:tcW w:w="426" w:type="dxa"/>
            <w:shd w:val="clear" w:color="auto" w:fill="F2F2F2" w:themeFill="background1" w:themeFillShade="F2"/>
          </w:tcPr>
          <w:p w14:paraId="6F909BBE" w14:textId="77777777" w:rsidR="007E1B1D" w:rsidRDefault="007E1B1D" w:rsidP="00D27FE6">
            <w:pPr>
              <w:spacing w:before="60" w:after="60"/>
              <w:jc w:val="both"/>
              <w:rPr>
                <w:rFonts w:asciiTheme="minorHAnsi" w:hAnsiTheme="minorHAnsi" w:cstheme="minorHAnsi"/>
                <w:b/>
                <w:bCs/>
                <w:sz w:val="22"/>
                <w:szCs w:val="22"/>
              </w:rPr>
            </w:pPr>
          </w:p>
          <w:p w14:paraId="19B3B87E" w14:textId="77777777" w:rsidR="007E1B1D" w:rsidRDefault="007E1B1D" w:rsidP="00D27FE6">
            <w:pPr>
              <w:spacing w:before="60" w:after="60"/>
              <w:jc w:val="both"/>
              <w:rPr>
                <w:rFonts w:asciiTheme="minorHAnsi" w:hAnsiTheme="minorHAnsi" w:cstheme="minorHAnsi"/>
                <w:b/>
                <w:bCs/>
                <w:sz w:val="22"/>
                <w:szCs w:val="22"/>
              </w:rPr>
            </w:pPr>
          </w:p>
          <w:p w14:paraId="1EB985FA" w14:textId="47B3810E" w:rsidR="007E1B1D" w:rsidRDefault="007E1B1D" w:rsidP="00D27FE6">
            <w:pPr>
              <w:spacing w:before="60" w:after="60"/>
              <w:jc w:val="both"/>
              <w:rPr>
                <w:rFonts w:asciiTheme="minorHAnsi" w:hAnsiTheme="minorHAnsi" w:cstheme="minorHAnsi"/>
                <w:b/>
                <w:bCs/>
                <w:sz w:val="22"/>
                <w:szCs w:val="22"/>
              </w:rPr>
            </w:pPr>
            <w:r>
              <w:rPr>
                <w:rFonts w:asciiTheme="minorHAnsi" w:hAnsiTheme="minorHAnsi" w:cstheme="minorHAnsi"/>
                <w:b/>
                <w:bCs/>
                <w:sz w:val="22"/>
                <w:szCs w:val="22"/>
              </w:rPr>
              <w:t>8</w:t>
            </w:r>
          </w:p>
          <w:p w14:paraId="4E55973E" w14:textId="77777777" w:rsidR="007E1B1D" w:rsidRDefault="007E1B1D" w:rsidP="00D27FE6">
            <w:pPr>
              <w:spacing w:before="60" w:after="60"/>
              <w:jc w:val="both"/>
              <w:rPr>
                <w:rFonts w:asciiTheme="minorHAnsi" w:hAnsiTheme="minorHAnsi" w:cstheme="minorHAnsi"/>
                <w:b/>
                <w:bCs/>
                <w:sz w:val="22"/>
                <w:szCs w:val="22"/>
              </w:rPr>
            </w:pPr>
          </w:p>
          <w:p w14:paraId="4498140B" w14:textId="77777777" w:rsidR="007E1B1D" w:rsidRPr="00EA6567" w:rsidRDefault="007E1B1D" w:rsidP="00D27FE6">
            <w:pPr>
              <w:spacing w:before="60" w:after="60"/>
              <w:jc w:val="both"/>
              <w:rPr>
                <w:rFonts w:asciiTheme="minorHAnsi" w:hAnsiTheme="minorHAnsi" w:cstheme="minorHAnsi"/>
                <w:b/>
                <w:bCs/>
                <w:sz w:val="22"/>
                <w:szCs w:val="22"/>
              </w:rPr>
            </w:pPr>
          </w:p>
        </w:tc>
        <w:tc>
          <w:tcPr>
            <w:tcW w:w="5245" w:type="dxa"/>
            <w:shd w:val="clear" w:color="auto" w:fill="auto"/>
          </w:tcPr>
          <w:p w14:paraId="1945C0C4" w14:textId="2AB97A1F" w:rsidR="007E1B1D" w:rsidRPr="007E1B1D" w:rsidRDefault="007E1B1D" w:rsidP="00D27FE6">
            <w:pPr>
              <w:spacing w:before="60" w:after="60"/>
              <w:jc w:val="both"/>
              <w:rPr>
                <w:rFonts w:asciiTheme="minorHAnsi" w:hAnsiTheme="minorHAnsi" w:cstheme="minorHAnsi"/>
                <w:sz w:val="22"/>
                <w:szCs w:val="22"/>
                <w:highlight w:val="yellow"/>
              </w:rPr>
            </w:pPr>
            <w:r w:rsidRPr="007E1B1D">
              <w:rPr>
                <w:rFonts w:asciiTheme="minorHAnsi" w:hAnsiTheme="minorHAnsi" w:cstheme="minorHAnsi"/>
                <w:sz w:val="22"/>
                <w:szCs w:val="22"/>
              </w:rPr>
              <w:t>The Manager and the Sales and Marketing team shall have the expertise and competencies to attend to SPC’s requirements in an efficient manner. Capacity to provide after sales support and back up parts.</w:t>
            </w:r>
          </w:p>
        </w:tc>
        <w:tc>
          <w:tcPr>
            <w:tcW w:w="3686" w:type="dxa"/>
          </w:tcPr>
          <w:p w14:paraId="2400DFB8" w14:textId="77777777" w:rsidR="007E1B1D" w:rsidRPr="00617FC7" w:rsidRDefault="007E1B1D" w:rsidP="00D27FE6">
            <w:pPr>
              <w:spacing w:before="60" w:after="60" w:line="276" w:lineRule="auto"/>
              <w:jc w:val="both"/>
              <w:rPr>
                <w:rFonts w:asciiTheme="minorHAnsi" w:hAnsiTheme="minorHAnsi" w:cstheme="minorHAnsi"/>
                <w:color w:val="000000" w:themeColor="text1"/>
                <w:sz w:val="22"/>
                <w:szCs w:val="22"/>
                <w:lang w:val="en-US"/>
              </w:rPr>
            </w:pPr>
          </w:p>
        </w:tc>
      </w:tr>
      <w:tr w:rsidR="007E1B1D" w:rsidRPr="00617FC7" w14:paraId="629C41CF" w14:textId="77777777" w:rsidTr="007E1B1D">
        <w:trPr>
          <w:trHeight w:val="796"/>
        </w:trPr>
        <w:tc>
          <w:tcPr>
            <w:tcW w:w="426" w:type="dxa"/>
            <w:shd w:val="clear" w:color="auto" w:fill="F2F2F2" w:themeFill="background1" w:themeFillShade="F2"/>
          </w:tcPr>
          <w:p w14:paraId="3FB26677" w14:textId="4B3EEA68" w:rsidR="007E1B1D" w:rsidRDefault="007E1B1D" w:rsidP="00D27FE6">
            <w:pPr>
              <w:spacing w:before="60" w:after="60"/>
              <w:jc w:val="both"/>
              <w:rPr>
                <w:rFonts w:asciiTheme="minorHAnsi" w:hAnsiTheme="minorHAnsi" w:cstheme="minorHAnsi"/>
                <w:b/>
                <w:bCs/>
                <w:sz w:val="22"/>
                <w:szCs w:val="22"/>
              </w:rPr>
            </w:pPr>
            <w:r>
              <w:rPr>
                <w:rFonts w:asciiTheme="minorHAnsi" w:hAnsiTheme="minorHAnsi" w:cstheme="minorHAnsi"/>
                <w:b/>
                <w:bCs/>
                <w:sz w:val="22"/>
                <w:szCs w:val="22"/>
              </w:rPr>
              <w:t>9</w:t>
            </w:r>
          </w:p>
        </w:tc>
        <w:tc>
          <w:tcPr>
            <w:tcW w:w="5245" w:type="dxa"/>
            <w:shd w:val="clear" w:color="auto" w:fill="auto"/>
          </w:tcPr>
          <w:p w14:paraId="3A11CC48" w14:textId="2F437DD4" w:rsidR="007E1B1D" w:rsidRDefault="007E1B1D" w:rsidP="00D27FE6">
            <w:pPr>
              <w:spacing w:before="60" w:after="60"/>
              <w:jc w:val="both"/>
              <w:rPr>
                <w:rFonts w:asciiTheme="minorHAnsi" w:hAnsiTheme="minorHAnsi" w:cstheme="minorHAnsi"/>
                <w:sz w:val="22"/>
                <w:szCs w:val="22"/>
              </w:rPr>
            </w:pPr>
            <w:r w:rsidRPr="007E1B1D">
              <w:rPr>
                <w:rFonts w:asciiTheme="minorHAnsi" w:hAnsiTheme="minorHAnsi" w:cstheme="minorHAnsi"/>
                <w:sz w:val="22"/>
                <w:szCs w:val="22"/>
              </w:rPr>
              <w:t>The bidder should be able to provide a warranty on all products supplied for a minimum of 1 year.</w:t>
            </w:r>
          </w:p>
        </w:tc>
        <w:tc>
          <w:tcPr>
            <w:tcW w:w="3686" w:type="dxa"/>
          </w:tcPr>
          <w:p w14:paraId="57D6B2F5" w14:textId="77777777" w:rsidR="007E1B1D" w:rsidRPr="00617FC7" w:rsidRDefault="007E1B1D" w:rsidP="00D27FE6">
            <w:pPr>
              <w:spacing w:before="60" w:after="60" w:line="276" w:lineRule="auto"/>
              <w:jc w:val="both"/>
              <w:rPr>
                <w:rFonts w:asciiTheme="minorHAnsi" w:hAnsiTheme="minorHAnsi" w:cstheme="minorHAnsi"/>
                <w:color w:val="000000" w:themeColor="text1"/>
                <w:sz w:val="22"/>
                <w:szCs w:val="22"/>
                <w:lang w:val="en-US"/>
              </w:rPr>
            </w:pPr>
          </w:p>
        </w:tc>
      </w:tr>
      <w:tr w:rsidR="007E1B1D" w:rsidRPr="00617FC7" w14:paraId="67664C50" w14:textId="77777777" w:rsidTr="007E1B1D">
        <w:trPr>
          <w:trHeight w:val="796"/>
        </w:trPr>
        <w:tc>
          <w:tcPr>
            <w:tcW w:w="426" w:type="dxa"/>
            <w:shd w:val="clear" w:color="auto" w:fill="F2F2F2" w:themeFill="background1" w:themeFillShade="F2"/>
          </w:tcPr>
          <w:p w14:paraId="56F5F883" w14:textId="77777777" w:rsidR="007E1B1D" w:rsidRDefault="007E1B1D" w:rsidP="00D27FE6">
            <w:pPr>
              <w:spacing w:before="60" w:after="60"/>
              <w:jc w:val="both"/>
              <w:rPr>
                <w:rFonts w:asciiTheme="minorHAnsi" w:hAnsiTheme="minorHAnsi" w:cstheme="minorHAnsi"/>
                <w:b/>
                <w:bCs/>
                <w:sz w:val="22"/>
                <w:szCs w:val="22"/>
              </w:rPr>
            </w:pPr>
          </w:p>
        </w:tc>
        <w:tc>
          <w:tcPr>
            <w:tcW w:w="5245" w:type="dxa"/>
            <w:shd w:val="clear" w:color="auto" w:fill="auto"/>
          </w:tcPr>
          <w:p w14:paraId="354BA94F" w14:textId="7E34AE80" w:rsidR="007E1B1D" w:rsidRDefault="006D12B3" w:rsidP="00D27FE6">
            <w:pPr>
              <w:spacing w:before="60" w:after="60"/>
              <w:jc w:val="both"/>
              <w:rPr>
                <w:rFonts w:asciiTheme="minorHAnsi" w:hAnsiTheme="minorHAnsi" w:cstheme="minorHAnsi"/>
                <w:sz w:val="22"/>
                <w:szCs w:val="22"/>
              </w:rPr>
            </w:pPr>
            <w:r>
              <w:rPr>
                <w:rFonts w:asciiTheme="minorHAnsi" w:hAnsiTheme="minorHAnsi" w:cstheme="minorHAnsi"/>
                <w:sz w:val="22"/>
                <w:szCs w:val="22"/>
              </w:rPr>
              <w:object w:dxaOrig="1540" w:dyaOrig="996" w14:anchorId="46175C3C">
                <v:shape id="_x0000_i1026" type="#_x0000_t75" style="width:77.25pt;height:49.5pt" o:ole="">
                  <v:imagedata r:id="rId15" o:title=""/>
                </v:shape>
                <o:OLEObject Type="Embed" ProgID="Excel.Sheet.12" ShapeID="_x0000_i1026" DrawAspect="Icon" ObjectID="_1710245808" r:id="rId16"/>
              </w:object>
            </w:r>
          </w:p>
        </w:tc>
        <w:tc>
          <w:tcPr>
            <w:tcW w:w="3686" w:type="dxa"/>
          </w:tcPr>
          <w:p w14:paraId="32AB0EDF" w14:textId="77777777" w:rsidR="007E1B1D" w:rsidRPr="00617FC7" w:rsidRDefault="007E1B1D" w:rsidP="00D27FE6">
            <w:pPr>
              <w:spacing w:before="60" w:after="60" w:line="276" w:lineRule="auto"/>
              <w:jc w:val="both"/>
              <w:rPr>
                <w:rFonts w:asciiTheme="minorHAnsi" w:hAnsiTheme="minorHAnsi" w:cstheme="minorHAnsi"/>
                <w:color w:val="000000" w:themeColor="text1"/>
                <w:sz w:val="22"/>
                <w:szCs w:val="22"/>
                <w:lang w:val="en-US"/>
              </w:rPr>
            </w:pPr>
          </w:p>
        </w:tc>
      </w:tr>
    </w:tbl>
    <w:p w14:paraId="53F73FC1" w14:textId="77777777" w:rsidR="00DF3AAB" w:rsidRPr="00FC6850" w:rsidRDefault="00DF3AAB" w:rsidP="00FC6850">
      <w:pPr>
        <w:spacing w:line="276" w:lineRule="auto"/>
        <w:jc w:val="both"/>
        <w:rPr>
          <w:rFonts w:asciiTheme="minorHAnsi" w:hAnsiTheme="minorHAnsi" w:cstheme="minorHAnsi"/>
          <w:b/>
          <w:bCs/>
          <w:sz w:val="22"/>
          <w:szCs w:val="22"/>
        </w:rPr>
      </w:pPr>
    </w:p>
    <w:p w14:paraId="184EC6CB" w14:textId="65415BED" w:rsidR="000B45D8" w:rsidRPr="00B91A31" w:rsidRDefault="000B45D8" w:rsidP="00EA6029">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B91A31">
        <w:rPr>
          <w:rFonts w:asciiTheme="minorHAnsi" w:hAnsiTheme="minorHAnsi" w:cstheme="minorHAnsi"/>
          <w:b/>
          <w:sz w:val="22"/>
          <w:lang w:val="en-GB"/>
        </w:rPr>
        <w:lastRenderedPageBreak/>
        <w:t>A</w:t>
      </w:r>
      <w:r w:rsidR="00EA6029" w:rsidRPr="00B91A31">
        <w:rPr>
          <w:rFonts w:asciiTheme="minorHAnsi" w:hAnsiTheme="minorHAnsi" w:cstheme="minorHAnsi"/>
          <w:b/>
          <w:sz w:val="22"/>
          <w:lang w:val="en-GB"/>
        </w:rPr>
        <w:t>NNEX</w:t>
      </w:r>
      <w:r w:rsidRPr="00B91A31">
        <w:rPr>
          <w:rFonts w:asciiTheme="minorHAnsi" w:hAnsiTheme="minorHAnsi" w:cstheme="minorHAnsi"/>
          <w:b/>
          <w:sz w:val="22"/>
          <w:lang w:val="en-GB"/>
        </w:rPr>
        <w:t xml:space="preserve"> V</w:t>
      </w:r>
      <w:r w:rsidR="00E45503">
        <w:rPr>
          <w:rFonts w:asciiTheme="minorHAnsi" w:hAnsiTheme="minorHAnsi" w:cstheme="minorHAnsi"/>
          <w:b/>
          <w:sz w:val="22"/>
          <w:lang w:val="en-GB"/>
        </w:rPr>
        <w:t>II</w:t>
      </w:r>
    </w:p>
    <w:p w14:paraId="212D24E7" w14:textId="6FF3D6F9" w:rsidR="000B45D8" w:rsidRDefault="000B45D8" w:rsidP="00EA6029">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FINANCIAL PROPOSAL SUBMISSION FORM</w:t>
      </w:r>
    </w:p>
    <w:p w14:paraId="788B03CB" w14:textId="2AC7C053" w:rsidR="006E0E2C" w:rsidRPr="006E0E2C" w:rsidRDefault="006E0E2C" w:rsidP="00EA6029">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iCs/>
          <w:szCs w:val="24"/>
          <w:lang w:val="en-GB"/>
        </w:rPr>
      </w:pPr>
      <w:r w:rsidRPr="006E0E2C">
        <w:rPr>
          <w:rFonts w:asciiTheme="minorHAnsi" w:hAnsiTheme="minorHAnsi" w:cstheme="minorHAnsi"/>
          <w:bCs/>
          <w:i/>
          <w:iCs/>
          <w:szCs w:val="24"/>
          <w:lang w:val="en-GB"/>
        </w:rPr>
        <w:t xml:space="preserve">Request for Proposal (RFP) no: </w:t>
      </w:r>
      <w:r w:rsidR="000A7A96">
        <w:rPr>
          <w:rFonts w:asciiTheme="minorHAnsi" w:hAnsiTheme="minorHAnsi" w:cstheme="minorHAnsi"/>
          <w:bCs/>
          <w:i/>
          <w:iCs/>
          <w:szCs w:val="24"/>
          <w:lang w:val="en-GB"/>
        </w:rPr>
        <w:t>22-3452</w:t>
      </w:r>
    </w:p>
    <w:p w14:paraId="5BED6C83" w14:textId="77777777" w:rsidR="00DF3AAB" w:rsidRPr="00FC6850" w:rsidRDefault="00DF3AAB" w:rsidP="00FC6850">
      <w:pPr>
        <w:pStyle w:val="Corpsdetexte"/>
        <w:pBdr>
          <w:top w:val="single" w:sz="4" w:space="1" w:color="auto"/>
          <w:left w:val="single" w:sz="4" w:space="0" w:color="auto"/>
          <w:bottom w:val="single" w:sz="4" w:space="0" w:color="auto"/>
          <w:right w:val="single" w:sz="4" w:space="2" w:color="auto"/>
        </w:pBdr>
        <w:jc w:val="both"/>
        <w:rPr>
          <w:rFonts w:asciiTheme="minorHAnsi" w:hAnsiTheme="minorHAnsi" w:cstheme="minorHAnsi"/>
          <w:b/>
          <w:sz w:val="22"/>
          <w:szCs w:val="22"/>
          <w:lang w:val="en-GB"/>
        </w:rPr>
      </w:pPr>
    </w:p>
    <w:p w14:paraId="3E68B914" w14:textId="77777777" w:rsidR="000B45D8" w:rsidRPr="00FC6850" w:rsidRDefault="000B45D8" w:rsidP="00FC6850">
      <w:pPr>
        <w:jc w:val="both"/>
        <w:rPr>
          <w:rFonts w:asciiTheme="minorHAnsi" w:hAnsiTheme="minorHAnsi" w:cstheme="minorHAnsi"/>
          <w:sz w:val="22"/>
          <w:szCs w:val="22"/>
          <w:lang w:val="en-AU"/>
        </w:rPr>
      </w:pPr>
    </w:p>
    <w:p w14:paraId="529105C9" w14:textId="77777777" w:rsidR="000B45D8" w:rsidRPr="00FC6850" w:rsidRDefault="000B45D8" w:rsidP="00FC6850">
      <w:pPr>
        <w:jc w:val="both"/>
        <w:rPr>
          <w:rFonts w:asciiTheme="minorHAnsi" w:hAnsiTheme="minorHAnsi" w:cstheme="minorHAnsi"/>
          <w:sz w:val="22"/>
          <w:szCs w:val="22"/>
        </w:rPr>
      </w:pPr>
    </w:p>
    <w:p w14:paraId="2097E1D6" w14:textId="77777777" w:rsidR="000B45D8" w:rsidRPr="00FC6850" w:rsidRDefault="000B45D8" w:rsidP="00FC6850">
      <w:pPr>
        <w:jc w:val="both"/>
        <w:rPr>
          <w:rFonts w:asciiTheme="minorHAnsi" w:hAnsiTheme="minorHAnsi" w:cstheme="minorHAnsi"/>
          <w:sz w:val="22"/>
          <w:szCs w:val="22"/>
        </w:rPr>
      </w:pPr>
    </w:p>
    <w:p w14:paraId="3E11174E" w14:textId="5757C74A" w:rsidR="000B45D8" w:rsidRPr="00EA6567" w:rsidRDefault="00650506" w:rsidP="00617FC7">
      <w:pPr>
        <w:numPr>
          <w:ilvl w:val="0"/>
          <w:numId w:val="2"/>
        </w:numPr>
        <w:spacing w:after="200" w:line="240" w:lineRule="atLeast"/>
        <w:jc w:val="both"/>
        <w:rPr>
          <w:rFonts w:asciiTheme="minorHAnsi" w:hAnsiTheme="minorHAnsi" w:cstheme="minorHAnsi"/>
          <w:b/>
          <w:bCs/>
          <w:sz w:val="22"/>
          <w:szCs w:val="22"/>
        </w:rPr>
      </w:pPr>
      <w:r w:rsidRPr="008355AC">
        <w:rPr>
          <w:rFonts w:asciiTheme="minorHAnsi" w:hAnsiTheme="minorHAnsi" w:cstheme="minorHAnsi"/>
          <w:b/>
          <w:bCs/>
          <w:snapToGrid w:val="0"/>
          <w:sz w:val="22"/>
          <w:szCs w:val="22"/>
        </w:rPr>
        <w:t>Detailed financial offer with the</w:t>
      </w:r>
      <w:r w:rsidR="006B671A" w:rsidRPr="008355AC">
        <w:rPr>
          <w:rFonts w:asciiTheme="minorHAnsi" w:hAnsiTheme="minorHAnsi" w:cstheme="minorHAnsi"/>
          <w:b/>
          <w:bCs/>
          <w:snapToGrid w:val="0"/>
          <w:sz w:val="22"/>
          <w:szCs w:val="22"/>
        </w:rPr>
        <w:t xml:space="preserve"> </w:t>
      </w:r>
      <w:proofErr w:type="gramStart"/>
      <w:r w:rsidR="00EA6567">
        <w:rPr>
          <w:rFonts w:asciiTheme="minorHAnsi" w:hAnsiTheme="minorHAnsi" w:cstheme="minorHAnsi"/>
          <w:b/>
          <w:bCs/>
          <w:snapToGrid w:val="0"/>
          <w:sz w:val="22"/>
          <w:szCs w:val="22"/>
        </w:rPr>
        <w:t>Financial</w:t>
      </w:r>
      <w:proofErr w:type="gramEnd"/>
      <w:r w:rsidR="00EA6567">
        <w:rPr>
          <w:rFonts w:asciiTheme="minorHAnsi" w:hAnsiTheme="minorHAnsi" w:cstheme="minorHAnsi"/>
          <w:b/>
          <w:bCs/>
          <w:snapToGrid w:val="0"/>
          <w:sz w:val="22"/>
          <w:szCs w:val="22"/>
        </w:rPr>
        <w:t xml:space="preserve"> table</w:t>
      </w:r>
      <w:r w:rsidRPr="008355AC">
        <w:rPr>
          <w:rFonts w:asciiTheme="minorHAnsi" w:hAnsiTheme="minorHAnsi" w:cstheme="minorHAnsi"/>
          <w:b/>
          <w:bCs/>
          <w:snapToGrid w:val="0"/>
          <w:sz w:val="22"/>
          <w:szCs w:val="22"/>
        </w:rPr>
        <w:t xml:space="preserve"> on the basis of the model provided (Annex </w:t>
      </w:r>
      <w:r w:rsidR="00EA6567">
        <w:rPr>
          <w:rFonts w:asciiTheme="minorHAnsi" w:hAnsiTheme="minorHAnsi" w:cstheme="minorHAnsi"/>
          <w:b/>
          <w:bCs/>
          <w:snapToGrid w:val="0"/>
          <w:sz w:val="22"/>
          <w:szCs w:val="22"/>
        </w:rPr>
        <w:t>V</w:t>
      </w:r>
      <w:r w:rsidRPr="008355AC">
        <w:rPr>
          <w:rFonts w:asciiTheme="minorHAnsi" w:hAnsiTheme="minorHAnsi" w:cstheme="minorHAnsi"/>
          <w:b/>
          <w:bCs/>
          <w:snapToGrid w:val="0"/>
          <w:sz w:val="22"/>
          <w:szCs w:val="22"/>
        </w:rPr>
        <w:t>II-A) with unit costs per equipment and per batch of several units ordered simultaneously and totals relating to the performance of each operation as well as the possible mission costs, maintenance costs and management costs</w:t>
      </w:r>
      <w:r w:rsidR="008355AC" w:rsidRPr="008355AC">
        <w:rPr>
          <w:rFonts w:asciiTheme="minorHAnsi" w:hAnsiTheme="minorHAnsi" w:cstheme="minorHAnsi"/>
          <w:b/>
          <w:bCs/>
          <w:snapToGrid w:val="0"/>
          <w:sz w:val="22"/>
          <w:szCs w:val="22"/>
        </w:rPr>
        <w:t>.</w:t>
      </w:r>
    </w:p>
    <w:p w14:paraId="5D855978" w14:textId="16C5EA72" w:rsidR="00EA6567" w:rsidRPr="008355AC" w:rsidRDefault="006D12B3" w:rsidP="00EA6567">
      <w:pPr>
        <w:spacing w:after="200" w:line="240" w:lineRule="atLeast"/>
        <w:ind w:left="720"/>
        <w:jc w:val="both"/>
        <w:rPr>
          <w:rFonts w:asciiTheme="minorHAnsi" w:hAnsiTheme="minorHAnsi" w:cstheme="minorHAnsi"/>
          <w:b/>
          <w:bCs/>
          <w:sz w:val="22"/>
          <w:szCs w:val="22"/>
        </w:rPr>
      </w:pPr>
      <w:r>
        <w:rPr>
          <w:rFonts w:asciiTheme="minorHAnsi" w:hAnsiTheme="minorHAnsi" w:cstheme="minorHAnsi"/>
          <w:b/>
          <w:bCs/>
          <w:sz w:val="22"/>
          <w:szCs w:val="22"/>
        </w:rPr>
        <w:object w:dxaOrig="1540" w:dyaOrig="996" w14:anchorId="41BFC3EC">
          <v:shape id="_x0000_i1027" type="#_x0000_t75" style="width:77.25pt;height:49.5pt" o:ole="">
            <v:imagedata r:id="rId17" o:title=""/>
          </v:shape>
          <o:OLEObject Type="Embed" ProgID="Excel.Sheet.12" ShapeID="_x0000_i1027" DrawAspect="Icon" ObjectID="_1710245809" r:id="rId18"/>
        </w:object>
      </w:r>
    </w:p>
    <w:p w14:paraId="30B7D24B" w14:textId="07E3DF6C" w:rsidR="000B45D8" w:rsidRDefault="000B45D8" w:rsidP="00FC6850">
      <w:pPr>
        <w:jc w:val="both"/>
        <w:rPr>
          <w:rFonts w:asciiTheme="minorHAnsi" w:hAnsiTheme="minorHAnsi" w:cstheme="minorHAnsi"/>
          <w:sz w:val="22"/>
          <w:szCs w:val="22"/>
        </w:rPr>
      </w:pPr>
    </w:p>
    <w:p w14:paraId="2874E37A" w14:textId="2E3B3299" w:rsidR="00396DEA" w:rsidRPr="00650506" w:rsidRDefault="00650506" w:rsidP="00FC6850">
      <w:pPr>
        <w:jc w:val="both"/>
        <w:rPr>
          <w:rFonts w:asciiTheme="minorHAnsi" w:hAnsiTheme="minorHAnsi" w:cstheme="minorHAnsi"/>
          <w:sz w:val="22"/>
          <w:szCs w:val="22"/>
          <w:lang w:val="en-US"/>
        </w:rPr>
      </w:pPr>
      <w:r>
        <w:rPr>
          <w:rFonts w:asciiTheme="minorHAnsi" w:hAnsiTheme="minorHAnsi" w:cstheme="minorHAnsi"/>
          <w:sz w:val="22"/>
          <w:szCs w:val="22"/>
        </w:rPr>
        <w:t xml:space="preserve">NB: </w:t>
      </w:r>
      <w:r w:rsidRPr="00650506">
        <w:rPr>
          <w:rFonts w:asciiTheme="minorHAnsi" w:hAnsiTheme="minorHAnsi" w:cstheme="minorHAnsi"/>
          <w:sz w:val="22"/>
          <w:szCs w:val="22"/>
        </w:rPr>
        <w:t>All costs indicated on the financial proposal should be inclusive of all applicable taxes.</w:t>
      </w:r>
    </w:p>
    <w:sectPr w:rsidR="00396DEA" w:rsidRPr="00650506" w:rsidSect="00E4714E">
      <w:headerReference w:type="first" r:id="rId19"/>
      <w:pgSz w:w="11900" w:h="16840" w:code="9"/>
      <w:pgMar w:top="1440"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D513" w14:textId="77777777" w:rsidR="00CC2613" w:rsidRDefault="00CC2613">
      <w:r>
        <w:separator/>
      </w:r>
    </w:p>
  </w:endnote>
  <w:endnote w:type="continuationSeparator" w:id="0">
    <w:p w14:paraId="243B18CF" w14:textId="77777777" w:rsidR="00CC2613" w:rsidRDefault="00CC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EFFD" w14:textId="77777777" w:rsidR="00CC2613" w:rsidRDefault="00CC2613">
      <w:r>
        <w:separator/>
      </w:r>
    </w:p>
  </w:footnote>
  <w:footnote w:type="continuationSeparator" w:id="0">
    <w:p w14:paraId="31B6664B" w14:textId="77777777" w:rsidR="00CC2613" w:rsidRDefault="00CC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9798" w14:textId="2DCCF2B0" w:rsidR="00F14A1D" w:rsidRDefault="00F14A1D">
    <w:pPr>
      <w:pStyle w:val="En-tte"/>
    </w:pPr>
    <w:r>
      <w:rPr>
        <w:noProof/>
      </w:rPr>
      <w:drawing>
        <wp:inline distT="0" distB="0" distL="0" distR="0" wp14:anchorId="2A871086" wp14:editId="72D3EC7D">
          <wp:extent cx="5727700" cy="71374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5727700" cy="713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1660"/>
    <w:multiLevelType w:val="multilevel"/>
    <w:tmpl w:val="94FC0934"/>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594E8A"/>
    <w:multiLevelType w:val="hybridMultilevel"/>
    <w:tmpl w:val="917E020A"/>
    <w:lvl w:ilvl="0" w:tplc="A13CF864">
      <w:start w:val="1"/>
      <w:numFmt w:val="lowerRoman"/>
      <w:lvlText w:val="%1"/>
      <w:lvlJc w:val="left"/>
      <w:pPr>
        <w:ind w:left="2133" w:hanging="360"/>
      </w:pPr>
      <w:rPr>
        <w:rFonts w:ascii="Arial" w:eastAsia="Arial" w:hAnsi="Arial" w:cs="Arial"/>
        <w:b/>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4" w15:restartNumberingAfterBreak="0">
    <w:nsid w:val="19656205"/>
    <w:multiLevelType w:val="multilevel"/>
    <w:tmpl w:val="D1AAE7E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350FC8"/>
    <w:multiLevelType w:val="multilevel"/>
    <w:tmpl w:val="B3B4B4EC"/>
    <w:lvl w:ilvl="0">
      <w:start w:val="1"/>
      <w:numFmt w:val="decimal"/>
      <w:lvlText w:val="%1."/>
      <w:lvlJc w:val="left"/>
      <w:pPr>
        <w:ind w:left="720" w:hanging="360"/>
      </w:pPr>
    </w:lvl>
    <w:lvl w:ilvl="1">
      <w:start w:val="1"/>
      <w:numFmt w:val="decimal"/>
      <w:isLgl/>
      <w:lvlText w:val="%1.%2."/>
      <w:lvlJc w:val="left"/>
      <w:pPr>
        <w:ind w:left="2487" w:hanging="1778"/>
      </w:pPr>
      <w:rPr>
        <w:rFonts w:hint="default"/>
        <w:b/>
        <w:bCs/>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6" w15:restartNumberingAfterBreak="0">
    <w:nsid w:val="1E5E253E"/>
    <w:multiLevelType w:val="multilevel"/>
    <w:tmpl w:val="3F5295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3C46AB"/>
    <w:multiLevelType w:val="hybridMultilevel"/>
    <w:tmpl w:val="92DA5810"/>
    <w:lvl w:ilvl="0" w:tplc="040C000F">
      <w:start w:val="1"/>
      <w:numFmt w:val="decimal"/>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D7085B"/>
    <w:multiLevelType w:val="hybridMultilevel"/>
    <w:tmpl w:val="989631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15F20FC"/>
    <w:multiLevelType w:val="hybridMultilevel"/>
    <w:tmpl w:val="18D4B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15" w15:restartNumberingAfterBreak="0">
    <w:nsid w:val="464C1FE7"/>
    <w:multiLevelType w:val="hybridMultilevel"/>
    <w:tmpl w:val="D18C98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59632E"/>
    <w:multiLevelType w:val="hybridMultilevel"/>
    <w:tmpl w:val="9B5A5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7A7D62"/>
    <w:multiLevelType w:val="multilevel"/>
    <w:tmpl w:val="B3FC43A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DC2E2E"/>
    <w:multiLevelType w:val="hybridMultilevel"/>
    <w:tmpl w:val="8EA836A2"/>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21"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22" w15:restartNumberingAfterBreak="0">
    <w:nsid w:val="69F0713E"/>
    <w:multiLevelType w:val="hybridMultilevel"/>
    <w:tmpl w:val="51800A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B475A8F"/>
    <w:multiLevelType w:val="hybridMultilevel"/>
    <w:tmpl w:val="4FDC0F5A"/>
    <w:lvl w:ilvl="0" w:tplc="4D0AD178">
      <w:start w:val="1"/>
      <w:numFmt w:val="decimal"/>
      <w:lvlText w:val="%1."/>
      <w:lvlJc w:val="left"/>
      <w:pPr>
        <w:ind w:left="1080" w:hanging="360"/>
      </w:pPr>
      <w:rPr>
        <w:rFonts w:hint="default"/>
        <w:b/>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1727C9F"/>
    <w:multiLevelType w:val="hybridMultilevel"/>
    <w:tmpl w:val="9D765D36"/>
    <w:lvl w:ilvl="0" w:tplc="33C0C546">
      <w:start w:val="1"/>
      <w:numFmt w:val="upperLetter"/>
      <w:lvlText w:val="%1."/>
      <w:lvlJc w:val="left"/>
      <w:pPr>
        <w:ind w:left="354" w:hanging="360"/>
      </w:pPr>
      <w:rPr>
        <w:rFonts w:hint="default"/>
        <w:b/>
        <w:sz w:val="22"/>
      </w:rPr>
    </w:lvl>
    <w:lvl w:ilvl="1" w:tplc="040C0019" w:tentative="1">
      <w:start w:val="1"/>
      <w:numFmt w:val="lowerLetter"/>
      <w:lvlText w:val="%2."/>
      <w:lvlJc w:val="left"/>
      <w:pPr>
        <w:ind w:left="1074" w:hanging="360"/>
      </w:pPr>
    </w:lvl>
    <w:lvl w:ilvl="2" w:tplc="040C001B" w:tentative="1">
      <w:start w:val="1"/>
      <w:numFmt w:val="lowerRoman"/>
      <w:lvlText w:val="%3."/>
      <w:lvlJc w:val="right"/>
      <w:pPr>
        <w:ind w:left="1794" w:hanging="180"/>
      </w:pPr>
    </w:lvl>
    <w:lvl w:ilvl="3" w:tplc="040C000F" w:tentative="1">
      <w:start w:val="1"/>
      <w:numFmt w:val="decimal"/>
      <w:lvlText w:val="%4."/>
      <w:lvlJc w:val="left"/>
      <w:pPr>
        <w:ind w:left="2514" w:hanging="360"/>
      </w:pPr>
    </w:lvl>
    <w:lvl w:ilvl="4" w:tplc="040C0019" w:tentative="1">
      <w:start w:val="1"/>
      <w:numFmt w:val="lowerLetter"/>
      <w:lvlText w:val="%5."/>
      <w:lvlJc w:val="left"/>
      <w:pPr>
        <w:ind w:left="3234" w:hanging="360"/>
      </w:pPr>
    </w:lvl>
    <w:lvl w:ilvl="5" w:tplc="040C001B" w:tentative="1">
      <w:start w:val="1"/>
      <w:numFmt w:val="lowerRoman"/>
      <w:lvlText w:val="%6."/>
      <w:lvlJc w:val="right"/>
      <w:pPr>
        <w:ind w:left="3954" w:hanging="180"/>
      </w:pPr>
    </w:lvl>
    <w:lvl w:ilvl="6" w:tplc="040C000F" w:tentative="1">
      <w:start w:val="1"/>
      <w:numFmt w:val="decimal"/>
      <w:lvlText w:val="%7."/>
      <w:lvlJc w:val="left"/>
      <w:pPr>
        <w:ind w:left="4674" w:hanging="360"/>
      </w:pPr>
    </w:lvl>
    <w:lvl w:ilvl="7" w:tplc="040C0019" w:tentative="1">
      <w:start w:val="1"/>
      <w:numFmt w:val="lowerLetter"/>
      <w:lvlText w:val="%8."/>
      <w:lvlJc w:val="left"/>
      <w:pPr>
        <w:ind w:left="5394" w:hanging="360"/>
      </w:pPr>
    </w:lvl>
    <w:lvl w:ilvl="8" w:tplc="040C001B" w:tentative="1">
      <w:start w:val="1"/>
      <w:numFmt w:val="lowerRoman"/>
      <w:lvlText w:val="%9."/>
      <w:lvlJc w:val="right"/>
      <w:pPr>
        <w:ind w:left="6114" w:hanging="180"/>
      </w:pPr>
    </w:lvl>
  </w:abstractNum>
  <w:abstractNum w:abstractNumId="26"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7AFA2E08"/>
    <w:multiLevelType w:val="hybridMultilevel"/>
    <w:tmpl w:val="33F25584"/>
    <w:lvl w:ilvl="0" w:tplc="0C090001">
      <w:start w:val="1"/>
      <w:numFmt w:val="bullet"/>
      <w:lvlText w:val=""/>
      <w:lvlJc w:val="left"/>
      <w:pPr>
        <w:ind w:left="852" w:hanging="360"/>
      </w:pPr>
      <w:rPr>
        <w:rFonts w:ascii="Symbol" w:hAnsi="Symbol" w:hint="default"/>
      </w:rPr>
    </w:lvl>
    <w:lvl w:ilvl="1" w:tplc="0C090003">
      <w:start w:val="1"/>
      <w:numFmt w:val="bullet"/>
      <w:lvlText w:val="o"/>
      <w:lvlJc w:val="left"/>
      <w:pPr>
        <w:ind w:left="1572" w:hanging="360"/>
      </w:pPr>
      <w:rPr>
        <w:rFonts w:ascii="Courier New" w:hAnsi="Courier New" w:cs="Courier New" w:hint="default"/>
      </w:rPr>
    </w:lvl>
    <w:lvl w:ilvl="2" w:tplc="0C090005">
      <w:start w:val="1"/>
      <w:numFmt w:val="bullet"/>
      <w:lvlText w:val=""/>
      <w:lvlJc w:val="left"/>
      <w:pPr>
        <w:ind w:left="2292" w:hanging="360"/>
      </w:pPr>
      <w:rPr>
        <w:rFonts w:ascii="Wingdings" w:hAnsi="Wingdings" w:hint="default"/>
      </w:rPr>
    </w:lvl>
    <w:lvl w:ilvl="3" w:tplc="0C090001">
      <w:start w:val="1"/>
      <w:numFmt w:val="bullet"/>
      <w:lvlText w:val=""/>
      <w:lvlJc w:val="left"/>
      <w:pPr>
        <w:ind w:left="3012" w:hanging="360"/>
      </w:pPr>
      <w:rPr>
        <w:rFonts w:ascii="Symbol" w:hAnsi="Symbol" w:hint="default"/>
      </w:rPr>
    </w:lvl>
    <w:lvl w:ilvl="4" w:tplc="0C090003">
      <w:start w:val="1"/>
      <w:numFmt w:val="bullet"/>
      <w:lvlText w:val="o"/>
      <w:lvlJc w:val="left"/>
      <w:pPr>
        <w:ind w:left="3732" w:hanging="360"/>
      </w:pPr>
      <w:rPr>
        <w:rFonts w:ascii="Courier New" w:hAnsi="Courier New" w:cs="Courier New" w:hint="default"/>
      </w:rPr>
    </w:lvl>
    <w:lvl w:ilvl="5" w:tplc="0C090005">
      <w:start w:val="1"/>
      <w:numFmt w:val="bullet"/>
      <w:lvlText w:val=""/>
      <w:lvlJc w:val="left"/>
      <w:pPr>
        <w:ind w:left="4452" w:hanging="360"/>
      </w:pPr>
      <w:rPr>
        <w:rFonts w:ascii="Wingdings" w:hAnsi="Wingdings" w:hint="default"/>
      </w:rPr>
    </w:lvl>
    <w:lvl w:ilvl="6" w:tplc="0C090001">
      <w:start w:val="1"/>
      <w:numFmt w:val="bullet"/>
      <w:lvlText w:val=""/>
      <w:lvlJc w:val="left"/>
      <w:pPr>
        <w:ind w:left="5172" w:hanging="360"/>
      </w:pPr>
      <w:rPr>
        <w:rFonts w:ascii="Symbol" w:hAnsi="Symbol" w:hint="default"/>
      </w:rPr>
    </w:lvl>
    <w:lvl w:ilvl="7" w:tplc="0C090003">
      <w:start w:val="1"/>
      <w:numFmt w:val="bullet"/>
      <w:lvlText w:val="o"/>
      <w:lvlJc w:val="left"/>
      <w:pPr>
        <w:ind w:left="5892" w:hanging="360"/>
      </w:pPr>
      <w:rPr>
        <w:rFonts w:ascii="Courier New" w:hAnsi="Courier New" w:cs="Courier New" w:hint="default"/>
      </w:rPr>
    </w:lvl>
    <w:lvl w:ilvl="8" w:tplc="0C090005">
      <w:start w:val="1"/>
      <w:numFmt w:val="bullet"/>
      <w:lvlText w:val=""/>
      <w:lvlJc w:val="left"/>
      <w:pPr>
        <w:ind w:left="6612" w:hanging="360"/>
      </w:pPr>
      <w:rPr>
        <w:rFonts w:ascii="Wingdings" w:hAnsi="Wingdings" w:hint="default"/>
      </w:rPr>
    </w:lvl>
  </w:abstractNum>
  <w:abstractNum w:abstractNumId="28" w15:restartNumberingAfterBreak="0">
    <w:nsid w:val="7D6B4AF8"/>
    <w:multiLevelType w:val="hybridMultilevel"/>
    <w:tmpl w:val="E7962610"/>
    <w:lvl w:ilvl="0" w:tplc="99224DAC">
      <w:start w:val="1"/>
      <w:numFmt w:val="decimal"/>
      <w:lvlText w:val="%1."/>
      <w:lvlJc w:val="left"/>
      <w:pPr>
        <w:ind w:left="1080" w:hanging="360"/>
      </w:pPr>
      <w:rPr>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DE91781"/>
    <w:multiLevelType w:val="hybridMultilevel"/>
    <w:tmpl w:val="4718BB6E"/>
    <w:lvl w:ilvl="0" w:tplc="B95E00AC">
      <w:start w:val="4"/>
      <w:numFmt w:val="upperLetter"/>
      <w:lvlText w:val="%1."/>
      <w:lvlJc w:val="left"/>
      <w:pPr>
        <w:ind w:left="360" w:hanging="360"/>
      </w:pPr>
      <w:rPr>
        <w:rFonts w:hint="default"/>
        <w:b/>
      </w:rPr>
    </w:lvl>
    <w:lvl w:ilvl="1" w:tplc="0C090017">
      <w:start w:val="1"/>
      <w:numFmt w:val="lowerLetter"/>
      <w:lvlText w:val="%2)"/>
      <w:lvlJc w:val="left"/>
      <w:pPr>
        <w:ind w:left="1080" w:hanging="360"/>
      </w:pPr>
    </w:lvl>
    <w:lvl w:ilvl="2" w:tplc="3DEE59F6">
      <w:start w:val="1"/>
      <w:numFmt w:val="decimal"/>
      <w:lvlText w:val="%3)"/>
      <w:lvlJc w:val="left"/>
      <w:pPr>
        <w:ind w:left="1980" w:hanging="360"/>
      </w:pPr>
      <w:rPr>
        <w:rFonts w:hint="default"/>
      </w:rPr>
    </w:lvl>
    <w:lvl w:ilvl="3" w:tplc="F93E440E">
      <w:start w:val="1"/>
      <w:numFmt w:val="decimal"/>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26"/>
  </w:num>
  <w:num w:numId="7">
    <w:abstractNumId w:val="0"/>
  </w:num>
  <w:num w:numId="8">
    <w:abstractNumId w:val="7"/>
  </w:num>
  <w:num w:numId="9">
    <w:abstractNumId w:val="17"/>
  </w:num>
  <w:num w:numId="10">
    <w:abstractNumId w:val="9"/>
  </w:num>
  <w:num w:numId="11">
    <w:abstractNumId w:val="30"/>
  </w:num>
  <w:num w:numId="12">
    <w:abstractNumId w:val="4"/>
  </w:num>
  <w:num w:numId="13">
    <w:abstractNumId w:val="1"/>
  </w:num>
  <w:num w:numId="14">
    <w:abstractNumId w:val="24"/>
  </w:num>
  <w:num w:numId="15">
    <w:abstractNumId w:val="19"/>
  </w:num>
  <w:num w:numId="16">
    <w:abstractNumId w:val="2"/>
  </w:num>
  <w:num w:numId="17">
    <w:abstractNumId w:val="20"/>
  </w:num>
  <w:num w:numId="18">
    <w:abstractNumId w:val="14"/>
  </w:num>
  <w:num w:numId="19">
    <w:abstractNumId w:val="21"/>
  </w:num>
  <w:num w:numId="20">
    <w:abstractNumId w:val="25"/>
  </w:num>
  <w:num w:numId="21">
    <w:abstractNumId w:val="15"/>
  </w:num>
  <w:num w:numId="22">
    <w:abstractNumId w:val="28"/>
  </w:num>
  <w:num w:numId="23">
    <w:abstractNumId w:val="29"/>
  </w:num>
  <w:num w:numId="24">
    <w:abstractNumId w:val="11"/>
  </w:num>
  <w:num w:numId="25">
    <w:abstractNumId w:val="12"/>
  </w:num>
  <w:num w:numId="26">
    <w:abstractNumId w:val="18"/>
  </w:num>
  <w:num w:numId="27">
    <w:abstractNumId w:val="2"/>
  </w:num>
  <w:num w:numId="28">
    <w:abstractNumId w:val="12"/>
  </w:num>
  <w:num w:numId="29">
    <w:abstractNumId w:val="13"/>
  </w:num>
  <w:num w:numId="30">
    <w:abstractNumId w:val="27"/>
  </w:num>
  <w:num w:numId="31">
    <w:abstractNumId w:val="22"/>
  </w:num>
  <w:num w:numId="32">
    <w:abstractNumId w:val="23"/>
  </w:num>
  <w:num w:numId="33">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NZ"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1FD6"/>
    <w:rsid w:val="0000217E"/>
    <w:rsid w:val="00002840"/>
    <w:rsid w:val="00004BE3"/>
    <w:rsid w:val="00005690"/>
    <w:rsid w:val="000066FC"/>
    <w:rsid w:val="00014A82"/>
    <w:rsid w:val="00027D71"/>
    <w:rsid w:val="0003488A"/>
    <w:rsid w:val="00035FE1"/>
    <w:rsid w:val="00036DB1"/>
    <w:rsid w:val="00040436"/>
    <w:rsid w:val="000421D8"/>
    <w:rsid w:val="000422E9"/>
    <w:rsid w:val="00047138"/>
    <w:rsid w:val="00050722"/>
    <w:rsid w:val="000509E8"/>
    <w:rsid w:val="00051425"/>
    <w:rsid w:val="000522A6"/>
    <w:rsid w:val="000542A6"/>
    <w:rsid w:val="00054F25"/>
    <w:rsid w:val="00057467"/>
    <w:rsid w:val="00061F34"/>
    <w:rsid w:val="00064676"/>
    <w:rsid w:val="00064883"/>
    <w:rsid w:val="00064E43"/>
    <w:rsid w:val="000736E2"/>
    <w:rsid w:val="00073EAF"/>
    <w:rsid w:val="000809F5"/>
    <w:rsid w:val="00081ACA"/>
    <w:rsid w:val="000825EC"/>
    <w:rsid w:val="00082789"/>
    <w:rsid w:val="00087872"/>
    <w:rsid w:val="00095D65"/>
    <w:rsid w:val="000A2533"/>
    <w:rsid w:val="000A44E7"/>
    <w:rsid w:val="000A5155"/>
    <w:rsid w:val="000A7A96"/>
    <w:rsid w:val="000B1A64"/>
    <w:rsid w:val="000B45D8"/>
    <w:rsid w:val="000B4F05"/>
    <w:rsid w:val="000C043B"/>
    <w:rsid w:val="000C706E"/>
    <w:rsid w:val="000D24E4"/>
    <w:rsid w:val="000E70C7"/>
    <w:rsid w:val="000E7E6A"/>
    <w:rsid w:val="00101587"/>
    <w:rsid w:val="0010463C"/>
    <w:rsid w:val="00107BFF"/>
    <w:rsid w:val="0011064E"/>
    <w:rsid w:val="00114499"/>
    <w:rsid w:val="00115A8A"/>
    <w:rsid w:val="00121149"/>
    <w:rsid w:val="001262E3"/>
    <w:rsid w:val="00130543"/>
    <w:rsid w:val="00137372"/>
    <w:rsid w:val="0013744B"/>
    <w:rsid w:val="00142222"/>
    <w:rsid w:val="00143E30"/>
    <w:rsid w:val="00147BFC"/>
    <w:rsid w:val="0016367B"/>
    <w:rsid w:val="00163CEE"/>
    <w:rsid w:val="0017017A"/>
    <w:rsid w:val="00173251"/>
    <w:rsid w:val="001773CF"/>
    <w:rsid w:val="00177580"/>
    <w:rsid w:val="00181092"/>
    <w:rsid w:val="00185ADC"/>
    <w:rsid w:val="00197B77"/>
    <w:rsid w:val="001A0353"/>
    <w:rsid w:val="001A1B6F"/>
    <w:rsid w:val="001A1E3A"/>
    <w:rsid w:val="001A3BBC"/>
    <w:rsid w:val="001A60BE"/>
    <w:rsid w:val="001A701C"/>
    <w:rsid w:val="001A7ECA"/>
    <w:rsid w:val="001B01BB"/>
    <w:rsid w:val="001B77AA"/>
    <w:rsid w:val="001C3442"/>
    <w:rsid w:val="001D08BA"/>
    <w:rsid w:val="001D778C"/>
    <w:rsid w:val="001D7855"/>
    <w:rsid w:val="001E394B"/>
    <w:rsid w:val="001E431C"/>
    <w:rsid w:val="001E64B0"/>
    <w:rsid w:val="00203D02"/>
    <w:rsid w:val="00206956"/>
    <w:rsid w:val="00214B20"/>
    <w:rsid w:val="00215FD6"/>
    <w:rsid w:val="002168D5"/>
    <w:rsid w:val="002212E7"/>
    <w:rsid w:val="00221BD7"/>
    <w:rsid w:val="002228EE"/>
    <w:rsid w:val="00224E77"/>
    <w:rsid w:val="002260C6"/>
    <w:rsid w:val="002305BC"/>
    <w:rsid w:val="00232488"/>
    <w:rsid w:val="00234B6A"/>
    <w:rsid w:val="00235B37"/>
    <w:rsid w:val="00236EFE"/>
    <w:rsid w:val="00242C9D"/>
    <w:rsid w:val="00244B78"/>
    <w:rsid w:val="00247FA6"/>
    <w:rsid w:val="002531F6"/>
    <w:rsid w:val="00263B26"/>
    <w:rsid w:val="00266E22"/>
    <w:rsid w:val="00272769"/>
    <w:rsid w:val="00272808"/>
    <w:rsid w:val="002778B1"/>
    <w:rsid w:val="0028024C"/>
    <w:rsid w:val="00280460"/>
    <w:rsid w:val="002810DD"/>
    <w:rsid w:val="00284EE0"/>
    <w:rsid w:val="00291309"/>
    <w:rsid w:val="002A06B2"/>
    <w:rsid w:val="002A0CFF"/>
    <w:rsid w:val="002A139C"/>
    <w:rsid w:val="002A24F2"/>
    <w:rsid w:val="002A6299"/>
    <w:rsid w:val="002A72ED"/>
    <w:rsid w:val="002B0A9B"/>
    <w:rsid w:val="002B2B8F"/>
    <w:rsid w:val="002B2EBB"/>
    <w:rsid w:val="002B3F1E"/>
    <w:rsid w:val="002C3AE1"/>
    <w:rsid w:val="002D0F8A"/>
    <w:rsid w:val="002D1F26"/>
    <w:rsid w:val="002D24FA"/>
    <w:rsid w:val="002D47F3"/>
    <w:rsid w:val="002D61C5"/>
    <w:rsid w:val="002E46AE"/>
    <w:rsid w:val="002E46DC"/>
    <w:rsid w:val="002E7154"/>
    <w:rsid w:val="002E7C78"/>
    <w:rsid w:val="002F6516"/>
    <w:rsid w:val="002F7493"/>
    <w:rsid w:val="002F7EF9"/>
    <w:rsid w:val="00304025"/>
    <w:rsid w:val="003165F8"/>
    <w:rsid w:val="003238E6"/>
    <w:rsid w:val="00323A67"/>
    <w:rsid w:val="003250B3"/>
    <w:rsid w:val="00330C27"/>
    <w:rsid w:val="00334208"/>
    <w:rsid w:val="0033556C"/>
    <w:rsid w:val="003355D0"/>
    <w:rsid w:val="00335BE3"/>
    <w:rsid w:val="00336D17"/>
    <w:rsid w:val="00340BA4"/>
    <w:rsid w:val="00344B04"/>
    <w:rsid w:val="00346B8E"/>
    <w:rsid w:val="003561F8"/>
    <w:rsid w:val="003569C1"/>
    <w:rsid w:val="00360854"/>
    <w:rsid w:val="00382A92"/>
    <w:rsid w:val="00382AF6"/>
    <w:rsid w:val="0038462B"/>
    <w:rsid w:val="003863BD"/>
    <w:rsid w:val="00390290"/>
    <w:rsid w:val="00395A15"/>
    <w:rsid w:val="00396598"/>
    <w:rsid w:val="00396DEA"/>
    <w:rsid w:val="003A3FF9"/>
    <w:rsid w:val="003A4A29"/>
    <w:rsid w:val="003A4CF4"/>
    <w:rsid w:val="003A51D3"/>
    <w:rsid w:val="003A5A1A"/>
    <w:rsid w:val="003A6463"/>
    <w:rsid w:val="003B62A6"/>
    <w:rsid w:val="003B6664"/>
    <w:rsid w:val="003B6DFC"/>
    <w:rsid w:val="003C1A5C"/>
    <w:rsid w:val="003D0D52"/>
    <w:rsid w:val="003D15DA"/>
    <w:rsid w:val="003D26AF"/>
    <w:rsid w:val="003E11D2"/>
    <w:rsid w:val="003E1D66"/>
    <w:rsid w:val="003E39BF"/>
    <w:rsid w:val="003F2E60"/>
    <w:rsid w:val="00401EE0"/>
    <w:rsid w:val="0040526A"/>
    <w:rsid w:val="00406919"/>
    <w:rsid w:val="00413987"/>
    <w:rsid w:val="00414034"/>
    <w:rsid w:val="00422F77"/>
    <w:rsid w:val="00427C5A"/>
    <w:rsid w:val="0043265B"/>
    <w:rsid w:val="004326C6"/>
    <w:rsid w:val="00433817"/>
    <w:rsid w:val="004423AC"/>
    <w:rsid w:val="004426B0"/>
    <w:rsid w:val="00444910"/>
    <w:rsid w:val="00445120"/>
    <w:rsid w:val="004578F8"/>
    <w:rsid w:val="004635DA"/>
    <w:rsid w:val="004637E1"/>
    <w:rsid w:val="00465893"/>
    <w:rsid w:val="004672A7"/>
    <w:rsid w:val="004725FF"/>
    <w:rsid w:val="00473488"/>
    <w:rsid w:val="00473985"/>
    <w:rsid w:val="0048507B"/>
    <w:rsid w:val="00490E0E"/>
    <w:rsid w:val="00491583"/>
    <w:rsid w:val="004928AA"/>
    <w:rsid w:val="00495E3E"/>
    <w:rsid w:val="004A1192"/>
    <w:rsid w:val="004A1654"/>
    <w:rsid w:val="004B74B2"/>
    <w:rsid w:val="004C28B8"/>
    <w:rsid w:val="004D1908"/>
    <w:rsid w:val="004D1ECF"/>
    <w:rsid w:val="004D3429"/>
    <w:rsid w:val="004D3ED3"/>
    <w:rsid w:val="004E3D03"/>
    <w:rsid w:val="004E5CBC"/>
    <w:rsid w:val="004E61AE"/>
    <w:rsid w:val="004F1A04"/>
    <w:rsid w:val="004F2875"/>
    <w:rsid w:val="005076ED"/>
    <w:rsid w:val="0051756A"/>
    <w:rsid w:val="005175B6"/>
    <w:rsid w:val="00520390"/>
    <w:rsid w:val="005262D0"/>
    <w:rsid w:val="00526B82"/>
    <w:rsid w:val="00533433"/>
    <w:rsid w:val="005352A4"/>
    <w:rsid w:val="00537561"/>
    <w:rsid w:val="005478DA"/>
    <w:rsid w:val="00561B30"/>
    <w:rsid w:val="00562415"/>
    <w:rsid w:val="00563FA3"/>
    <w:rsid w:val="00570678"/>
    <w:rsid w:val="00570DB0"/>
    <w:rsid w:val="00573189"/>
    <w:rsid w:val="00577A6E"/>
    <w:rsid w:val="00580053"/>
    <w:rsid w:val="00585DFC"/>
    <w:rsid w:val="00592BD9"/>
    <w:rsid w:val="00594E6F"/>
    <w:rsid w:val="005A0FB6"/>
    <w:rsid w:val="005A4F0A"/>
    <w:rsid w:val="005A6C3D"/>
    <w:rsid w:val="005B12C1"/>
    <w:rsid w:val="005B1DDF"/>
    <w:rsid w:val="005B68AF"/>
    <w:rsid w:val="005C0B3E"/>
    <w:rsid w:val="005C0E5B"/>
    <w:rsid w:val="005C5942"/>
    <w:rsid w:val="005D34F5"/>
    <w:rsid w:val="005D5A14"/>
    <w:rsid w:val="005E2417"/>
    <w:rsid w:val="005E339F"/>
    <w:rsid w:val="005E3E02"/>
    <w:rsid w:val="005E76E4"/>
    <w:rsid w:val="0060424A"/>
    <w:rsid w:val="0061151E"/>
    <w:rsid w:val="00614FBA"/>
    <w:rsid w:val="00617FC7"/>
    <w:rsid w:val="00620889"/>
    <w:rsid w:val="006222BF"/>
    <w:rsid w:val="00631ED6"/>
    <w:rsid w:val="006341EF"/>
    <w:rsid w:val="00634487"/>
    <w:rsid w:val="00636279"/>
    <w:rsid w:val="0064250E"/>
    <w:rsid w:val="00650506"/>
    <w:rsid w:val="006539DC"/>
    <w:rsid w:val="00661D18"/>
    <w:rsid w:val="00663CB8"/>
    <w:rsid w:val="00664F98"/>
    <w:rsid w:val="00665F15"/>
    <w:rsid w:val="0066602E"/>
    <w:rsid w:val="00674D7E"/>
    <w:rsid w:val="00677E57"/>
    <w:rsid w:val="00680A2E"/>
    <w:rsid w:val="00680F86"/>
    <w:rsid w:val="00683AA2"/>
    <w:rsid w:val="00683DA8"/>
    <w:rsid w:val="0068561B"/>
    <w:rsid w:val="00686D55"/>
    <w:rsid w:val="00687E98"/>
    <w:rsid w:val="006929AE"/>
    <w:rsid w:val="006B157A"/>
    <w:rsid w:val="006B3508"/>
    <w:rsid w:val="006B5444"/>
    <w:rsid w:val="006B671A"/>
    <w:rsid w:val="006B7C6F"/>
    <w:rsid w:val="006C2ED9"/>
    <w:rsid w:val="006C5027"/>
    <w:rsid w:val="006D12B3"/>
    <w:rsid w:val="006E0E2C"/>
    <w:rsid w:val="006E2EAB"/>
    <w:rsid w:val="006E32B2"/>
    <w:rsid w:val="00701FFB"/>
    <w:rsid w:val="00702057"/>
    <w:rsid w:val="00702A89"/>
    <w:rsid w:val="007031FE"/>
    <w:rsid w:val="00704E7F"/>
    <w:rsid w:val="0071040B"/>
    <w:rsid w:val="00711048"/>
    <w:rsid w:val="0071137B"/>
    <w:rsid w:val="00711F8D"/>
    <w:rsid w:val="00711FD0"/>
    <w:rsid w:val="00720FA7"/>
    <w:rsid w:val="007324A6"/>
    <w:rsid w:val="00736203"/>
    <w:rsid w:val="007376FE"/>
    <w:rsid w:val="00744B49"/>
    <w:rsid w:val="00746FF7"/>
    <w:rsid w:val="007515B7"/>
    <w:rsid w:val="00753A5C"/>
    <w:rsid w:val="00757106"/>
    <w:rsid w:val="00771F45"/>
    <w:rsid w:val="00781063"/>
    <w:rsid w:val="00784129"/>
    <w:rsid w:val="007843EB"/>
    <w:rsid w:val="007905C0"/>
    <w:rsid w:val="00797F6C"/>
    <w:rsid w:val="007A09BA"/>
    <w:rsid w:val="007A10D0"/>
    <w:rsid w:val="007A26DE"/>
    <w:rsid w:val="007D5EEE"/>
    <w:rsid w:val="007E1B1D"/>
    <w:rsid w:val="007E7455"/>
    <w:rsid w:val="007E7F68"/>
    <w:rsid w:val="007F2117"/>
    <w:rsid w:val="007F3946"/>
    <w:rsid w:val="007F3CF1"/>
    <w:rsid w:val="007F4292"/>
    <w:rsid w:val="007F4668"/>
    <w:rsid w:val="007F4E2C"/>
    <w:rsid w:val="00800F7F"/>
    <w:rsid w:val="00805EB8"/>
    <w:rsid w:val="008113E6"/>
    <w:rsid w:val="00811F35"/>
    <w:rsid w:val="00820076"/>
    <w:rsid w:val="0082476C"/>
    <w:rsid w:val="00831194"/>
    <w:rsid w:val="008355AC"/>
    <w:rsid w:val="00835F98"/>
    <w:rsid w:val="008462D8"/>
    <w:rsid w:val="0084766F"/>
    <w:rsid w:val="00851BD3"/>
    <w:rsid w:val="00852A0C"/>
    <w:rsid w:val="00852B77"/>
    <w:rsid w:val="008653BA"/>
    <w:rsid w:val="00867A19"/>
    <w:rsid w:val="00873E35"/>
    <w:rsid w:val="008741E7"/>
    <w:rsid w:val="008756BA"/>
    <w:rsid w:val="00875872"/>
    <w:rsid w:val="00877369"/>
    <w:rsid w:val="008878DC"/>
    <w:rsid w:val="0089339A"/>
    <w:rsid w:val="0089651A"/>
    <w:rsid w:val="0089725C"/>
    <w:rsid w:val="008A45AE"/>
    <w:rsid w:val="008A63C8"/>
    <w:rsid w:val="008A64D0"/>
    <w:rsid w:val="008B0244"/>
    <w:rsid w:val="008B401E"/>
    <w:rsid w:val="008B570B"/>
    <w:rsid w:val="008B6C18"/>
    <w:rsid w:val="008C2137"/>
    <w:rsid w:val="008C3785"/>
    <w:rsid w:val="008C6365"/>
    <w:rsid w:val="008D1BF1"/>
    <w:rsid w:val="008D309E"/>
    <w:rsid w:val="008D656E"/>
    <w:rsid w:val="008D6BBB"/>
    <w:rsid w:val="008E260F"/>
    <w:rsid w:val="008E2D68"/>
    <w:rsid w:val="008F0D9C"/>
    <w:rsid w:val="008F1020"/>
    <w:rsid w:val="008F295D"/>
    <w:rsid w:val="008F2BC0"/>
    <w:rsid w:val="008F43C8"/>
    <w:rsid w:val="008F4403"/>
    <w:rsid w:val="0090042C"/>
    <w:rsid w:val="009041AF"/>
    <w:rsid w:val="00907AB2"/>
    <w:rsid w:val="00913051"/>
    <w:rsid w:val="009161C3"/>
    <w:rsid w:val="0092145B"/>
    <w:rsid w:val="009216D1"/>
    <w:rsid w:val="00922794"/>
    <w:rsid w:val="00924E85"/>
    <w:rsid w:val="00925E3E"/>
    <w:rsid w:val="00931774"/>
    <w:rsid w:val="00931889"/>
    <w:rsid w:val="009326B6"/>
    <w:rsid w:val="00932A43"/>
    <w:rsid w:val="00934428"/>
    <w:rsid w:val="00936B40"/>
    <w:rsid w:val="00941437"/>
    <w:rsid w:val="0095257D"/>
    <w:rsid w:val="00956D92"/>
    <w:rsid w:val="00957534"/>
    <w:rsid w:val="0096586C"/>
    <w:rsid w:val="009722D4"/>
    <w:rsid w:val="009803B1"/>
    <w:rsid w:val="009824DC"/>
    <w:rsid w:val="00987DD4"/>
    <w:rsid w:val="009923D0"/>
    <w:rsid w:val="00995C48"/>
    <w:rsid w:val="00996B0D"/>
    <w:rsid w:val="009A3E36"/>
    <w:rsid w:val="009A7DF9"/>
    <w:rsid w:val="009B6264"/>
    <w:rsid w:val="009C4FB8"/>
    <w:rsid w:val="009C508A"/>
    <w:rsid w:val="009C5F04"/>
    <w:rsid w:val="009C706C"/>
    <w:rsid w:val="009D1B4C"/>
    <w:rsid w:val="009D3329"/>
    <w:rsid w:val="009D3AF5"/>
    <w:rsid w:val="009E210C"/>
    <w:rsid w:val="009E3CDF"/>
    <w:rsid w:val="009F3BE1"/>
    <w:rsid w:val="00A02A0C"/>
    <w:rsid w:val="00A02F87"/>
    <w:rsid w:val="00A03C0A"/>
    <w:rsid w:val="00A03E9B"/>
    <w:rsid w:val="00A07E2E"/>
    <w:rsid w:val="00A114FE"/>
    <w:rsid w:val="00A1372A"/>
    <w:rsid w:val="00A15EFB"/>
    <w:rsid w:val="00A1619B"/>
    <w:rsid w:val="00A16772"/>
    <w:rsid w:val="00A22281"/>
    <w:rsid w:val="00A41BE2"/>
    <w:rsid w:val="00A41CB3"/>
    <w:rsid w:val="00A43059"/>
    <w:rsid w:val="00A4470C"/>
    <w:rsid w:val="00A5317A"/>
    <w:rsid w:val="00A538CF"/>
    <w:rsid w:val="00A54745"/>
    <w:rsid w:val="00A71C9C"/>
    <w:rsid w:val="00A72BC4"/>
    <w:rsid w:val="00A744BC"/>
    <w:rsid w:val="00A77096"/>
    <w:rsid w:val="00A77214"/>
    <w:rsid w:val="00A80F30"/>
    <w:rsid w:val="00A81828"/>
    <w:rsid w:val="00A81DC6"/>
    <w:rsid w:val="00A82627"/>
    <w:rsid w:val="00A843D0"/>
    <w:rsid w:val="00A84A71"/>
    <w:rsid w:val="00A87388"/>
    <w:rsid w:val="00A87886"/>
    <w:rsid w:val="00A90F6D"/>
    <w:rsid w:val="00A9442C"/>
    <w:rsid w:val="00AB08C0"/>
    <w:rsid w:val="00AB1F16"/>
    <w:rsid w:val="00AB6A08"/>
    <w:rsid w:val="00AC3117"/>
    <w:rsid w:val="00AC6288"/>
    <w:rsid w:val="00AD4C53"/>
    <w:rsid w:val="00AD675D"/>
    <w:rsid w:val="00AD7BCE"/>
    <w:rsid w:val="00AE1319"/>
    <w:rsid w:val="00AE2669"/>
    <w:rsid w:val="00AE794C"/>
    <w:rsid w:val="00AF108B"/>
    <w:rsid w:val="00AF7531"/>
    <w:rsid w:val="00B00CDA"/>
    <w:rsid w:val="00B06C7A"/>
    <w:rsid w:val="00B156B5"/>
    <w:rsid w:val="00B17953"/>
    <w:rsid w:val="00B17D3D"/>
    <w:rsid w:val="00B21E27"/>
    <w:rsid w:val="00B25132"/>
    <w:rsid w:val="00B34CCF"/>
    <w:rsid w:val="00B42634"/>
    <w:rsid w:val="00B4565B"/>
    <w:rsid w:val="00B473D9"/>
    <w:rsid w:val="00B536EC"/>
    <w:rsid w:val="00B60E75"/>
    <w:rsid w:val="00B675D2"/>
    <w:rsid w:val="00B67682"/>
    <w:rsid w:val="00B6798E"/>
    <w:rsid w:val="00B70D14"/>
    <w:rsid w:val="00B70D36"/>
    <w:rsid w:val="00B716F8"/>
    <w:rsid w:val="00B71FE0"/>
    <w:rsid w:val="00B7428A"/>
    <w:rsid w:val="00B86E15"/>
    <w:rsid w:val="00B91A31"/>
    <w:rsid w:val="00BA19B9"/>
    <w:rsid w:val="00BA2D06"/>
    <w:rsid w:val="00BB6894"/>
    <w:rsid w:val="00BC17A2"/>
    <w:rsid w:val="00BC2042"/>
    <w:rsid w:val="00BC470D"/>
    <w:rsid w:val="00BC5CED"/>
    <w:rsid w:val="00BC7A68"/>
    <w:rsid w:val="00BD0B38"/>
    <w:rsid w:val="00BD362E"/>
    <w:rsid w:val="00BD6F12"/>
    <w:rsid w:val="00BE3164"/>
    <w:rsid w:val="00BF068D"/>
    <w:rsid w:val="00BF18CF"/>
    <w:rsid w:val="00C0291D"/>
    <w:rsid w:val="00C036A4"/>
    <w:rsid w:val="00C0407A"/>
    <w:rsid w:val="00C05950"/>
    <w:rsid w:val="00C145C0"/>
    <w:rsid w:val="00C15D89"/>
    <w:rsid w:val="00C16C50"/>
    <w:rsid w:val="00C1736D"/>
    <w:rsid w:val="00C33979"/>
    <w:rsid w:val="00C378D9"/>
    <w:rsid w:val="00C40D39"/>
    <w:rsid w:val="00C45121"/>
    <w:rsid w:val="00C46944"/>
    <w:rsid w:val="00C46D19"/>
    <w:rsid w:val="00C47851"/>
    <w:rsid w:val="00C51031"/>
    <w:rsid w:val="00C564BA"/>
    <w:rsid w:val="00C61003"/>
    <w:rsid w:val="00C6102C"/>
    <w:rsid w:val="00C63C58"/>
    <w:rsid w:val="00C64387"/>
    <w:rsid w:val="00C64758"/>
    <w:rsid w:val="00C6674C"/>
    <w:rsid w:val="00C72DBE"/>
    <w:rsid w:val="00C7513D"/>
    <w:rsid w:val="00C7540B"/>
    <w:rsid w:val="00C778B6"/>
    <w:rsid w:val="00C86F24"/>
    <w:rsid w:val="00CA35CB"/>
    <w:rsid w:val="00CA4BC1"/>
    <w:rsid w:val="00CA7A4F"/>
    <w:rsid w:val="00CB7EE6"/>
    <w:rsid w:val="00CC2613"/>
    <w:rsid w:val="00CC3D48"/>
    <w:rsid w:val="00CC41A2"/>
    <w:rsid w:val="00CD1051"/>
    <w:rsid w:val="00CD1A48"/>
    <w:rsid w:val="00CD3910"/>
    <w:rsid w:val="00CD3B5B"/>
    <w:rsid w:val="00CD6862"/>
    <w:rsid w:val="00CD787A"/>
    <w:rsid w:val="00CD7AF3"/>
    <w:rsid w:val="00CE12DD"/>
    <w:rsid w:val="00CE6C95"/>
    <w:rsid w:val="00CE70DC"/>
    <w:rsid w:val="00CF112A"/>
    <w:rsid w:val="00CF34F9"/>
    <w:rsid w:val="00CF3810"/>
    <w:rsid w:val="00CF3D34"/>
    <w:rsid w:val="00CF54DC"/>
    <w:rsid w:val="00D00769"/>
    <w:rsid w:val="00D02624"/>
    <w:rsid w:val="00D070F1"/>
    <w:rsid w:val="00D14542"/>
    <w:rsid w:val="00D168F2"/>
    <w:rsid w:val="00D20144"/>
    <w:rsid w:val="00D22DB6"/>
    <w:rsid w:val="00D24E09"/>
    <w:rsid w:val="00D27613"/>
    <w:rsid w:val="00D32799"/>
    <w:rsid w:val="00D37896"/>
    <w:rsid w:val="00D5333A"/>
    <w:rsid w:val="00D56332"/>
    <w:rsid w:val="00D56C4B"/>
    <w:rsid w:val="00D6405F"/>
    <w:rsid w:val="00D65E70"/>
    <w:rsid w:val="00D739FA"/>
    <w:rsid w:val="00D7707D"/>
    <w:rsid w:val="00D8508A"/>
    <w:rsid w:val="00D91031"/>
    <w:rsid w:val="00D911D4"/>
    <w:rsid w:val="00D92256"/>
    <w:rsid w:val="00DB0A4C"/>
    <w:rsid w:val="00DB2984"/>
    <w:rsid w:val="00DB3546"/>
    <w:rsid w:val="00DC035B"/>
    <w:rsid w:val="00DC63A5"/>
    <w:rsid w:val="00DC7DE1"/>
    <w:rsid w:val="00DD032E"/>
    <w:rsid w:val="00DD738B"/>
    <w:rsid w:val="00DE1F27"/>
    <w:rsid w:val="00DE3E1A"/>
    <w:rsid w:val="00DE3F48"/>
    <w:rsid w:val="00DE46CD"/>
    <w:rsid w:val="00DE7FB8"/>
    <w:rsid w:val="00DF10E2"/>
    <w:rsid w:val="00DF3AAB"/>
    <w:rsid w:val="00DF55D7"/>
    <w:rsid w:val="00E02535"/>
    <w:rsid w:val="00E03A9C"/>
    <w:rsid w:val="00E05C6C"/>
    <w:rsid w:val="00E05CE5"/>
    <w:rsid w:val="00E074A5"/>
    <w:rsid w:val="00E10129"/>
    <w:rsid w:val="00E16A08"/>
    <w:rsid w:val="00E21873"/>
    <w:rsid w:val="00E23117"/>
    <w:rsid w:val="00E3054E"/>
    <w:rsid w:val="00E31D0A"/>
    <w:rsid w:val="00E328E8"/>
    <w:rsid w:val="00E34A5A"/>
    <w:rsid w:val="00E35205"/>
    <w:rsid w:val="00E37B95"/>
    <w:rsid w:val="00E41A9C"/>
    <w:rsid w:val="00E43432"/>
    <w:rsid w:val="00E45503"/>
    <w:rsid w:val="00E46831"/>
    <w:rsid w:val="00E46A35"/>
    <w:rsid w:val="00E46AFB"/>
    <w:rsid w:val="00E4714E"/>
    <w:rsid w:val="00E5444C"/>
    <w:rsid w:val="00E56E2C"/>
    <w:rsid w:val="00E604BF"/>
    <w:rsid w:val="00E624B3"/>
    <w:rsid w:val="00E63120"/>
    <w:rsid w:val="00E6424F"/>
    <w:rsid w:val="00E72944"/>
    <w:rsid w:val="00E73AB5"/>
    <w:rsid w:val="00E73B96"/>
    <w:rsid w:val="00E759EA"/>
    <w:rsid w:val="00E7705E"/>
    <w:rsid w:val="00E77BCD"/>
    <w:rsid w:val="00E81AD7"/>
    <w:rsid w:val="00E87A05"/>
    <w:rsid w:val="00E909D0"/>
    <w:rsid w:val="00E90B9A"/>
    <w:rsid w:val="00E95BA7"/>
    <w:rsid w:val="00EA0983"/>
    <w:rsid w:val="00EA2C52"/>
    <w:rsid w:val="00EA50F0"/>
    <w:rsid w:val="00EA5C0B"/>
    <w:rsid w:val="00EA6029"/>
    <w:rsid w:val="00EA6567"/>
    <w:rsid w:val="00EA789D"/>
    <w:rsid w:val="00EA7C86"/>
    <w:rsid w:val="00EB0517"/>
    <w:rsid w:val="00EB4100"/>
    <w:rsid w:val="00EB6239"/>
    <w:rsid w:val="00EC1F4C"/>
    <w:rsid w:val="00EC54CF"/>
    <w:rsid w:val="00ED1676"/>
    <w:rsid w:val="00ED1DC0"/>
    <w:rsid w:val="00ED2BCA"/>
    <w:rsid w:val="00EF4F54"/>
    <w:rsid w:val="00EF7166"/>
    <w:rsid w:val="00EF7E74"/>
    <w:rsid w:val="00F00B57"/>
    <w:rsid w:val="00F05B63"/>
    <w:rsid w:val="00F06029"/>
    <w:rsid w:val="00F07385"/>
    <w:rsid w:val="00F14A1D"/>
    <w:rsid w:val="00F1757E"/>
    <w:rsid w:val="00F17A58"/>
    <w:rsid w:val="00F21E6E"/>
    <w:rsid w:val="00F268CB"/>
    <w:rsid w:val="00F279C8"/>
    <w:rsid w:val="00F30119"/>
    <w:rsid w:val="00F30F4E"/>
    <w:rsid w:val="00F34696"/>
    <w:rsid w:val="00F35E2E"/>
    <w:rsid w:val="00F36208"/>
    <w:rsid w:val="00F51F37"/>
    <w:rsid w:val="00F54F9D"/>
    <w:rsid w:val="00F60122"/>
    <w:rsid w:val="00F63490"/>
    <w:rsid w:val="00F67092"/>
    <w:rsid w:val="00F72640"/>
    <w:rsid w:val="00F7658F"/>
    <w:rsid w:val="00F814EC"/>
    <w:rsid w:val="00F83677"/>
    <w:rsid w:val="00F85C5E"/>
    <w:rsid w:val="00F87578"/>
    <w:rsid w:val="00F92504"/>
    <w:rsid w:val="00F92AE9"/>
    <w:rsid w:val="00F94901"/>
    <w:rsid w:val="00F95BA6"/>
    <w:rsid w:val="00FA12A4"/>
    <w:rsid w:val="00FA1E57"/>
    <w:rsid w:val="00FB144B"/>
    <w:rsid w:val="00FC0C11"/>
    <w:rsid w:val="00FC0C65"/>
    <w:rsid w:val="00FC6850"/>
    <w:rsid w:val="00FC7D69"/>
    <w:rsid w:val="00FE6FBD"/>
    <w:rsid w:val="00FF5800"/>
    <w:rsid w:val="00FF5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1681C06"/>
  <w15:docId w15:val="{3FABCE21-0C92-4B4B-A3A4-D93B8F36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D18"/>
    <w:rPr>
      <w:sz w:val="24"/>
      <w:lang w:val="en-GB" w:eastAsia="en-US"/>
    </w:rPr>
  </w:style>
  <w:style w:type="paragraph" w:styleId="Titre1">
    <w:name w:val="heading 1"/>
    <w:basedOn w:val="Normal"/>
    <w:next w:val="Normal"/>
    <w:link w:val="Titre1Car"/>
    <w:qFormat/>
    <w:rsid w:val="00661D18"/>
    <w:pPr>
      <w:keepNext/>
      <w:outlineLvl w:val="0"/>
    </w:pPr>
    <w:rPr>
      <w:b/>
      <w:u w:val="single"/>
      <w:lang w:val="en-US"/>
    </w:rPr>
  </w:style>
  <w:style w:type="paragraph" w:styleId="Titre2">
    <w:name w:val="heading 2"/>
    <w:basedOn w:val="Normal"/>
    <w:next w:val="Normal"/>
    <w:qFormat/>
    <w:rsid w:val="00661D18"/>
    <w:pPr>
      <w:keepNext/>
      <w:outlineLvl w:val="1"/>
    </w:pPr>
    <w:rPr>
      <w:b/>
      <w:lang w:val="en-US"/>
    </w:rPr>
  </w:style>
  <w:style w:type="paragraph" w:styleId="Titre3">
    <w:name w:val="heading 3"/>
    <w:basedOn w:val="Normal"/>
    <w:next w:val="Normal"/>
    <w:qFormat/>
    <w:rsid w:val="00661D18"/>
    <w:pPr>
      <w:keepNext/>
      <w:tabs>
        <w:tab w:val="left" w:pos="-720"/>
      </w:tabs>
      <w:suppressAutoHyphens/>
      <w:spacing w:line="240" w:lineRule="atLeast"/>
      <w:jc w:val="both"/>
      <w:outlineLvl w:val="2"/>
    </w:pPr>
    <w:rPr>
      <w:b/>
      <w:bCs/>
      <w:spacing w:val="-3"/>
    </w:rPr>
  </w:style>
  <w:style w:type="paragraph" w:styleId="Titre4">
    <w:name w:val="heading 4"/>
    <w:basedOn w:val="Normal"/>
    <w:next w:val="Normal"/>
    <w:link w:val="Titre4Car"/>
    <w:qFormat/>
    <w:rsid w:val="00E46A35"/>
    <w:pPr>
      <w:keepNext/>
      <w:spacing w:before="240" w:after="60"/>
      <w:outlineLvl w:val="3"/>
    </w:pPr>
    <w:rPr>
      <w:b/>
      <w:bCs/>
      <w:sz w:val="28"/>
      <w:szCs w:val="28"/>
      <w:lang w:val="en-US"/>
    </w:rPr>
  </w:style>
  <w:style w:type="paragraph" w:styleId="Titre5">
    <w:name w:val="heading 5"/>
    <w:basedOn w:val="Normal"/>
    <w:next w:val="Normal"/>
    <w:link w:val="Titre5Car"/>
    <w:qFormat/>
    <w:rsid w:val="00661D18"/>
    <w:pPr>
      <w:keepNext/>
      <w:tabs>
        <w:tab w:val="left" w:pos="935"/>
      </w:tabs>
      <w:jc w:val="both"/>
      <w:outlineLvl w:val="4"/>
    </w:pPr>
    <w:rPr>
      <w:sz w:val="20"/>
      <w:u w:val="single"/>
      <w:lang w:val="en-US"/>
    </w:rPr>
  </w:style>
  <w:style w:type="paragraph" w:styleId="Titre7">
    <w:name w:val="heading 7"/>
    <w:basedOn w:val="Normal"/>
    <w:next w:val="Normal"/>
    <w:link w:val="Titre7Car"/>
    <w:qFormat/>
    <w:rsid w:val="00661D18"/>
    <w:pPr>
      <w:spacing w:before="240" w:after="60"/>
      <w:outlineLvl w:val="6"/>
    </w:pPr>
    <w:rPr>
      <w:szCs w:val="24"/>
      <w:lang w:val="en-US"/>
    </w:rPr>
  </w:style>
  <w:style w:type="paragraph" w:styleId="Titre8">
    <w:name w:val="heading 8"/>
    <w:basedOn w:val="Normal"/>
    <w:next w:val="Normal"/>
    <w:link w:val="Titre8Car"/>
    <w:qFormat/>
    <w:rsid w:val="00661D18"/>
    <w:pPr>
      <w:spacing w:before="240" w:after="60"/>
      <w:outlineLvl w:val="7"/>
    </w:pPr>
    <w:rPr>
      <w:i/>
      <w:iCs/>
      <w:szCs w:val="24"/>
      <w:lang w:val="en-US"/>
    </w:rPr>
  </w:style>
  <w:style w:type="paragraph" w:styleId="Titre9">
    <w:name w:val="heading 9"/>
    <w:basedOn w:val="Normal"/>
    <w:next w:val="Normal"/>
    <w:link w:val="Titre9Car"/>
    <w:qFormat/>
    <w:rsid w:val="00661D18"/>
    <w:pPr>
      <w:keepNext/>
      <w:ind w:left="720" w:firstLine="720"/>
      <w:outlineLvl w:val="8"/>
    </w:pPr>
    <w:rPr>
      <w:rFonts w:ascii="Arial" w:hAnsi="Arial"/>
      <w:b/>
      <w:sz w:val="22"/>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61D18"/>
    <w:pPr>
      <w:tabs>
        <w:tab w:val="center" w:pos="4153"/>
        <w:tab w:val="right" w:pos="8306"/>
      </w:tabs>
    </w:pPr>
  </w:style>
  <w:style w:type="paragraph" w:styleId="Pieddepage">
    <w:name w:val="footer"/>
    <w:basedOn w:val="Normal"/>
    <w:link w:val="PieddepageCar"/>
    <w:uiPriority w:val="99"/>
    <w:rsid w:val="00661D18"/>
    <w:pPr>
      <w:tabs>
        <w:tab w:val="center" w:pos="4320"/>
        <w:tab w:val="right" w:pos="8640"/>
      </w:tabs>
    </w:pPr>
  </w:style>
  <w:style w:type="character" w:styleId="Lienhypertexte">
    <w:name w:val="Hyperlink"/>
    <w:basedOn w:val="Policepardfaut"/>
    <w:uiPriority w:val="99"/>
    <w:rsid w:val="00661D18"/>
    <w:rPr>
      <w:color w:val="0000FF"/>
      <w:u w:val="single"/>
    </w:rPr>
  </w:style>
  <w:style w:type="paragraph" w:styleId="Corpsdetexte">
    <w:name w:val="Body Text"/>
    <w:basedOn w:val="Normal"/>
    <w:rsid w:val="00661D18"/>
    <w:rPr>
      <w:lang w:val="en-US"/>
    </w:rPr>
  </w:style>
  <w:style w:type="character" w:styleId="Numrodepage">
    <w:name w:val="page number"/>
    <w:basedOn w:val="Policepardfaut"/>
    <w:rsid w:val="00661D18"/>
  </w:style>
  <w:style w:type="paragraph" w:styleId="Salutations">
    <w:name w:val="Salutation"/>
    <w:basedOn w:val="Normal"/>
    <w:next w:val="Normal"/>
    <w:rsid w:val="00661D18"/>
    <w:pPr>
      <w:spacing w:before="880" w:after="220"/>
    </w:pPr>
    <w:rPr>
      <w:spacing w:val="-5"/>
      <w:lang w:val="en-US"/>
    </w:rPr>
  </w:style>
  <w:style w:type="character" w:styleId="Appelnotedebasdep">
    <w:name w:val="footnote reference"/>
    <w:basedOn w:val="Policepardfaut"/>
    <w:semiHidden/>
    <w:rsid w:val="00661D18"/>
    <w:rPr>
      <w:vertAlign w:val="superscript"/>
    </w:rPr>
  </w:style>
  <w:style w:type="paragraph" w:styleId="Corpsdetexte2">
    <w:name w:val="Body Text 2"/>
    <w:basedOn w:val="Normal"/>
    <w:rsid w:val="00661D18"/>
    <w:pPr>
      <w:jc w:val="both"/>
    </w:pPr>
    <w:rPr>
      <w:spacing w:val="-3"/>
      <w:sz w:val="22"/>
    </w:rPr>
  </w:style>
  <w:style w:type="paragraph" w:styleId="Retraitcorpsdetexte">
    <w:name w:val="Body Text Indent"/>
    <w:basedOn w:val="Normal"/>
    <w:link w:val="RetraitcorpsdetexteCar"/>
    <w:rsid w:val="00661D18"/>
    <w:pPr>
      <w:ind w:left="7200" w:hanging="6840"/>
      <w:jc w:val="both"/>
    </w:pPr>
    <w:rPr>
      <w:b/>
      <w:bCs/>
      <w:sz w:val="22"/>
    </w:rPr>
  </w:style>
  <w:style w:type="paragraph" w:styleId="Notedebasdepage">
    <w:name w:val="footnote text"/>
    <w:basedOn w:val="Normal"/>
    <w:semiHidden/>
    <w:rsid w:val="00661D18"/>
    <w:rPr>
      <w:rFonts w:ascii="Arial" w:hAnsi="Arial"/>
      <w:sz w:val="20"/>
      <w:lang w:val="en-US"/>
    </w:rPr>
  </w:style>
  <w:style w:type="character" w:customStyle="1" w:styleId="Titre4Car">
    <w:name w:val="Titre 4 Car"/>
    <w:basedOn w:val="Policepardfaut"/>
    <w:link w:val="Titre4"/>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Titre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aire">
    <w:name w:val="annotation text"/>
    <w:basedOn w:val="Normal"/>
    <w:link w:val="CommentaireCar"/>
    <w:rsid w:val="000C043B"/>
    <w:rPr>
      <w:sz w:val="20"/>
      <w:lang w:val="en-US"/>
    </w:rPr>
  </w:style>
  <w:style w:type="character" w:customStyle="1" w:styleId="CommentaireCar">
    <w:name w:val="Commentaire Car"/>
    <w:basedOn w:val="Policepardfaut"/>
    <w:link w:val="Commentaire"/>
    <w:rsid w:val="000C043B"/>
    <w:rPr>
      <w:lang w:val="en-US" w:eastAsia="en-US"/>
    </w:rPr>
  </w:style>
  <w:style w:type="paragraph" w:styleId="Paragraphedeliste">
    <w:name w:val="List Paragraph"/>
    <w:aliases w:val="Single bullet style,List Paragraph1,List Paragraph nowy,Bullets,List Paragraph (numbered (a)),Numbered List Paragraph,Recommendation,List Paragraph11,123 List Paragraph,Bullet List,FooterText,Colorful List - Accent 11,List Paragraph2"/>
    <w:basedOn w:val="Normal"/>
    <w:link w:val="ParagraphedelisteCar"/>
    <w:uiPriority w:val="34"/>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Retraitcorpsdetexte3">
    <w:name w:val="Body Text Indent 3"/>
    <w:basedOn w:val="Normal"/>
    <w:link w:val="Retraitcorpsdetexte3Car"/>
    <w:rsid w:val="000C043B"/>
    <w:pPr>
      <w:spacing w:after="120"/>
      <w:ind w:left="283"/>
    </w:pPr>
    <w:rPr>
      <w:sz w:val="16"/>
      <w:szCs w:val="16"/>
    </w:rPr>
  </w:style>
  <w:style w:type="character" w:customStyle="1" w:styleId="Retraitcorpsdetexte3Car">
    <w:name w:val="Retrait corps de texte 3 Car"/>
    <w:basedOn w:val="Policepardfaut"/>
    <w:link w:val="Retraitcorpsdetexte3"/>
    <w:rsid w:val="000C043B"/>
    <w:rPr>
      <w:sz w:val="16"/>
      <w:szCs w:val="16"/>
      <w:lang w:val="en-GB" w:eastAsia="en-US"/>
    </w:rPr>
  </w:style>
  <w:style w:type="paragraph" w:styleId="Textedebulles">
    <w:name w:val="Balloon Text"/>
    <w:basedOn w:val="Normal"/>
    <w:link w:val="TextedebullesCar"/>
    <w:rsid w:val="004E5CBC"/>
    <w:rPr>
      <w:rFonts w:ascii="Tahoma" w:hAnsi="Tahoma" w:cs="Tahoma"/>
      <w:sz w:val="16"/>
      <w:szCs w:val="16"/>
    </w:rPr>
  </w:style>
  <w:style w:type="character" w:customStyle="1" w:styleId="TextedebullesCar">
    <w:name w:val="Texte de bulles Car"/>
    <w:basedOn w:val="Policepardfaut"/>
    <w:link w:val="Textedebulles"/>
    <w:rsid w:val="004E5CBC"/>
    <w:rPr>
      <w:rFonts w:ascii="Tahoma" w:hAnsi="Tahoma" w:cs="Tahoma"/>
      <w:sz w:val="16"/>
      <w:szCs w:val="16"/>
      <w:lang w:val="en-GB" w:eastAsia="en-US"/>
    </w:rPr>
  </w:style>
  <w:style w:type="character" w:customStyle="1" w:styleId="Titre5Car">
    <w:name w:val="Titre 5 Car"/>
    <w:basedOn w:val="Policepardfaut"/>
    <w:link w:val="Titre5"/>
    <w:rsid w:val="001E431C"/>
    <w:rPr>
      <w:u w:val="single"/>
      <w:lang w:val="en-US" w:eastAsia="en-US"/>
    </w:rPr>
  </w:style>
  <w:style w:type="character" w:customStyle="1" w:styleId="Titre9Car">
    <w:name w:val="Titre 9 Car"/>
    <w:basedOn w:val="Policepardfaut"/>
    <w:link w:val="Titre9"/>
    <w:rsid w:val="001E431C"/>
    <w:rPr>
      <w:rFonts w:ascii="Arial" w:hAnsi="Arial"/>
      <w:b/>
      <w:sz w:val="22"/>
      <w:szCs w:val="24"/>
      <w:lang w:val="en-US" w:eastAsia="en-US"/>
    </w:rPr>
  </w:style>
  <w:style w:type="character" w:customStyle="1" w:styleId="En-tteCar">
    <w:name w:val="En-tête Car"/>
    <w:basedOn w:val="Policepardfaut"/>
    <w:link w:val="En-tte"/>
    <w:uiPriority w:val="99"/>
    <w:rsid w:val="001E431C"/>
    <w:rPr>
      <w:sz w:val="24"/>
      <w:lang w:val="en-GB" w:eastAsia="en-US"/>
    </w:rPr>
  </w:style>
  <w:style w:type="character" w:customStyle="1" w:styleId="RetraitcorpsdetexteCar">
    <w:name w:val="Retrait corps de texte Car"/>
    <w:basedOn w:val="Policepardfaut"/>
    <w:link w:val="Retraitcorpsdetexte"/>
    <w:rsid w:val="001E431C"/>
    <w:rPr>
      <w:b/>
      <w:bCs/>
      <w:sz w:val="22"/>
      <w:lang w:val="en-GB" w:eastAsia="en-US"/>
    </w:rPr>
  </w:style>
  <w:style w:type="table" w:styleId="Grilledutableau">
    <w:name w:val="Table Grid"/>
    <w:basedOn w:val="TableauNormal"/>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rsid w:val="008D6BBB"/>
    <w:rPr>
      <w:sz w:val="24"/>
      <w:szCs w:val="24"/>
      <w:lang w:val="en-US" w:eastAsia="en-US"/>
    </w:rPr>
  </w:style>
  <w:style w:type="character" w:customStyle="1" w:styleId="Titre8Car">
    <w:name w:val="Titre 8 Car"/>
    <w:basedOn w:val="Policepardfaut"/>
    <w:link w:val="Titre8"/>
    <w:rsid w:val="008D6BBB"/>
    <w:rPr>
      <w:i/>
      <w:iCs/>
      <w:sz w:val="24"/>
      <w:szCs w:val="24"/>
      <w:lang w:val="en-US" w:eastAsia="en-US"/>
    </w:rPr>
  </w:style>
  <w:style w:type="character" w:customStyle="1" w:styleId="Titre1Car">
    <w:name w:val="Titre 1 Car"/>
    <w:basedOn w:val="Policepardfaut"/>
    <w:link w:val="Titre1"/>
    <w:rsid w:val="00DE7FB8"/>
    <w:rPr>
      <w:b/>
      <w:sz w:val="24"/>
      <w:u w:val="single"/>
      <w:lang w:val="en-US"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qFormat/>
    <w:locked/>
    <w:rsid w:val="00DE7FB8"/>
    <w:rPr>
      <w:sz w:val="24"/>
      <w:lang w:val="en-US" w:eastAsia="en-US"/>
    </w:rPr>
  </w:style>
  <w:style w:type="character" w:customStyle="1" w:styleId="PieddepageCar">
    <w:name w:val="Pied de page Car"/>
    <w:basedOn w:val="Policepardfaut"/>
    <w:link w:val="Pieddepage"/>
    <w:uiPriority w:val="99"/>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vision">
    <w:name w:val="Revision"/>
    <w:hidden/>
    <w:uiPriority w:val="99"/>
    <w:semiHidden/>
    <w:rsid w:val="00491583"/>
    <w:rPr>
      <w:sz w:val="24"/>
      <w:lang w:val="en-GB" w:eastAsia="en-US"/>
    </w:rPr>
  </w:style>
  <w:style w:type="character" w:styleId="Marquedecommentaire">
    <w:name w:val="annotation reference"/>
    <w:basedOn w:val="Policepardfaut"/>
    <w:semiHidden/>
    <w:unhideWhenUsed/>
    <w:rsid w:val="00DF10E2"/>
    <w:rPr>
      <w:sz w:val="16"/>
      <w:szCs w:val="16"/>
    </w:rPr>
  </w:style>
  <w:style w:type="paragraph" w:styleId="Objetducommentaire">
    <w:name w:val="annotation subject"/>
    <w:basedOn w:val="Commentaire"/>
    <w:next w:val="Commentaire"/>
    <w:link w:val="ObjetducommentaireCar"/>
    <w:semiHidden/>
    <w:unhideWhenUsed/>
    <w:rsid w:val="00DF10E2"/>
    <w:rPr>
      <w:b/>
      <w:bCs/>
      <w:lang w:val="en-GB"/>
    </w:rPr>
  </w:style>
  <w:style w:type="character" w:customStyle="1" w:styleId="ObjetducommentaireCar">
    <w:name w:val="Objet du commentaire Car"/>
    <w:basedOn w:val="CommentaireCar"/>
    <w:link w:val="Objetducommentaire"/>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Sansinterligne">
    <w:name w:val="No Spacing"/>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6"/>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 w:type="table" w:customStyle="1" w:styleId="Grilledutableau1">
    <w:name w:val="Grille du tableau1"/>
    <w:basedOn w:val="TableauNormal"/>
    <w:next w:val="Grilledutableau"/>
    <w:uiPriority w:val="39"/>
    <w:rsid w:val="00C7540B"/>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9D3329"/>
    <w:rPr>
      <w:rFonts w:ascii="Arial" w:hAnsi="Arial" w:cs="Arial" w:hint="default"/>
      <w:b w:val="0"/>
      <w:bCs w:val="0"/>
      <w:i w:val="0"/>
      <w:iCs w:val="0"/>
      <w:color w:val="000000"/>
      <w:sz w:val="18"/>
      <w:szCs w:val="18"/>
    </w:rPr>
  </w:style>
  <w:style w:type="character" w:customStyle="1" w:styleId="normaltextrun">
    <w:name w:val="normaltextrun"/>
    <w:basedOn w:val="Policepardfaut"/>
    <w:rsid w:val="009D3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993">
      <w:bodyDiv w:val="1"/>
      <w:marLeft w:val="0"/>
      <w:marRight w:val="0"/>
      <w:marTop w:val="0"/>
      <w:marBottom w:val="0"/>
      <w:divBdr>
        <w:top w:val="none" w:sz="0" w:space="0" w:color="auto"/>
        <w:left w:val="none" w:sz="0" w:space="0" w:color="auto"/>
        <w:bottom w:val="none" w:sz="0" w:space="0" w:color="auto"/>
        <w:right w:val="none" w:sz="0" w:space="0" w:color="auto"/>
      </w:divBdr>
    </w:div>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197403344">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832570894">
      <w:bodyDiv w:val="1"/>
      <w:marLeft w:val="0"/>
      <w:marRight w:val="0"/>
      <w:marTop w:val="0"/>
      <w:marBottom w:val="0"/>
      <w:divBdr>
        <w:top w:val="none" w:sz="0" w:space="0" w:color="auto"/>
        <w:left w:val="none" w:sz="0" w:space="0" w:color="auto"/>
        <w:bottom w:val="none" w:sz="0" w:space="0" w:color="auto"/>
        <w:right w:val="none" w:sz="0" w:space="0" w:color="auto"/>
      </w:divBdr>
    </w:div>
    <w:div w:id="889879009">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1562789321">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package" Target="embeddings/Microsoft_Excel_Worksheet.xlsx"/><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spc.int"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procurement@spc.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spc.int" TargetMode="External"/><Relationship Id="rId14" Type="http://schemas.openxmlformats.org/officeDocument/2006/relationships/hyperlink" Target="mailto:procurement@spc.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UN%20Templates\UN_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99D4-3706-41B2-82BA-9C050DC0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UN_Letterhead</Template>
  <TotalTime>56</TotalTime>
  <Pages>20</Pages>
  <Words>5558</Words>
  <Characters>30282</Characters>
  <Application>Microsoft Office Word</Application>
  <DocSecurity>0</DocSecurity>
  <Lines>252</Lines>
  <Paragraphs>71</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United Nations</vt:lpstr>
      <vt:lpstr>United Nations</vt:lpstr>
      <vt:lpstr>SPC GENERAL CONTRACT CONDITIONS </vt:lpstr>
    </vt:vector>
  </TitlesOfParts>
  <Company>Consulting</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Valery Bador</cp:lastModifiedBy>
  <cp:revision>11</cp:revision>
  <cp:lastPrinted>2022-03-31T04:00:00Z</cp:lastPrinted>
  <dcterms:created xsi:type="dcterms:W3CDTF">2022-03-07T21:36:00Z</dcterms:created>
  <dcterms:modified xsi:type="dcterms:W3CDTF">2022-03-31T04:30:00Z</dcterms:modified>
</cp:coreProperties>
</file>