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3AD2275"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E978D3">
            <w:rPr>
              <w:rStyle w:val="Calibri11NoBold"/>
              <w:b/>
              <w:bCs/>
            </w:rPr>
            <w:t>RFQ23-5431</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15:color w:val="FF0000"/>
      </w:sdtPr>
      <w:sdtContent>
        <w:p w14:paraId="2B3C2F60" w14:textId="4C6A7AE1" w:rsidR="005749C3" w:rsidRPr="00AE35C5" w:rsidRDefault="00E978D3" w:rsidP="00BC582D">
          <w:r>
            <w:t xml:space="preserve">Bidder/s need to meet the mandatory requirement set in the RFQ and will be disqualified if these are not met.  </w:t>
          </w:r>
        </w:p>
      </w:sdtContent>
    </w:sdt>
    <w:bookmarkEnd w:id="1" w:displacedByCustomXml="prev"/>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5364DD50"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b/>
                      <w:bCs/>
                      <w:color w:val="808080" w:themeColor="background1" w:themeShade="80"/>
                      <w:lang w:eastAsia="fr-FR"/>
                    </w:rPr>
                    <w:id w:val="-1447076725"/>
                    <w:placeholder>
                      <w:docPart w:val="778CCE48724848BF8885A2D3A8A17240"/>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7F8AD646CAB04EF89F2B245D208EAB34"/>
                        </w:placeholder>
                        <w15:color w:val="FF0000"/>
                      </w:sdtPr>
                      <w:sdtEndPr>
                        <w:rPr>
                          <w:color w:val="auto"/>
                          <w:sz w:val="21"/>
                          <w:szCs w:val="21"/>
                        </w:rPr>
                      </w:sdtEndPr>
                      <w:sdtContent>
                        <w:r w:rsidR="00C54041" w:rsidRPr="00112AE7">
                          <w:rPr>
                            <w:sz w:val="21"/>
                            <w:szCs w:val="21"/>
                            <w:lang w:val="en-AU"/>
                          </w:rPr>
                          <w:t xml:space="preserve">Evidence of the bidder’s relevant experience must be submitted. Bidders shall provide details of three contracts that demonstrate their track record in completing works/services </w:t>
                        </w:r>
                        <w:proofErr w:type="gramStart"/>
                        <w:r w:rsidR="00C54041" w:rsidRPr="00112AE7">
                          <w:rPr>
                            <w:sz w:val="21"/>
                            <w:szCs w:val="21"/>
                            <w:lang w:val="en-AU"/>
                          </w:rPr>
                          <w:t>similar to</w:t>
                        </w:r>
                        <w:proofErr w:type="gramEnd"/>
                        <w:r w:rsidR="00C54041" w:rsidRPr="00112AE7">
                          <w:rPr>
                            <w:sz w:val="21"/>
                            <w:szCs w:val="21"/>
                            <w:lang w:val="en-AU"/>
                          </w:rPr>
                          <w:t xml:space="preserve"> the </w:t>
                        </w:r>
                        <w:proofErr w:type="spellStart"/>
                        <w:r w:rsidR="00C54041" w:rsidRPr="00112AE7">
                          <w:rPr>
                            <w:sz w:val="21"/>
                            <w:szCs w:val="21"/>
                            <w:lang w:val="en-AU"/>
                          </w:rPr>
                          <w:t>ToR</w:t>
                        </w:r>
                        <w:proofErr w:type="spellEnd"/>
                        <w:r w:rsidR="00C54041" w:rsidRPr="00112AE7">
                          <w:rPr>
                            <w:sz w:val="21"/>
                            <w:szCs w:val="21"/>
                            <w:lang w:val="en-AU"/>
                          </w:rPr>
                          <w:t xml:space="preserve"> in Part 3 of this RFQ. The bidder should provide contact details of one referee for each of the contracts. Please attach CV(s) and any supporting information as necessary.</w:t>
                        </w:r>
                      </w:sdtContent>
                    </w:sdt>
                  </w:sdtContent>
                </w:sdt>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30402FC0" w:rsidR="005749C3" w:rsidRPr="00397604" w:rsidRDefault="00C54041" w:rsidP="00397604">
                <w:pPr>
                  <w:spacing w:after="0"/>
                  <w:rPr>
                    <w:b/>
                    <w:bCs/>
                    <w:sz w:val="24"/>
                    <w:szCs w:val="24"/>
                  </w:rPr>
                </w:pPr>
                <w:r>
                  <w:rPr>
                    <w:rStyle w:val="Style5"/>
                  </w:rPr>
                  <w:t>Requirement 1</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4A42FD69" w:rsidR="00F46154" w:rsidRPr="00035DDB" w:rsidRDefault="00000000" w:rsidP="00397604">
                <w:pPr>
                  <w:spacing w:after="0"/>
                  <w:rPr>
                    <w:i/>
                    <w:iCs/>
                  </w:rPr>
                </w:pPr>
                <w:sdt>
                  <w:sdtPr>
                    <w:rPr>
                      <w:rStyle w:val="Calibri11NoBold"/>
                    </w:rPr>
                    <w:id w:val="-1106653207"/>
                    <w:placeholder>
                      <w:docPart w:val="0BDA15EE160C49659053B5B3CB7A722C"/>
                    </w:placeholder>
                    <w15:color w:val="FF0000"/>
                  </w:sdtPr>
                  <w:sdtEndPr>
                    <w:rPr>
                      <w:rStyle w:val="DefaultParagraphFont"/>
                      <w:i/>
                      <w:iCs/>
                      <w:color w:val="808080" w:themeColor="background1" w:themeShade="80"/>
                      <w:lang w:eastAsia="fr-FR"/>
                    </w:rPr>
                  </w:sdtEndPr>
                  <w:sdtContent>
                    <w:r w:rsidR="00C54041" w:rsidRPr="00EF46E0">
                      <w:rPr>
                        <w:rFonts w:ascii="Calibri" w:eastAsia="Arial" w:hAnsi="Calibri" w:cs="Calibri"/>
                        <w:color w:val="000000"/>
                        <w:lang w:eastAsia="en-AU"/>
                      </w:rPr>
                      <w:t xml:space="preserve">Bachelor of Nursing with postgraduate </w:t>
                    </w:r>
                    <w:r w:rsidR="00C54041">
                      <w:rPr>
                        <w:rFonts w:ascii="Calibri" w:eastAsia="Arial" w:hAnsi="Calibri" w:cs="Calibri"/>
                        <w:color w:val="000000"/>
                        <w:lang w:eastAsia="en-AU"/>
                      </w:rPr>
                      <w:t>or</w:t>
                    </w:r>
                    <w:r w:rsidR="00C54041" w:rsidRPr="00EF46E0">
                      <w:rPr>
                        <w:rFonts w:ascii="Calibri" w:eastAsia="Arial" w:hAnsi="Calibri" w:cs="Calibri"/>
                        <w:color w:val="000000"/>
                        <w:lang w:eastAsia="en-AU"/>
                      </w:rPr>
                      <w:t xml:space="preserve"> </w:t>
                    </w:r>
                    <w:proofErr w:type="gramStart"/>
                    <w:r w:rsidR="00C54041" w:rsidRPr="00EF46E0">
                      <w:rPr>
                        <w:rFonts w:ascii="Calibri" w:eastAsia="Arial" w:hAnsi="Calibri" w:cs="Calibri"/>
                        <w:color w:val="000000"/>
                        <w:lang w:eastAsia="en-AU"/>
                      </w:rPr>
                      <w:t>Master’s</w:t>
                    </w:r>
                    <w:proofErr w:type="gramEnd"/>
                    <w:r w:rsidR="00C54041" w:rsidRPr="00EF46E0">
                      <w:rPr>
                        <w:rFonts w:ascii="Calibri" w:eastAsia="Arial" w:hAnsi="Calibri" w:cs="Calibri"/>
                        <w:color w:val="000000"/>
                        <w:lang w:eastAsia="en-AU"/>
                      </w:rPr>
                      <w:t xml:space="preserve"> level in Education</w:t>
                    </w:r>
                    <w:r w:rsidR="00B042C2">
                      <w:rPr>
                        <w:rFonts w:ascii="Calibri" w:eastAsia="Arial" w:hAnsi="Calibri" w:cs="Calibri"/>
                        <w:color w:val="000000"/>
                        <w:lang w:eastAsia="en-AU"/>
                      </w:rPr>
                      <w:t xml:space="preserve"> </w:t>
                    </w:r>
                    <w:r w:rsidR="00C54041">
                      <w:rPr>
                        <w:rFonts w:ascii="Calibri" w:eastAsia="Arial" w:hAnsi="Calibri" w:cs="Calibri"/>
                        <w:color w:val="000000"/>
                        <w:lang w:eastAsia="en-AU"/>
                      </w:rPr>
                      <w:t>(Attach copies of the academic certificates</w:t>
                    </w:r>
                    <w:r w:rsidR="002B2B6A">
                      <w:rPr>
                        <w:rFonts w:ascii="Calibri" w:eastAsia="Arial" w:hAnsi="Calibri" w:cs="Calibri"/>
                        <w:color w:val="000000"/>
                        <w:lang w:eastAsia="en-AU"/>
                      </w:rPr>
                      <w:t>)</w:t>
                    </w:r>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9EFEBF4" w:rsidR="0053212D" w:rsidRPr="00F52E7A" w:rsidRDefault="00C54041" w:rsidP="00397604">
                <w:pPr>
                  <w:spacing w:after="0"/>
                  <w:rPr>
                    <w:b/>
                    <w:bCs/>
                    <w:sz w:val="24"/>
                    <w:szCs w:val="24"/>
                  </w:rPr>
                </w:pPr>
                <w:r>
                  <w:rPr>
                    <w:rStyle w:val="Style5"/>
                  </w:rPr>
                  <w:t>Requirement 2</w:t>
                </w:r>
              </w:p>
            </w:tc>
          </w:sdtContent>
        </w:sdt>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54D28FA3" w:rsidR="00565E36" w:rsidRPr="00E35D67" w:rsidRDefault="00000000" w:rsidP="00397604">
                <w:pPr>
                  <w:pStyle w:val="NormalWeb"/>
                  <w:spacing w:before="0" w:beforeAutospacing="0" w:after="0" w:afterAutospacing="0"/>
                </w:pPr>
                <w:sdt>
                  <w:sdtPr>
                    <w:rPr>
                      <w:rStyle w:val="Calibri11NoBold"/>
                    </w:rPr>
                    <w:id w:val="302966244"/>
                    <w:placeholder>
                      <w:docPart w:val="0D466C9912054840AEA8E005354975D8"/>
                    </w:placeholder>
                    <w15:color w:val="FF0000"/>
                  </w:sdtPr>
                  <w:sdtEndPr>
                    <w:rPr>
                      <w:rStyle w:val="DefaultParagraphFont"/>
                      <w:i/>
                      <w:iCs/>
                      <w:color w:val="808080" w:themeColor="background1" w:themeShade="80"/>
                      <w:lang w:eastAsia="fr-FR"/>
                    </w:rPr>
                  </w:sdtEndPr>
                  <w:sdtContent>
                    <w:r w:rsidR="00C54041" w:rsidRPr="00EF46E0">
                      <w:t>Past practical IPC work experience working with Pacific Island Countries and Territories</w:t>
                    </w:r>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43E4A3CE" w:rsidR="00340429" w:rsidRPr="00F52E7A" w:rsidRDefault="00C54041" w:rsidP="00397604">
                <w:pPr>
                  <w:spacing w:after="0"/>
                  <w:rPr>
                    <w:b/>
                    <w:bCs/>
                    <w:sz w:val="24"/>
                    <w:szCs w:val="24"/>
                  </w:rPr>
                </w:pPr>
                <w:r>
                  <w:rPr>
                    <w:rStyle w:val="Style5"/>
                  </w:rPr>
                  <w:t>Requirement 3</w:t>
                </w:r>
              </w:p>
            </w:tc>
          </w:sdtContent>
        </w:sdt>
      </w:tr>
      <w:tr w:rsidR="001D5057" w:rsidRPr="009A3992" w14:paraId="2DD5CA6E" w14:textId="77777777" w:rsidTr="00397604">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0DB89917" w:rsidR="001D5057" w:rsidRPr="00217D3D" w:rsidRDefault="00000000" w:rsidP="00397604">
                <w:pPr>
                  <w:spacing w:after="0"/>
                </w:pPr>
                <w:sdt>
                  <w:sdtPr>
                    <w:rPr>
                      <w:rStyle w:val="Calibri11NoBold"/>
                    </w:rPr>
                    <w:id w:val="-453094059"/>
                    <w:placeholder>
                      <w:docPart w:val="52FF267550B74A6F90E80B11ED6DEDF4"/>
                    </w:placeholder>
                    <w15:color w:val="FF0000"/>
                  </w:sdtPr>
                  <w:sdtEndPr>
                    <w:rPr>
                      <w:rStyle w:val="DefaultParagraphFont"/>
                      <w:i/>
                      <w:iCs/>
                      <w:color w:val="808080" w:themeColor="background1" w:themeShade="80"/>
                      <w:lang w:eastAsia="fr-FR"/>
                    </w:rPr>
                  </w:sdtEndPr>
                  <w:sdtContent>
                    <w:r w:rsidR="00C54041" w:rsidRPr="00EF46E0">
                      <w:t>Experience in delivery/facilitator of the FIPC course</w:t>
                    </w:r>
                  </w:sdtContent>
                </w:sdt>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65B49F2F" w:rsidR="00340429" w:rsidRPr="00F52E7A" w:rsidRDefault="00C54041" w:rsidP="00397604">
                <w:pPr>
                  <w:spacing w:after="0"/>
                  <w:rPr>
                    <w:b/>
                    <w:bCs/>
                    <w:sz w:val="24"/>
                    <w:szCs w:val="24"/>
                  </w:rPr>
                </w:pPr>
                <w:r>
                  <w:rPr>
                    <w:rStyle w:val="Style5"/>
                  </w:rPr>
                  <w:t>Requirement 4</w:t>
                </w:r>
              </w:p>
            </w:tc>
          </w:sdtContent>
        </w:sdt>
      </w:tr>
      <w:tr w:rsidR="001D5057" w:rsidRPr="009A3992" w14:paraId="55A45E85" w14:textId="77777777" w:rsidTr="00397604">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vAlign w:val="center"/>
              </w:tcPr>
              <w:p w14:paraId="3A2CE7EE" w14:textId="3A266B15" w:rsidR="00C54041" w:rsidRPr="00C54041" w:rsidRDefault="00C54041" w:rsidP="00C54041">
                <w:pPr>
                  <w:rPr>
                    <w:rStyle w:val="Calibri11NoBold"/>
                  </w:rPr>
                </w:pPr>
                <w:r w:rsidRPr="00C54041">
                  <w:rPr>
                    <w:rStyle w:val="Calibri11NoBold"/>
                  </w:rPr>
                  <w:t xml:space="preserve">Experience at least 5 years in IPC program implementation  </w:t>
                </w:r>
              </w:p>
              <w:p w14:paraId="520649DE" w14:textId="67CA5752" w:rsidR="001D5057" w:rsidRPr="00E35D67" w:rsidRDefault="001D5057" w:rsidP="00397604">
                <w:pPr>
                  <w:spacing w:after="0"/>
                </w:pP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89E7A08" w14:textId="5321DF7A" w:rsidR="00C54041" w:rsidRDefault="00C54041" w:rsidP="00C54041">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lastRenderedPageBreak/>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t>RFQ23-5431</w:t>
      </w:r>
    </w:p>
    <w:p w14:paraId="22BC6112" w14:textId="63EC83FF" w:rsidR="00C54041" w:rsidRPr="0018552B" w:rsidRDefault="00C54041" w:rsidP="00C54041">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The format shown below should be used in preparing the price schedule</w:t>
      </w:r>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C54041" w14:paraId="1F8B039E" w14:textId="77777777" w:rsidTr="007B5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FE4B30D" w14:textId="77777777" w:rsidR="00C54041" w:rsidRPr="0018552B" w:rsidRDefault="00C54041" w:rsidP="007B539D">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73B5C672" w14:textId="12236D11" w:rsidR="00C54041" w:rsidRPr="0018552B" w:rsidRDefault="00C54041" w:rsidP="007B539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 xml:space="preserve">Amount </w:t>
            </w:r>
            <w:r>
              <w:rPr>
                <w:rFonts w:ascii="Calibri" w:hAnsi="Calibri" w:cs="Calibri"/>
                <w:color w:val="000000"/>
                <w:sz w:val="24"/>
                <w:szCs w:val="24"/>
                <w:lang w:eastAsia="en-AU"/>
              </w:rPr>
              <w:t>(AUD</w:t>
            </w:r>
            <w:r w:rsidRPr="0018552B">
              <w:rPr>
                <w:rFonts w:ascii="Calibri" w:hAnsi="Calibri" w:cs="Calibri"/>
                <w:color w:val="000000"/>
                <w:sz w:val="24"/>
                <w:szCs w:val="24"/>
                <w:lang w:eastAsia="en-AU"/>
              </w:rPr>
              <w:t>)</w:t>
            </w:r>
          </w:p>
        </w:tc>
      </w:tr>
      <w:tr w:rsidR="00C54041" w14:paraId="41BB2DA6" w14:textId="77777777" w:rsidTr="007B5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169625" w14:textId="77777777" w:rsidR="00C54041" w:rsidRPr="0018552B" w:rsidRDefault="00C54041" w:rsidP="007B539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048AE9CE" w14:textId="77777777" w:rsidR="00C54041" w:rsidRDefault="00C54041" w:rsidP="007B539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60382793" w14:textId="14940EBA" w:rsidR="00C54041" w:rsidRPr="006F75F4" w:rsidRDefault="00C54041" w:rsidP="007B539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695B900B" wp14:editId="78B1F0F3">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861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5b9bd5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ate:</w:t>
            </w:r>
            <w:r w:rsidR="002B2B6A">
              <w:rPr>
                <w:rFonts w:ascii="Calibri" w:hAnsi="Calibri" w:cs="Calibri"/>
                <w:color w:val="000000"/>
                <w:sz w:val="24"/>
                <w:szCs w:val="24"/>
                <w:lang w:eastAsia="en-AU"/>
              </w:rPr>
              <w:t xml:space="preserve"> </w:t>
            </w:r>
            <w:r>
              <w:rPr>
                <w:rFonts w:ascii="Calibri" w:hAnsi="Calibri" w:cs="Calibri"/>
                <w:color w:val="000000"/>
                <w:sz w:val="24"/>
                <w:szCs w:val="24"/>
                <w:lang w:eastAsia="en-AU"/>
              </w:rPr>
              <w:t>AUD</w:t>
            </w:r>
          </w:p>
          <w:p w14:paraId="655324E4" w14:textId="77777777" w:rsidR="00C54041" w:rsidRPr="006F75F4" w:rsidRDefault="00C54041" w:rsidP="007B539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C54041" w14:paraId="4EAC8C31" w14:textId="77777777" w:rsidTr="007B539D">
        <w:tc>
          <w:tcPr>
            <w:cnfStyle w:val="001000000000" w:firstRow="0" w:lastRow="0" w:firstColumn="1" w:lastColumn="0" w:oddVBand="0" w:evenVBand="0" w:oddHBand="0" w:evenHBand="0" w:firstRowFirstColumn="0" w:firstRowLastColumn="0" w:lastRowFirstColumn="0" w:lastRowLastColumn="0"/>
            <w:tcW w:w="4868" w:type="dxa"/>
            <w:vAlign w:val="center"/>
          </w:tcPr>
          <w:p w14:paraId="44D30595" w14:textId="42F3CFCA" w:rsidR="00C54041" w:rsidRPr="0018552B" w:rsidRDefault="00C54041" w:rsidP="007B539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r w:rsidR="00A203CC" w:rsidRPr="00A203CC">
              <w:rPr>
                <w:rFonts w:ascii="Calibri" w:hAnsi="Calibri" w:cs="Calibri"/>
                <w:b w:val="0"/>
                <w:bCs w:val="0"/>
                <w:color w:val="000000"/>
                <w:sz w:val="24"/>
                <w:szCs w:val="24"/>
                <w:lang w:eastAsia="en-AU"/>
              </w:rPr>
              <w:t>(max 50 hours)</w:t>
            </w:r>
          </w:p>
          <w:p w14:paraId="6E89FB85" w14:textId="3031BB8A" w:rsidR="00C54041" w:rsidRPr="0018552B" w:rsidRDefault="00C54041" w:rsidP="007B539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w:t>
            </w:r>
            <w:r w:rsidR="00336BFE">
              <w:rPr>
                <w:rFonts w:ascii="Calibri" w:hAnsi="Calibri" w:cs="Calibri"/>
                <w:b w:val="0"/>
                <w:bCs w:val="0"/>
                <w:color w:val="000000"/>
                <w:sz w:val="24"/>
                <w:szCs w:val="24"/>
                <w:lang w:eastAsia="en-AU"/>
              </w:rPr>
              <w:t>Inclusive</w:t>
            </w:r>
            <w:r w:rsidRPr="0018552B">
              <w:rPr>
                <w:rFonts w:ascii="Calibri" w:hAnsi="Calibri" w:cs="Calibri"/>
                <w:b w:val="0"/>
                <w:bCs w:val="0"/>
                <w:color w:val="000000"/>
                <w:sz w:val="24"/>
                <w:szCs w:val="24"/>
                <w:lang w:eastAsia="en-AU"/>
              </w:rPr>
              <w:t xml:space="preserve"> of taxes)</w:t>
            </w:r>
          </w:p>
        </w:tc>
        <w:tc>
          <w:tcPr>
            <w:tcW w:w="4868" w:type="dxa"/>
          </w:tcPr>
          <w:p w14:paraId="3E8307B7" w14:textId="77777777" w:rsidR="00C54041" w:rsidRDefault="00C54041" w:rsidP="007B539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43CBCE9F" w14:textId="1E773EF8" w:rsidR="00C54041" w:rsidRDefault="00C54041" w:rsidP="007B539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w:t>
            </w:r>
            <w:r>
              <w:rPr>
                <w:rFonts w:ascii="Calibri" w:hAnsi="Calibri" w:cs="Calibri"/>
                <w:color w:val="000000"/>
                <w:sz w:val="24"/>
                <w:szCs w:val="24"/>
                <w:lang w:eastAsia="en-AU"/>
              </w:rPr>
              <w:t xml:space="preserve">: </w:t>
            </w:r>
            <w:r w:rsidR="002B2B6A">
              <w:rPr>
                <w:rFonts w:ascii="Calibri" w:hAnsi="Calibri" w:cs="Calibri"/>
                <w:color w:val="000000"/>
                <w:sz w:val="24"/>
                <w:szCs w:val="24"/>
                <w:lang w:eastAsia="en-AU"/>
              </w:rPr>
              <w:t>AUD</w:t>
            </w:r>
            <w:r>
              <w:rPr>
                <w:rFonts w:ascii="Calibri" w:hAnsi="Calibri" w:cs="Calibri"/>
                <w:noProof/>
                <w:color w:val="000000"/>
                <w:sz w:val="24"/>
                <w:szCs w:val="24"/>
                <w:lang w:eastAsia="en-AU"/>
              </w:rPr>
              <w:drawing>
                <wp:inline distT="0" distB="0" distL="0" distR="0" wp14:anchorId="5D759D40" wp14:editId="041E8D93">
                  <wp:extent cx="107886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7CC28D1D" w14:textId="77777777" w:rsidR="00C54041" w:rsidRPr="006F75F4" w:rsidRDefault="00C54041" w:rsidP="007B539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4C8B1AFA" w14:textId="77777777" w:rsidR="00C54041" w:rsidRDefault="00C54041" w:rsidP="00C54041">
      <w:pPr>
        <w:spacing w:after="0"/>
        <w:textAlignment w:val="baseline"/>
        <w:rPr>
          <w:rFonts w:ascii="Calibri" w:hAnsi="Calibri" w:cs="Calibri"/>
          <w:b/>
          <w:bCs/>
          <w:color w:val="000000"/>
          <w:sz w:val="24"/>
          <w:szCs w:val="24"/>
          <w:lang w:eastAsia="en-AU"/>
        </w:rPr>
      </w:pPr>
    </w:p>
    <w:p w14:paraId="0F96C73C" w14:textId="4A573D82" w:rsidR="00C54041" w:rsidRPr="00D274B3" w:rsidRDefault="00C54041" w:rsidP="00C54041">
      <w:pPr>
        <w:spacing w:after="0"/>
        <w:jc w:val="left"/>
        <w:textAlignment w:val="baseline"/>
        <w:rPr>
          <w:rFonts w:ascii="Segoe UI" w:hAnsi="Segoe UI" w:cs="Segoe UI"/>
          <w:sz w:val="18"/>
          <w:szCs w:val="18"/>
          <w:lang w:eastAsia="en-AU"/>
        </w:rPr>
      </w:pPr>
      <w:r w:rsidRPr="00D274B3">
        <w:rPr>
          <w:rFonts w:ascii="Calibri" w:hAnsi="Calibri" w:cs="Calibri"/>
          <w:lang w:eastAsia="en-AU"/>
        </w:rPr>
        <w:t>Professional fees: Staff salaries, consultant fees and any other professional costs</w:t>
      </w:r>
      <w:r w:rsidR="00A203CC">
        <w:rPr>
          <w:rFonts w:ascii="Calibri" w:hAnsi="Calibri" w:cs="Calibri"/>
          <w:lang w:eastAsia="en-AU"/>
        </w:rPr>
        <w:t>.</w:t>
      </w:r>
    </w:p>
    <w:p w14:paraId="2665F72E" w14:textId="77777777" w:rsidR="00C54041" w:rsidRPr="00D274B3" w:rsidRDefault="00C54041" w:rsidP="00C54041">
      <w:pPr>
        <w:spacing w:after="0"/>
        <w:jc w:val="left"/>
        <w:textAlignment w:val="baseline"/>
        <w:rPr>
          <w:rFonts w:ascii="Segoe UI" w:hAnsi="Segoe UI" w:cs="Segoe UI"/>
          <w:sz w:val="18"/>
          <w:szCs w:val="18"/>
          <w:lang w:eastAsia="en-AU"/>
        </w:rPr>
      </w:pPr>
      <w:r w:rsidRPr="00D274B3">
        <w:rPr>
          <w:rFonts w:ascii="Calibri" w:hAnsi="Calibri" w:cs="Calibri"/>
          <w:lang w:eastAsia="en-AU"/>
        </w:rPr>
        <w:t>​ </w:t>
      </w:r>
    </w:p>
    <w:p w14:paraId="029ACFAA" w14:textId="053B307A" w:rsidR="00A203CC" w:rsidRDefault="00C54041" w:rsidP="00A203CC">
      <w:pPr>
        <w:spacing w:after="0"/>
        <w:ind w:right="105"/>
        <w:textAlignment w:val="baseline"/>
        <w:rPr>
          <w:rFonts w:ascii="Calibri" w:hAnsi="Calibri" w:cs="Calibri"/>
          <w:lang w:eastAsia="en-AU"/>
        </w:rPr>
      </w:pPr>
      <w:r w:rsidRPr="00D274B3">
        <w:rPr>
          <w:rFonts w:ascii="Calibri" w:hAnsi="Calibri" w:cs="Calibri"/>
          <w:lang w:eastAsia="en-AU"/>
        </w:rPr>
        <w:t xml:space="preserve">​SPC will not cover separate lines for overheads/running costs, </w:t>
      </w:r>
      <w:r w:rsidR="00A203CC">
        <w:rPr>
          <w:rFonts w:ascii="Calibri" w:hAnsi="Calibri" w:cs="Calibri"/>
          <w:lang w:eastAsia="en-AU"/>
        </w:rPr>
        <w:t>contingencies</w:t>
      </w:r>
      <w:r w:rsidRPr="00D274B3">
        <w:rPr>
          <w:rFonts w:ascii="Calibri" w:hAnsi="Calibri" w:cs="Calibri"/>
          <w:lang w:eastAsia="en-AU"/>
        </w:rPr>
        <w:t>…. ​ </w:t>
      </w:r>
      <w:r w:rsidR="00A203CC">
        <w:rPr>
          <w:rFonts w:ascii="Calibri" w:hAnsi="Calibri" w:cs="Calibri"/>
          <w:lang w:eastAsia="en-AU"/>
        </w:rPr>
        <w:t>SPC does not provide insurance for consultants travel or health, professional indemnity or</w:t>
      </w:r>
      <w:r w:rsidR="0077284C">
        <w:rPr>
          <w:rFonts w:ascii="Calibri" w:hAnsi="Calibri" w:cs="Calibri"/>
          <w:lang w:eastAsia="en-AU"/>
        </w:rPr>
        <w:t xml:space="preserve"> </w:t>
      </w:r>
      <w:r w:rsidR="00A203CC">
        <w:rPr>
          <w:rFonts w:ascii="Calibri" w:hAnsi="Calibri" w:cs="Calibri"/>
          <w:lang w:eastAsia="en-AU"/>
        </w:rPr>
        <w:t>any other risks or liabilities that may arise during the consultancy (this includes any</w:t>
      </w:r>
      <w:r w:rsidR="0077284C">
        <w:rPr>
          <w:rFonts w:ascii="Calibri" w:hAnsi="Calibri" w:cs="Calibri"/>
          <w:lang w:eastAsia="en-AU"/>
        </w:rPr>
        <w:t xml:space="preserve"> </w:t>
      </w:r>
      <w:r w:rsidR="00A203CC">
        <w:rPr>
          <w:rFonts w:ascii="Calibri" w:hAnsi="Calibri" w:cs="Calibri"/>
          <w:lang w:eastAsia="en-AU"/>
        </w:rPr>
        <w:t>subcontractors or associates the consultant may hire). SPC is also not responsible for any</w:t>
      </w:r>
      <w:r w:rsidR="0077284C">
        <w:rPr>
          <w:rFonts w:ascii="Calibri" w:hAnsi="Calibri" w:cs="Calibri"/>
          <w:lang w:eastAsia="en-AU"/>
        </w:rPr>
        <w:t xml:space="preserve"> </w:t>
      </w:r>
      <w:r w:rsidR="00A203CC">
        <w:rPr>
          <w:rFonts w:ascii="Calibri" w:hAnsi="Calibri" w:cs="Calibri"/>
          <w:lang w:eastAsia="en-AU"/>
        </w:rPr>
        <w:t xml:space="preserve">arrangements or payments related to visas, </w:t>
      </w:r>
      <w:proofErr w:type="gramStart"/>
      <w:r w:rsidR="00A203CC">
        <w:rPr>
          <w:rFonts w:ascii="Calibri" w:hAnsi="Calibri" w:cs="Calibri"/>
          <w:lang w:eastAsia="en-AU"/>
        </w:rPr>
        <w:t>taxes</w:t>
      </w:r>
      <w:proofErr w:type="gramEnd"/>
      <w:r w:rsidR="00A203CC">
        <w:rPr>
          <w:rFonts w:ascii="Calibri" w:hAnsi="Calibri" w:cs="Calibri"/>
          <w:lang w:eastAsia="en-AU"/>
        </w:rPr>
        <w:t xml:space="preserve"> or duties for which the consultant may be</w:t>
      </w:r>
      <w:r w:rsidR="0077284C">
        <w:rPr>
          <w:rFonts w:ascii="Calibri" w:hAnsi="Calibri" w:cs="Calibri"/>
          <w:lang w:eastAsia="en-AU"/>
        </w:rPr>
        <w:t xml:space="preserve"> </w:t>
      </w:r>
      <w:r w:rsidR="00A203CC">
        <w:rPr>
          <w:rFonts w:ascii="Calibri" w:hAnsi="Calibri" w:cs="Calibri"/>
          <w:lang w:eastAsia="en-AU"/>
        </w:rPr>
        <w:t>liable.</w:t>
      </w:r>
    </w:p>
    <w:p w14:paraId="56035473" w14:textId="77777777" w:rsidR="0077284C" w:rsidRDefault="0077284C" w:rsidP="00A203CC">
      <w:pPr>
        <w:spacing w:after="0"/>
        <w:ind w:right="105"/>
        <w:textAlignment w:val="baseline"/>
        <w:rPr>
          <w:rFonts w:ascii="Calibri" w:hAnsi="Calibri" w:cs="Calibri"/>
          <w:lang w:eastAsia="en-AU"/>
        </w:rPr>
      </w:pPr>
    </w:p>
    <w:p w14:paraId="282D726C" w14:textId="77777777" w:rsidR="0077284C" w:rsidRPr="0077284C" w:rsidRDefault="0077284C" w:rsidP="0077284C">
      <w:pPr>
        <w:widowControl/>
        <w:spacing w:after="0" w:line="240" w:lineRule="auto"/>
        <w:ind w:right="0"/>
        <w:rPr>
          <w:rFonts w:ascii="Times New Roman" w:hAnsi="Times New Roman" w:cs="Times New Roman"/>
          <w:sz w:val="24"/>
          <w:szCs w:val="24"/>
          <w:lang w:val="en-AU" w:eastAsia="en-AU"/>
        </w:rPr>
      </w:pPr>
      <w:r w:rsidRPr="0077284C">
        <w:rPr>
          <w:rFonts w:ascii="Calibri" w:hAnsi="Calibri" w:cs="Calibri"/>
          <w:color w:val="000000"/>
          <w:lang w:val="en-AU" w:eastAsia="en-AU"/>
        </w:rPr>
        <w:t>The consultant shall also provide his/her own workspace and computer for the duration of the</w:t>
      </w:r>
      <w:r w:rsidRPr="0077284C">
        <w:rPr>
          <w:rFonts w:ascii="Calibri" w:hAnsi="Calibri" w:cs="Calibri"/>
          <w:color w:val="000000"/>
          <w:lang w:val="en-AU" w:eastAsia="en-AU"/>
        </w:rPr>
        <w:br/>
        <w:t>assignment along with stable internet connection for zoom interactions when necessary.</w:t>
      </w:r>
    </w:p>
    <w:p w14:paraId="12AD2D46" w14:textId="77777777" w:rsidR="00C54041" w:rsidRPr="00D274B3" w:rsidRDefault="00C54041" w:rsidP="00C54041">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5174242C" w14:textId="169CD55C" w:rsidR="00C54041" w:rsidRPr="00D274B3" w:rsidRDefault="00C54041" w:rsidP="00C54041">
      <w:pPr>
        <w:spacing w:after="0"/>
        <w:ind w:right="105"/>
        <w:textAlignment w:val="baseline"/>
        <w:rPr>
          <w:rFonts w:ascii="Segoe UI" w:hAnsi="Segoe UI" w:cs="Segoe UI"/>
          <w:sz w:val="18"/>
          <w:szCs w:val="18"/>
          <w:lang w:eastAsia="en-AU"/>
        </w:rPr>
      </w:pPr>
      <w:r w:rsidRPr="00D274B3">
        <w:rPr>
          <w:rFonts w:ascii="Calibri" w:hAnsi="Calibri" w:cs="Calibri"/>
          <w:lang w:eastAsia="en-AU"/>
        </w:rPr>
        <w:t xml:space="preserve">No payment will be made for items which have not been priced. Such items are deemed to be covered by the financial offer. Bidders will be deemed to have satisfied themselves, before submitting their proposal and to its correctness and completeness, </w:t>
      </w:r>
      <w:proofErr w:type="gramStart"/>
      <w:r w:rsidRPr="00D274B3">
        <w:rPr>
          <w:rFonts w:ascii="Calibri" w:hAnsi="Calibri" w:cs="Calibri"/>
          <w:lang w:eastAsia="en-AU"/>
        </w:rPr>
        <w:t>taking into account</w:t>
      </w:r>
      <w:proofErr w:type="gramEnd"/>
      <w:r w:rsidRPr="00D274B3">
        <w:rPr>
          <w:rFonts w:ascii="Calibri" w:hAnsi="Calibri" w:cs="Calibri"/>
          <w:lang w:eastAsia="en-AU"/>
        </w:rPr>
        <w:t xml:space="preserve"> of all that is required for the full and proper performance of the contract and to have included all costs in their rates and prices. </w:t>
      </w:r>
    </w:p>
    <w:p w14:paraId="6F9C80BA" w14:textId="77777777" w:rsidR="00C54041" w:rsidRDefault="00C54041" w:rsidP="00C54041"/>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C54041" w:rsidRPr="00D274B3" w14:paraId="1D7222AD" w14:textId="77777777" w:rsidTr="007B539D">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62034A1E"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b/>
                <w:bCs/>
                <w:lang w:eastAsia="en-AU"/>
              </w:rPr>
              <w:t>For the Bidder: ​</w:t>
            </w:r>
            <w:r w:rsidRPr="00D274B3">
              <w:rPr>
                <w:rFonts w:ascii="Calibri" w:hAnsi="Calibri" w:cs="Calibri"/>
                <w:i/>
                <w:iCs/>
                <w:color w:val="808080"/>
                <w:lang w:eastAsia="en-AU"/>
              </w:rPr>
              <w:t>[insert name of the company]</w:t>
            </w:r>
            <w:r w:rsidRPr="00D274B3">
              <w:rPr>
                <w:rFonts w:ascii="Calibri" w:hAnsi="Calibri" w:cs="Calibri"/>
                <w:b/>
                <w:bCs/>
                <w:lang w:eastAsia="en-AU"/>
              </w:rPr>
              <w:t>​</w:t>
            </w:r>
            <w:r w:rsidRPr="00D274B3">
              <w:rPr>
                <w:rFonts w:ascii="Calibri" w:hAnsi="Calibri" w:cs="Calibri"/>
                <w:lang w:eastAsia="en-AU"/>
              </w:rPr>
              <w:t> </w:t>
            </w:r>
          </w:p>
          <w:p w14:paraId="333F4621"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C54041" w:rsidRPr="00D274B3" w14:paraId="413F4C0D" w14:textId="77777777" w:rsidTr="007B539D">
        <w:trPr>
          <w:trHeight w:val="300"/>
        </w:trPr>
        <w:tc>
          <w:tcPr>
            <w:tcW w:w="9765" w:type="dxa"/>
            <w:tcBorders>
              <w:top w:val="nil"/>
              <w:left w:val="single" w:sz="6" w:space="0" w:color="D9D9D9"/>
              <w:bottom w:val="nil"/>
              <w:right w:val="single" w:sz="6" w:space="0" w:color="D9D9D9"/>
            </w:tcBorders>
            <w:shd w:val="clear" w:color="auto" w:fill="F2F2F2"/>
            <w:hideMark/>
          </w:tcPr>
          <w:p w14:paraId="3EA913A6"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lang w:eastAsia="en-AU"/>
              </w:rPr>
              <w:t>​​Signature: </w:t>
            </w:r>
          </w:p>
          <w:p w14:paraId="7763A81C"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45352E16"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lang w:eastAsia="en-AU"/>
              </w:rPr>
              <w:t>Name of the representative: ​</w:t>
            </w:r>
            <w:r w:rsidRPr="00D274B3">
              <w:rPr>
                <w:rFonts w:ascii="Calibri" w:hAnsi="Calibri" w:cs="Calibri"/>
                <w:i/>
                <w:iCs/>
                <w:color w:val="808080"/>
                <w:lang w:eastAsia="en-AU"/>
              </w:rPr>
              <w:t>[insert name of the representative]</w:t>
            </w:r>
            <w:r w:rsidRPr="00D274B3">
              <w:rPr>
                <w:rFonts w:ascii="Calibri" w:hAnsi="Calibri" w:cs="Calibri"/>
                <w:b/>
                <w:bCs/>
                <w:lang w:eastAsia="en-AU"/>
              </w:rPr>
              <w:t>​</w:t>
            </w:r>
            <w:r w:rsidRPr="00D274B3">
              <w:rPr>
                <w:rFonts w:ascii="Calibri" w:hAnsi="Calibri" w:cs="Calibri"/>
                <w:lang w:eastAsia="en-AU"/>
              </w:rPr>
              <w:t> </w:t>
            </w:r>
          </w:p>
          <w:p w14:paraId="2435DBD5"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lang w:eastAsia="en-AU"/>
              </w:rPr>
              <w:t>Title: ​</w:t>
            </w:r>
            <w:r w:rsidRPr="00D274B3">
              <w:rPr>
                <w:rFonts w:ascii="Calibri" w:hAnsi="Calibri" w:cs="Calibri"/>
                <w:i/>
                <w:iCs/>
                <w:color w:val="808080"/>
                <w:lang w:eastAsia="en-AU"/>
              </w:rPr>
              <w:t>[insert Title of the representative]</w:t>
            </w:r>
            <w:r w:rsidRPr="00D274B3">
              <w:rPr>
                <w:rFonts w:ascii="Calibri" w:hAnsi="Calibri" w:cs="Calibri"/>
                <w:b/>
                <w:bCs/>
                <w:lang w:eastAsia="en-AU"/>
              </w:rPr>
              <w:t>​</w:t>
            </w:r>
            <w:r w:rsidRPr="00D274B3">
              <w:rPr>
                <w:rFonts w:ascii="Calibri" w:hAnsi="Calibri" w:cs="Calibri"/>
                <w:color w:val="808080"/>
                <w:lang w:eastAsia="en-AU"/>
              </w:rPr>
              <w:t> </w:t>
            </w:r>
          </w:p>
        </w:tc>
      </w:tr>
      <w:tr w:rsidR="00C54041" w:rsidRPr="00D274B3" w14:paraId="4B87EEC3" w14:textId="77777777" w:rsidTr="007B539D">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3455681D" w14:textId="77777777" w:rsidR="00C54041" w:rsidRPr="00D274B3" w:rsidRDefault="00C54041" w:rsidP="007B539D">
            <w:pPr>
              <w:spacing w:after="0"/>
              <w:ind w:right="105"/>
              <w:textAlignment w:val="baseline"/>
              <w:rPr>
                <w:rFonts w:ascii="Segoe UI" w:hAnsi="Segoe UI" w:cs="Segoe UI"/>
                <w:sz w:val="18"/>
                <w:szCs w:val="18"/>
                <w:lang w:eastAsia="en-AU"/>
              </w:rPr>
            </w:pPr>
            <w:r w:rsidRPr="00D274B3">
              <w:rPr>
                <w:rFonts w:ascii="Calibri" w:hAnsi="Calibri" w:cs="Calibri"/>
                <w:lang w:eastAsia="en-AU"/>
              </w:rPr>
              <w:t>Date: ​</w:t>
            </w:r>
            <w:r w:rsidRPr="00D274B3">
              <w:rPr>
                <w:rFonts w:ascii="Calibri" w:hAnsi="Calibri" w:cs="Calibri"/>
                <w:i/>
                <w:iCs/>
                <w:color w:val="808080"/>
                <w:lang w:eastAsia="en-AU"/>
              </w:rPr>
              <w:t>[Click or tap to enter a date]</w:t>
            </w:r>
            <w:r w:rsidRPr="00D274B3">
              <w:rPr>
                <w:rFonts w:ascii="Calibri" w:hAnsi="Calibri" w:cs="Calibri"/>
                <w:lang w:eastAsia="en-AU"/>
              </w:rPr>
              <w:t>​ </w:t>
            </w:r>
          </w:p>
        </w:tc>
      </w:tr>
    </w:tbl>
    <w:p w14:paraId="38DF7A98" w14:textId="77777777" w:rsidR="00C54041" w:rsidRPr="000735F8" w:rsidRDefault="00C54041" w:rsidP="00C54041"/>
    <w:p w14:paraId="706EE532" w14:textId="77777777" w:rsidR="00C54041" w:rsidRPr="00D35B9D" w:rsidRDefault="00C54041" w:rsidP="00C54041">
      <w:pPr>
        <w:rPr>
          <w:lang w:eastAsia="en-GB"/>
        </w:rPr>
      </w:pPr>
    </w:p>
    <w:p w14:paraId="26EEF5B8" w14:textId="411EDB6E" w:rsidR="00DB6DE8" w:rsidRPr="00ED2495" w:rsidRDefault="00DB6DE8" w:rsidP="00ED2495">
      <w:pPr>
        <w:pStyle w:val="ListParagraph"/>
        <w:ind w:right="108"/>
        <w:rPr>
          <w:lang w:val="en-AU"/>
        </w:rPr>
      </w:pPr>
    </w:p>
    <w:sectPr w:rsidR="00DB6DE8" w:rsidRPr="00ED2495" w:rsidSect="00C54041">
      <w:headerReference w:type="even" r:id="rId12"/>
      <w:headerReference w:type="default" r:id="rId13"/>
      <w:footerReference w:type="default" r:id="rId14"/>
      <w:headerReference w:type="first" r:id="rId15"/>
      <w:footerReference w:type="first" r:id="rId16"/>
      <w:pgSz w:w="11906" w:h="16838" w:code="9"/>
      <w:pgMar w:top="1440" w:right="1080" w:bottom="993"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161B" w14:textId="77777777" w:rsidR="004F0A65" w:rsidRDefault="004F0A65" w:rsidP="00BC582D">
      <w:r>
        <w:separator/>
      </w:r>
    </w:p>
    <w:p w14:paraId="2CCBC7C7" w14:textId="77777777" w:rsidR="004F0A65" w:rsidRDefault="004F0A65" w:rsidP="00BC582D"/>
    <w:p w14:paraId="20BBD917" w14:textId="77777777" w:rsidR="004F0A65" w:rsidRDefault="004F0A65" w:rsidP="00BC582D"/>
    <w:p w14:paraId="6183F8E2" w14:textId="77777777" w:rsidR="004F0A65" w:rsidRDefault="004F0A65" w:rsidP="00BC582D"/>
    <w:p w14:paraId="1EEFD26A" w14:textId="77777777" w:rsidR="004F0A65" w:rsidRDefault="004F0A65" w:rsidP="00BC582D"/>
  </w:endnote>
  <w:endnote w:type="continuationSeparator" w:id="0">
    <w:p w14:paraId="3D86647D" w14:textId="77777777" w:rsidR="004F0A65" w:rsidRDefault="004F0A65" w:rsidP="00BC582D">
      <w:r>
        <w:continuationSeparator/>
      </w:r>
    </w:p>
    <w:p w14:paraId="67C9EA25" w14:textId="77777777" w:rsidR="004F0A65" w:rsidRDefault="004F0A65" w:rsidP="00BC582D"/>
    <w:p w14:paraId="48288C5F" w14:textId="77777777" w:rsidR="004F0A65" w:rsidRDefault="004F0A65" w:rsidP="00BC582D"/>
    <w:p w14:paraId="569DE6D0" w14:textId="77777777" w:rsidR="004F0A65" w:rsidRDefault="004F0A65" w:rsidP="00BC582D"/>
    <w:p w14:paraId="02AC8C4A" w14:textId="77777777" w:rsidR="004F0A65" w:rsidRDefault="004F0A65"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957D" w14:textId="77777777" w:rsidR="004F0A65" w:rsidRDefault="004F0A65" w:rsidP="00BC582D">
      <w:r>
        <w:separator/>
      </w:r>
    </w:p>
    <w:p w14:paraId="63D4CFA6" w14:textId="77777777" w:rsidR="004F0A65" w:rsidRDefault="004F0A65" w:rsidP="00BC582D"/>
    <w:p w14:paraId="762EFB3A" w14:textId="77777777" w:rsidR="004F0A65" w:rsidRDefault="004F0A65" w:rsidP="00BC582D"/>
    <w:p w14:paraId="0368DDCE" w14:textId="77777777" w:rsidR="004F0A65" w:rsidRDefault="004F0A65" w:rsidP="00BC582D"/>
    <w:p w14:paraId="6911D384" w14:textId="77777777" w:rsidR="004F0A65" w:rsidRDefault="004F0A65" w:rsidP="00BC582D"/>
  </w:footnote>
  <w:footnote w:type="continuationSeparator" w:id="0">
    <w:p w14:paraId="67D8CA0E" w14:textId="77777777" w:rsidR="004F0A65" w:rsidRDefault="004F0A65" w:rsidP="00BC582D">
      <w:r>
        <w:continuationSeparator/>
      </w:r>
    </w:p>
    <w:p w14:paraId="02CC6F27" w14:textId="77777777" w:rsidR="004F0A65" w:rsidRDefault="004F0A65" w:rsidP="00BC582D"/>
    <w:p w14:paraId="77D0EC81" w14:textId="77777777" w:rsidR="004F0A65" w:rsidRDefault="004F0A65" w:rsidP="00BC582D"/>
    <w:p w14:paraId="250DF9B1" w14:textId="77777777" w:rsidR="004F0A65" w:rsidRDefault="004F0A65" w:rsidP="00BC582D"/>
    <w:p w14:paraId="2430CA34" w14:textId="77777777" w:rsidR="004F0A65" w:rsidRDefault="004F0A65"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10" name="Picture 10"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2B6A"/>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BFE"/>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0A65"/>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84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B7B1C"/>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3CC"/>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42C2"/>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041"/>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978D3"/>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table" w:styleId="GridTable4-Accent1">
    <w:name w:val="Grid Table 4 Accent 1"/>
    <w:basedOn w:val="TableNormal"/>
    <w:uiPriority w:val="49"/>
    <w:rsid w:val="00C5404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10149211">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717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778CCE48724848BF8885A2D3A8A17240"/>
        <w:category>
          <w:name w:val="General"/>
          <w:gallery w:val="placeholder"/>
        </w:category>
        <w:types>
          <w:type w:val="bbPlcHdr"/>
        </w:types>
        <w:behaviors>
          <w:behavior w:val="content"/>
        </w:behaviors>
        <w:guid w:val="{8879BFFF-72A7-4D3A-8470-627426FBFAFE}"/>
      </w:docPartPr>
      <w:docPartBody>
        <w:p w:rsidR="000A3E48" w:rsidRPr="00131312" w:rsidRDefault="000A3E48"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0A3E48" w:rsidRPr="00131312" w:rsidRDefault="000A3E48" w:rsidP="00AC20D3">
          <w:pPr>
            <w:tabs>
              <w:tab w:val="left" w:pos="6885"/>
            </w:tabs>
            <w:spacing w:after="0"/>
            <w:rPr>
              <w:i/>
              <w:iCs/>
              <w:color w:val="808080" w:themeColor="background1" w:themeShade="80"/>
              <w:lang w:eastAsia="fr-FR"/>
            </w:rPr>
          </w:pPr>
        </w:p>
        <w:p w:rsidR="005B27E8" w:rsidRDefault="000A3E48" w:rsidP="000A3E48">
          <w:pPr>
            <w:pStyle w:val="778CCE48724848BF8885A2D3A8A1724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7F8AD646CAB04EF89F2B245D208EAB34"/>
        <w:category>
          <w:name w:val="General"/>
          <w:gallery w:val="placeholder"/>
        </w:category>
        <w:types>
          <w:type w:val="bbPlcHdr"/>
        </w:types>
        <w:behaviors>
          <w:behavior w:val="content"/>
        </w:behaviors>
        <w:guid w:val="{2515BF13-B351-4A52-A98E-BC9387D9FE4A}"/>
      </w:docPartPr>
      <w:docPartBody>
        <w:p w:rsidR="000A3E48" w:rsidRPr="00131312" w:rsidRDefault="000A3E48"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0A3E48" w:rsidRPr="00131312" w:rsidRDefault="000A3E48" w:rsidP="00AC20D3">
          <w:pPr>
            <w:tabs>
              <w:tab w:val="left" w:pos="6885"/>
            </w:tabs>
            <w:spacing w:after="0"/>
            <w:rPr>
              <w:i/>
              <w:iCs/>
              <w:color w:val="808080" w:themeColor="background1" w:themeShade="80"/>
              <w:lang w:eastAsia="fr-FR"/>
            </w:rPr>
          </w:pPr>
        </w:p>
        <w:p w:rsidR="005B27E8" w:rsidRDefault="000A3E48" w:rsidP="000A3E48">
          <w:pPr>
            <w:pStyle w:val="7F8AD646CAB04EF89F2B245D208EAB3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BDA15EE160C49659053B5B3CB7A722C"/>
        <w:category>
          <w:name w:val="General"/>
          <w:gallery w:val="placeholder"/>
        </w:category>
        <w:types>
          <w:type w:val="bbPlcHdr"/>
        </w:types>
        <w:behaviors>
          <w:behavior w:val="content"/>
        </w:behaviors>
        <w:guid w:val="{EBEE9F5F-9AD6-4120-A1EF-AB1D0ED7ACAC}"/>
      </w:docPartPr>
      <w:docPartBody>
        <w:p w:rsidR="005B27E8" w:rsidRDefault="000A3E48" w:rsidP="000A3E48">
          <w:pPr>
            <w:pStyle w:val="0BDA15EE160C49659053B5B3CB7A722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D466C9912054840AEA8E005354975D8"/>
        <w:category>
          <w:name w:val="General"/>
          <w:gallery w:val="placeholder"/>
        </w:category>
        <w:types>
          <w:type w:val="bbPlcHdr"/>
        </w:types>
        <w:behaviors>
          <w:behavior w:val="content"/>
        </w:behaviors>
        <w:guid w:val="{ED9E5389-8018-45B0-A4BB-D73145CE3D57}"/>
      </w:docPartPr>
      <w:docPartBody>
        <w:p w:rsidR="005B27E8" w:rsidRDefault="000A3E48" w:rsidP="000A3E48">
          <w:pPr>
            <w:pStyle w:val="0D466C9912054840AEA8E005354975D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2FF267550B74A6F90E80B11ED6DEDF4"/>
        <w:category>
          <w:name w:val="General"/>
          <w:gallery w:val="placeholder"/>
        </w:category>
        <w:types>
          <w:type w:val="bbPlcHdr"/>
        </w:types>
        <w:behaviors>
          <w:behavior w:val="content"/>
        </w:behaviors>
        <w:guid w:val="{0813E1E5-BEE6-4693-BF20-94CDA088B34C}"/>
      </w:docPartPr>
      <w:docPartBody>
        <w:p w:rsidR="005B27E8" w:rsidRDefault="000A3E48" w:rsidP="000A3E48">
          <w:pPr>
            <w:pStyle w:val="52FF267550B74A6F90E80B11ED6DEDF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3E48"/>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5B27E8"/>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A502D"/>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F16C4"/>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778CCE48724848BF8885A2D3A8A17240">
    <w:name w:val="778CCE48724848BF8885A2D3A8A17240"/>
    <w:rsid w:val="000A3E48"/>
    <w:rPr>
      <w:lang w:val="en-US" w:eastAsia="en-US"/>
    </w:rPr>
  </w:style>
  <w:style w:type="paragraph" w:customStyle="1" w:styleId="7F8AD646CAB04EF89F2B245D208EAB34">
    <w:name w:val="7F8AD646CAB04EF89F2B245D208EAB34"/>
    <w:rsid w:val="000A3E48"/>
    <w:rPr>
      <w:lang w:val="en-US" w:eastAsia="en-US"/>
    </w:rPr>
  </w:style>
  <w:style w:type="paragraph" w:customStyle="1" w:styleId="0BDA15EE160C49659053B5B3CB7A722C">
    <w:name w:val="0BDA15EE160C49659053B5B3CB7A722C"/>
    <w:rsid w:val="000A3E48"/>
    <w:rPr>
      <w:lang w:val="en-US" w:eastAsia="en-US"/>
    </w:rPr>
  </w:style>
  <w:style w:type="paragraph" w:customStyle="1" w:styleId="0D466C9912054840AEA8E005354975D8">
    <w:name w:val="0D466C9912054840AEA8E005354975D8"/>
    <w:rsid w:val="000A3E48"/>
    <w:rPr>
      <w:lang w:val="en-US" w:eastAsia="en-US"/>
    </w:rPr>
  </w:style>
  <w:style w:type="paragraph" w:customStyle="1" w:styleId="52FF267550B74A6F90E80B11ED6DEDF4">
    <w:name w:val="52FF267550B74A6F90E80B11ED6DEDF4"/>
    <w:rsid w:val="000A3E48"/>
    <w:rPr>
      <w:lang w:val="en-US" w:eastAsia="en-US"/>
    </w:rPr>
  </w:style>
  <w:style w:type="paragraph" w:customStyle="1" w:styleId="5F56FB238AB04BC68B6985AADE29AC24">
    <w:name w:val="5F56FB238AB04BC68B6985AADE29AC24"/>
    <w:rsid w:val="000A3E48"/>
    <w:rPr>
      <w:lang w:val="en-US" w:eastAsia="en-US"/>
    </w:rPr>
  </w:style>
  <w:style w:type="paragraph" w:customStyle="1" w:styleId="89D8EF3B66FD4874AB9368595CC53733">
    <w:name w:val="89D8EF3B66FD4874AB9368595CC53733"/>
    <w:rsid w:val="000A3E48"/>
    <w:rPr>
      <w:lang w:val="en-US" w:eastAsia="en-US"/>
    </w:rPr>
  </w:style>
  <w:style w:type="paragraph" w:customStyle="1" w:styleId="393A2B6B17AA47F080DBF55443E51DCE">
    <w:name w:val="393A2B6B17AA47F080DBF55443E51DCE"/>
    <w:rsid w:val="000A3E48"/>
    <w:rPr>
      <w:lang w:val="en-US" w:eastAsia="en-US"/>
    </w:rPr>
  </w:style>
  <w:style w:type="paragraph" w:customStyle="1" w:styleId="49634EC5D19B4B05A1200BD48BB0B885">
    <w:name w:val="49634EC5D19B4B05A1200BD48BB0B885"/>
    <w:rsid w:val="000A3E48"/>
    <w:rPr>
      <w:lang w:val="en-US" w:eastAsia="en-US"/>
    </w:rPr>
  </w:style>
  <w:style w:type="paragraph" w:customStyle="1" w:styleId="BC620722674644249A7A4711742DF8BA">
    <w:name w:val="BC620722674644249A7A4711742DF8BA"/>
    <w:rsid w:val="000A3E48"/>
    <w:rPr>
      <w:lang w:val="en-US" w:eastAsia="en-US"/>
    </w:rPr>
  </w:style>
  <w:style w:type="paragraph" w:customStyle="1" w:styleId="0749B5F4D57B462A8BABC58F36EF6740">
    <w:name w:val="0749B5F4D57B462A8BABC58F36EF6740"/>
    <w:rsid w:val="000A3E48"/>
    <w:rPr>
      <w:lang w:val="en-US" w:eastAsia="en-US"/>
    </w:rPr>
  </w:style>
  <w:style w:type="character" w:customStyle="1" w:styleId="normaltextrun">
    <w:name w:val="normaltextrun"/>
    <w:basedOn w:val="DefaultParagraphFont"/>
    <w:rsid w:val="000A3E48"/>
  </w:style>
  <w:style w:type="paragraph" w:customStyle="1" w:styleId="C608BE16D519490CB15E245B969D4171">
    <w:name w:val="C608BE16D519490CB15E245B969D4171"/>
    <w:rsid w:val="000A3E4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4</cp:revision>
  <cp:lastPrinted>2022-03-11T01:01:00Z</cp:lastPrinted>
  <dcterms:created xsi:type="dcterms:W3CDTF">2023-05-25T02:07:00Z</dcterms:created>
  <dcterms:modified xsi:type="dcterms:W3CDTF">2023-05-25T02:07:00Z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